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07" w:rsidRPr="00A11C07" w:rsidRDefault="00A11C07" w:rsidP="00A11C07">
      <w:pPr>
        <w:spacing w:after="0" w:line="240" w:lineRule="auto"/>
        <w:jc w:val="center"/>
        <w:outlineLvl w:val="0"/>
        <w:rPr>
          <w:rFonts w:ascii="Nexa Script" w:eastAsia="Times New Roman" w:hAnsi="Nexa Script" w:cs="Times New Roman"/>
          <w:color w:val="223039"/>
          <w:kern w:val="36"/>
          <w:sz w:val="75"/>
          <w:szCs w:val="75"/>
          <w:lang w:eastAsia="ru-RU"/>
        </w:rPr>
      </w:pPr>
      <w:proofErr w:type="spellStart"/>
      <w:r w:rsidRPr="00A11C07">
        <w:rPr>
          <w:rFonts w:ascii="Nexa Script" w:eastAsia="Times New Roman" w:hAnsi="Nexa Script" w:cs="Times New Roman"/>
          <w:color w:val="223039"/>
          <w:kern w:val="36"/>
          <w:sz w:val="75"/>
          <w:szCs w:val="75"/>
          <w:lang w:eastAsia="ru-RU"/>
        </w:rPr>
        <w:t>Нейрогимнастика</w:t>
      </w:r>
      <w:proofErr w:type="spellEnd"/>
      <w:r w:rsidRPr="00A11C07">
        <w:rPr>
          <w:rFonts w:ascii="Nexa Script" w:eastAsia="Times New Roman" w:hAnsi="Nexa Script" w:cs="Times New Roman"/>
          <w:color w:val="223039"/>
          <w:kern w:val="36"/>
          <w:sz w:val="75"/>
          <w:szCs w:val="75"/>
          <w:lang w:eastAsia="ru-RU"/>
        </w:rPr>
        <w:t xml:space="preserve"> для детей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proofErr w:type="gram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Утренняя зарядка и суставная гимнастика очень полезны для здоровья.</w:t>
      </w:r>
      <w:proofErr w:type="gram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В последнее время особо популярной стала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нейрогимнастика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как для детей, так и для взрослых. Эксперты заверяют, что даже несколько простых упражнений, регулярно выполняемых каждый день, могут оказать благоприятное влияние на память, концентрацию и множество других аспектов.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Данная статья расскажет о том, что такое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нейрогимнастика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для детей, чем она полезна и как ее </w:t>
      </w:r>
      <w:proofErr w:type="gram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использовать</w:t>
      </w:r>
      <w:proofErr w:type="gram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, чтобы лучше учиться в любом школе.</w:t>
      </w:r>
    </w:p>
    <w:p w:rsidR="00A11C07" w:rsidRPr="00A11C07" w:rsidRDefault="00A11C07" w:rsidP="00A11C07">
      <w:pPr>
        <w:spacing w:after="100" w:afterAutospacing="1" w:line="240" w:lineRule="auto"/>
        <w:outlineLvl w:val="1"/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</w:pPr>
      <w:r w:rsidRPr="00A11C07"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  <w:t xml:space="preserve">Как понять, что ребенку </w:t>
      </w:r>
      <w:proofErr w:type="gramStart"/>
      <w:r w:rsidRPr="00A11C07"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  <w:t>необходима</w:t>
      </w:r>
      <w:proofErr w:type="gramEnd"/>
      <w:r w:rsidRPr="00A11C07"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  <w:t xml:space="preserve"> </w:t>
      </w:r>
      <w:proofErr w:type="spellStart"/>
      <w:r w:rsidRPr="00A11C07"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  <w:t>нейрогимнастика</w:t>
      </w:r>
      <w:proofErr w:type="spellEnd"/>
      <w:r w:rsidRPr="00A11C07">
        <w:rPr>
          <w:rFonts w:ascii="Nexa Script" w:eastAsia="Times New Roman" w:hAnsi="Nexa Script" w:cs="Times New Roman"/>
          <w:color w:val="223039"/>
          <w:sz w:val="40"/>
          <w:szCs w:val="40"/>
          <w:lang w:eastAsia="ru-RU"/>
        </w:rPr>
        <w:t>?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Для начала занятий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нейрогимнастикой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не обязательно иметь специфические показания. Во многих случаях родители включают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нейроупражнения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в режим дня в качестве профилактической меры. Это особенно актуально, когда уровень нагрузки на ребёнка дошкольного возраста растёт при подготовке к школе или в начальных классах.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К тому же в современном мире дети часто ведут малоподвижный образ жизни, сидя за компьютером, а потому редко участвуют в активных играх. Тем не менее, именно они являются естественной формой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нейрокоррекции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Существуют ситуации, которые могут вызвать беспокойство у родителей и стать поводом обратиться к детскому неврологу: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Постоянная рассеянность ребенка и трудности с концентрацией внимания и формирования мысли.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Быстрая утомляемость.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Проявления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гиперактивности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Затруднения в запоминании новой информации и освоении школьной программы.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Проблемы с ориентацией в пространстве, путаница между левой и правой стороной.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Отставание в развитии от сверстников.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Трудности в социализации и адаптации в коллективе.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Недоразвитие мелкой моторики.</w:t>
      </w:r>
    </w:p>
    <w:p w:rsidR="00A11C07" w:rsidRPr="00A11C07" w:rsidRDefault="00A11C07" w:rsidP="00A11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Эмоциональные трудности, затруднения в выражении эмоций.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lastRenderedPageBreak/>
        <w:t xml:space="preserve">Если вы заметили у </w:t>
      </w:r>
      <w:proofErr w:type="gram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ребёнка</w:t>
      </w:r>
      <w:proofErr w:type="gram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хотя бы один из указанных признаков, рекомендуется сразу же обратиться к специалисту, чтобы выявить причину их появления. Он подберет оптимальный комплекс упражнений из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для коррекции.</w:t>
      </w:r>
    </w:p>
    <w:p w:rsidR="00A11C07" w:rsidRPr="00A11C07" w:rsidRDefault="00A11C07" w:rsidP="00A11C07">
      <w:pPr>
        <w:spacing w:after="0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Упражнения стимулируют работу мозга</w:t>
      </w:r>
    </w:p>
    <w:p w:rsidR="00A11C07" w:rsidRPr="00A11C07" w:rsidRDefault="00A11C07" w:rsidP="00A11C07">
      <w:pPr>
        <w:spacing w:after="100" w:afterAutospacing="1" w:line="240" w:lineRule="auto"/>
        <w:outlineLvl w:val="1"/>
        <w:rPr>
          <w:rFonts w:ascii="Nexa Script" w:eastAsia="Times New Roman" w:hAnsi="Nexa Script" w:cs="Times New Roman"/>
          <w:color w:val="223039"/>
          <w:sz w:val="36"/>
          <w:szCs w:val="36"/>
          <w:lang w:eastAsia="ru-RU"/>
        </w:rPr>
      </w:pPr>
      <w:r w:rsidRPr="00A11C07">
        <w:rPr>
          <w:rFonts w:ascii="Nexa Script" w:eastAsia="Times New Roman" w:hAnsi="Nexa Script" w:cs="Times New Roman"/>
          <w:color w:val="223039"/>
          <w:sz w:val="36"/>
          <w:szCs w:val="36"/>
          <w:lang w:eastAsia="ru-RU"/>
        </w:rPr>
        <w:t>Примеры упражнений для активизации мозговой деятельности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Научные исследования выявили ряд интересных упражнений, которые помогут стимулировать мозговую активность. Вот некоторые из наиболее </w:t>
      </w:r>
      <w:proofErr w:type="gram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популярных</w:t>
      </w:r>
      <w:proofErr w:type="gram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:</w:t>
      </w:r>
    </w:p>
    <w:p w:rsidR="00A11C07" w:rsidRPr="00A11C07" w:rsidRDefault="00A11C07" w:rsidP="00A11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«Восьмерки для глаз».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Ребенку нужно размахивать большим пальцем руки перед лицом в форме восьмерки, следя глазами за его движением.</w:t>
      </w:r>
    </w:p>
    <w:p w:rsidR="00A11C07" w:rsidRPr="00A11C07" w:rsidRDefault="00A11C07" w:rsidP="00A11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«Думающая шляпа».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Массируя область сзади уха, ребенок сосредотачивается, улучшая тем самым восприятие речи.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Упражнения для малышей (1-3 лет):</w:t>
      </w:r>
    </w:p>
    <w:p w:rsidR="00A11C07" w:rsidRPr="00A11C07" w:rsidRDefault="00A11C07" w:rsidP="00A11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Игры пальчиками.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 Ладушки-ладушки, </w:t>
      </w:r>
      <w:proofErr w:type="spellStart"/>
      <w:proofErr w:type="gram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сорока-белобока</w:t>
      </w:r>
      <w:proofErr w:type="spellEnd"/>
      <w:proofErr w:type="gram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и другие игры помогают лучше развить мозговую активность. Лепка из пластилина и рисование также положительно влияют на моторику и развитие речи.</w:t>
      </w:r>
    </w:p>
    <w:p w:rsidR="00A11C07" w:rsidRPr="00A11C07" w:rsidRDefault="00A11C07" w:rsidP="00A11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«Большой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— </w:t>
      </w: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мизинец».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Совмещение движений двух пальцев рук (соединение друг с другом или в разные стороны) с речевыми командами способствует улучшению координации и мелкой моторики.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Упражнения для детей 4-5 лет:</w:t>
      </w:r>
    </w:p>
    <w:p w:rsidR="00A11C07" w:rsidRPr="00A11C07" w:rsidRDefault="00A11C07" w:rsidP="00A11C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«Энергетическая зевота».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Симуляция зевоты с массажем в области соединения челюстей помогает развивать внимание и способность к осознанному восприятию информации.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Упражнения для детей 5-6 лет:</w:t>
      </w:r>
    </w:p>
    <w:p w:rsidR="00A11C07" w:rsidRPr="00A11C07" w:rsidRDefault="00A11C07" w:rsidP="00A11C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«Кулак-Ребро-Ладонь».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Данное упражнение направлено на развитие памяти, координации рук и сосредоточенности. Родители могут показывать ребёнку последовательность движений: «кулак», «ребро», «ладонь». Ребёнок выполняет эти движения, вытянув вперёд ведущую руку (правую или левую). Он должен повторить последовательность 10-15 раз без ошибок. Упражнение можно усложнить. Например, можно сделать так, чтобы ребенку нужно было использовать обе руки одновременно, ускорить темп выполнения упражнения или изменить последовательность действий.</w:t>
      </w:r>
    </w:p>
    <w:p w:rsidR="00A11C07" w:rsidRPr="00A11C07" w:rsidRDefault="00A11C07" w:rsidP="00A11C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«Слон».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 Данное упражнение, взятое из системы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Дэннисона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, способствует развитию связи между телом и интеллектом, а также улучшает концентрацию и вестибулярный аппарат. Как выполняется упражнение — ребёнок стоит, наклоняя голову вбок так, чтобы ухо было прижато к плечу. В это время он рисует в воздухе перед собой знак бесконечности (восьмёрку) ведущей рукой против часовой стрелки. Глазами он следит за кончиками пальцев. Упражнение длится 1-2 минуты, после чего стороны меняются.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Соблюдение регулярности выполнения этих упражнений способствует улучшению мозговой активности и концентрации, развитию когнитивных функций и аналитических способностей.</w:t>
      </w:r>
    </w:p>
    <w:p w:rsidR="00A11C07" w:rsidRPr="00A11C07" w:rsidRDefault="00A11C07" w:rsidP="00A11C07">
      <w:pPr>
        <w:spacing w:after="100" w:afterAutospacing="1" w:line="240" w:lineRule="auto"/>
        <w:outlineLvl w:val="1"/>
        <w:rPr>
          <w:rFonts w:ascii="Nexa Script" w:eastAsia="Times New Roman" w:hAnsi="Nexa Script" w:cs="Times New Roman"/>
          <w:color w:val="223039"/>
          <w:sz w:val="36"/>
          <w:szCs w:val="36"/>
          <w:lang w:eastAsia="ru-RU"/>
        </w:rPr>
      </w:pPr>
      <w:r w:rsidRPr="00A11C07">
        <w:rPr>
          <w:rFonts w:ascii="Nexa Script" w:eastAsia="Times New Roman" w:hAnsi="Nexa Script" w:cs="Times New Roman"/>
          <w:color w:val="223039"/>
          <w:sz w:val="36"/>
          <w:szCs w:val="36"/>
          <w:lang w:eastAsia="ru-RU"/>
        </w:rPr>
        <w:t>Рекомендации для родителей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При проведении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для детей (с акцентом на развитие мелкой моторики рук) важно поддерживать интерес ребёнка к каждому занятию. Это позволит таким упражнениям стать приятной привычкой, не связанной с негативными ассоциациями.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Родителям следует помнить о следующих рекомендациях: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Регулярность.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Практика укрепления мозговой активности должна быть ежедневной, но без давления.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Постепенность.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Постепенное усложнение упражнений позволяет достигнуть быстрых и положительных результатов.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Концентрация.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Для развития определенных навыков достаточно небольшого количества упражнений в день. В среднем — один-два.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Длительность.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 Общее время проведения комплекса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должно составлять 5-7 минут, чтобы ребёнок не устал.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Разнообразие.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Выполнение упражнений в разных местах сохраняет интерес и эффективность занятий.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Прогресс.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По мере приобретения ребенком навыков и достижения результатов упражнения следует постепенно усложнять.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Родительский пример.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Перед внедрением новых упражнений взрослые сами должны их освоить, показать и объяснить детям.</w:t>
      </w:r>
    </w:p>
    <w:p w:rsidR="00A11C07" w:rsidRPr="00A11C07" w:rsidRDefault="00A11C07" w:rsidP="00A11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Подготовка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 </w:t>
      </w:r>
      <w:r w:rsidRPr="00A11C07">
        <w:rPr>
          <w:rFonts w:ascii="Roboto" w:eastAsia="Times New Roman" w:hAnsi="Roboto" w:cs="Times New Roman"/>
          <w:color w:val="223039"/>
          <w:sz w:val="30"/>
          <w:lang w:eastAsia="ru-RU"/>
        </w:rPr>
        <w:t>к умственной нагрузке</w:t>
      </w: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. Перед уроками или другими интеллектуальными заданиями рекомендуется провести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нейрогимнастику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.</w:t>
      </w:r>
    </w:p>
    <w:p w:rsidR="00A11C07" w:rsidRPr="00A11C07" w:rsidRDefault="00A11C07" w:rsidP="00A11C07">
      <w:pPr>
        <w:spacing w:after="100" w:afterAutospacing="1" w:line="240" w:lineRule="auto"/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</w:pPr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Правильное проведение </w:t>
      </w:r>
      <w:proofErr w:type="spellStart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>нейрогимнастики</w:t>
      </w:r>
      <w:proofErr w:type="spellEnd"/>
      <w:r w:rsidRPr="00A11C07">
        <w:rPr>
          <w:rFonts w:ascii="Roboto" w:eastAsia="Times New Roman" w:hAnsi="Roboto" w:cs="Times New Roman"/>
          <w:color w:val="223039"/>
          <w:sz w:val="30"/>
          <w:szCs w:val="30"/>
          <w:lang w:eastAsia="ru-RU"/>
        </w:rPr>
        <w:t xml:space="preserve"> в домашних условиях позволяет достичь всестороннего развития, укрепления мозговой активности и эффективной подготовки ребёнка к учёбе и другим задачам.</w:t>
      </w:r>
    </w:p>
    <w:p w:rsidR="00A11C07" w:rsidRDefault="00A11C07"/>
    <w:sectPr w:rsidR="00A1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xa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5A"/>
    <w:multiLevelType w:val="multilevel"/>
    <w:tmpl w:val="1CA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5286"/>
    <w:multiLevelType w:val="multilevel"/>
    <w:tmpl w:val="374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86E7B"/>
    <w:multiLevelType w:val="multilevel"/>
    <w:tmpl w:val="7DBE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75F58"/>
    <w:multiLevelType w:val="multilevel"/>
    <w:tmpl w:val="06FE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F1F10"/>
    <w:multiLevelType w:val="multilevel"/>
    <w:tmpl w:val="AC8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7A3C"/>
    <w:multiLevelType w:val="multilevel"/>
    <w:tmpl w:val="BD0C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327D4"/>
    <w:multiLevelType w:val="multilevel"/>
    <w:tmpl w:val="5BBA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E60FD"/>
    <w:multiLevelType w:val="multilevel"/>
    <w:tmpl w:val="3A86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A7912"/>
    <w:multiLevelType w:val="multilevel"/>
    <w:tmpl w:val="EA84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44627"/>
    <w:multiLevelType w:val="multilevel"/>
    <w:tmpl w:val="0E1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11C07"/>
    <w:rsid w:val="00A1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1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C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46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2024-05-12T10:34:00Z</dcterms:created>
  <dcterms:modified xsi:type="dcterms:W3CDTF">2024-05-12T10:43:00Z</dcterms:modified>
</cp:coreProperties>
</file>