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410"/>
        <w:gridCol w:w="22"/>
        <w:gridCol w:w="592"/>
        <w:gridCol w:w="99"/>
        <w:gridCol w:w="3396"/>
        <w:gridCol w:w="1134"/>
        <w:gridCol w:w="1561"/>
        <w:gridCol w:w="1792"/>
      </w:tblGrid>
      <w:tr w:rsidR="008D5D68" w:rsidRPr="00CF5371" w:rsidTr="00000313">
        <w:trPr>
          <w:cantSplit/>
          <w:trHeight w:val="595"/>
        </w:trPr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8" w:rsidRPr="00095DBE" w:rsidRDefault="00336D9B" w:rsidP="00391073">
            <w:pPr>
              <w:pStyle w:val="a5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910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095DBE">
              <w:rPr>
                <w:rFonts w:ascii="Times New Roman" w:hAnsi="Times New Roman"/>
                <w:sz w:val="24"/>
                <w:szCs w:val="24"/>
                <w:lang w:val="ru-RU"/>
              </w:rPr>
              <w:t>8.2 С Знакомство с энергией в химических реакциях</w:t>
            </w:r>
          </w:p>
        </w:tc>
        <w:tc>
          <w:tcPr>
            <w:tcW w:w="3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8" w:rsidRPr="00286165" w:rsidRDefault="008D5D68" w:rsidP="0086535D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347CDD">
              <w:rPr>
                <w:rFonts w:ascii="Times New Roman" w:hAnsi="Times New Roman"/>
                <w:sz w:val="24"/>
                <w:szCs w:val="24"/>
                <w:lang w:val="ru-RU"/>
              </w:rPr>
              <w:t>КГУ ОШ № 125</w:t>
            </w:r>
          </w:p>
        </w:tc>
      </w:tr>
      <w:tr w:rsidR="008D5D68" w:rsidRPr="00347CDD" w:rsidTr="00000313">
        <w:trPr>
          <w:cantSplit/>
          <w:trHeight w:val="593"/>
        </w:trPr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6" w:rsidRPr="00286165" w:rsidRDefault="008D5D68" w:rsidP="003910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8" w:rsidRPr="00286165" w:rsidRDefault="008D5D68" w:rsidP="003910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347CDD">
              <w:rPr>
                <w:rFonts w:ascii="Times New Roman" w:hAnsi="Times New Roman"/>
                <w:sz w:val="24"/>
                <w:szCs w:val="24"/>
                <w:lang w:val="ru-RU"/>
              </w:rPr>
              <w:t>Есеева Н.Г.</w:t>
            </w:r>
          </w:p>
        </w:tc>
      </w:tr>
      <w:tr w:rsidR="00D42828" w:rsidRPr="00286165" w:rsidTr="00000313">
        <w:trPr>
          <w:cantSplit/>
          <w:trHeight w:val="518"/>
        </w:trPr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8" w:rsidRPr="00286165" w:rsidRDefault="008D5D68" w:rsidP="00823ED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347CD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8" w:rsidRPr="002F3E48" w:rsidRDefault="00347CDD" w:rsidP="003910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3E4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Участвовали</w:t>
            </w:r>
            <w:r w:rsidR="008D5D68" w:rsidRPr="002F3E4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8" w:rsidRPr="002F3E48" w:rsidRDefault="00347CDD" w:rsidP="003910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3E4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="008D5D68" w:rsidRPr="002F3E4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тсутствующи</w:t>
            </w:r>
            <w:r w:rsidRPr="002F3E4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</w:p>
        </w:tc>
      </w:tr>
      <w:tr w:rsidR="008D5D68" w:rsidRPr="00347CDD" w:rsidTr="00095DBE">
        <w:trPr>
          <w:cantSplit/>
          <w:trHeight w:val="447"/>
        </w:trPr>
        <w:tc>
          <w:tcPr>
            <w:tcW w:w="1419" w:type="pct"/>
            <w:gridSpan w:val="4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8D5D68" w:rsidRPr="00391073" w:rsidRDefault="008D5D68" w:rsidP="00823ED8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r w:rsidR="0039107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8" w:rsidRPr="002F3E48" w:rsidRDefault="008A0637" w:rsidP="003910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3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Горение топлива и выделение энергии</w:t>
            </w:r>
          </w:p>
        </w:tc>
      </w:tr>
      <w:tr w:rsidR="008D5D68" w:rsidRPr="00347CDD" w:rsidTr="00130F03">
        <w:trPr>
          <w:cantSplit/>
          <w:trHeight w:val="181"/>
        </w:trPr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8D5D68" w:rsidRPr="00286165" w:rsidRDefault="008D5D68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уроке</w:t>
            </w:r>
          </w:p>
        </w:tc>
        <w:tc>
          <w:tcPr>
            <w:tcW w:w="3581" w:type="pct"/>
            <w:gridSpan w:val="4"/>
            <w:tcBorders>
              <w:top w:val="single" w:sz="4" w:space="0" w:color="auto"/>
            </w:tcBorders>
          </w:tcPr>
          <w:p w:rsidR="008A0637" w:rsidRPr="008A0637" w:rsidRDefault="008A0637" w:rsidP="008A06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637">
              <w:rPr>
                <w:rFonts w:ascii="Times New Roman" w:hAnsi="Times New Roman"/>
                <w:sz w:val="24"/>
                <w:szCs w:val="24"/>
                <w:lang w:val="kk-KZ"/>
              </w:rPr>
              <w:t>8.3.1.1 – понимать, что продуктами реакции горения являются оксиды, и что при горении углеродсодержащего горючего в кислороде могут образовывать углекислый газ, угарный газ или углерод.</w:t>
            </w:r>
          </w:p>
          <w:p w:rsidR="00000313" w:rsidRPr="00000313" w:rsidRDefault="008A0637" w:rsidP="008A063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637">
              <w:rPr>
                <w:rFonts w:ascii="Times New Roman" w:hAnsi="Times New Roman"/>
                <w:sz w:val="24"/>
                <w:szCs w:val="24"/>
                <w:lang w:val="kk-KZ"/>
              </w:rPr>
              <w:t>8.3.1.2. – объяснять причины парникового эффекта и предлагать пути решения</w:t>
            </w:r>
          </w:p>
        </w:tc>
      </w:tr>
      <w:tr w:rsidR="008D5D68" w:rsidRPr="00347CDD" w:rsidTr="00130F03">
        <w:trPr>
          <w:cantSplit/>
          <w:trHeight w:val="758"/>
        </w:trPr>
        <w:tc>
          <w:tcPr>
            <w:tcW w:w="1419" w:type="pct"/>
            <w:gridSpan w:val="4"/>
          </w:tcPr>
          <w:p w:rsidR="008D5D68" w:rsidRPr="00286165" w:rsidRDefault="008D5D68" w:rsidP="003910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581" w:type="pct"/>
            <w:gridSpan w:val="4"/>
          </w:tcPr>
          <w:p w:rsidR="00000313" w:rsidRPr="00347CDD" w:rsidRDefault="00000313" w:rsidP="00347CDD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Все </w:t>
            </w:r>
            <w:r w:rsid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знают:</w:t>
            </w:r>
          </w:p>
          <w:p w:rsidR="00000313" w:rsidRPr="00347CDD" w:rsidRDefault="00347CDD" w:rsidP="00347CDD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r w:rsidR="00000313" w:rsidRP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385DBB" w:rsidRPr="00347CDD">
              <w:rPr>
                <w:rFonts w:ascii="Times New Roman" w:hAnsi="Times New Roman"/>
                <w:sz w:val="24"/>
                <w:szCs w:val="24"/>
                <w:lang w:val="kk-KZ"/>
              </w:rPr>
              <w:t>что продуктами реакции горения являются оксиды</w:t>
            </w:r>
          </w:p>
          <w:p w:rsidR="00000313" w:rsidRPr="00347CDD" w:rsidRDefault="00000313" w:rsidP="00347CDD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r w:rsid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парниковый эффект и его причины</w:t>
            </w:r>
          </w:p>
          <w:p w:rsidR="00000313" w:rsidRPr="00347CDD" w:rsidRDefault="00000313" w:rsidP="00347CDD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Большинство </w:t>
            </w:r>
            <w:r w:rsid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знают:</w:t>
            </w:r>
          </w:p>
          <w:p w:rsidR="000F08E0" w:rsidRPr="00347CDD" w:rsidRDefault="00000313" w:rsidP="00347CD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385DBB" w:rsidRPr="00347C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что при горении </w:t>
            </w:r>
            <w:r w:rsidR="00347C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может </w:t>
            </w:r>
            <w:r w:rsidR="00385DBB" w:rsidRPr="00347CDD">
              <w:rPr>
                <w:rFonts w:ascii="Times New Roman" w:hAnsi="Times New Roman"/>
                <w:sz w:val="24"/>
                <w:szCs w:val="24"/>
                <w:lang w:val="kk-KZ"/>
              </w:rPr>
              <w:t>образовывать</w:t>
            </w:r>
            <w:r w:rsidR="00347CDD">
              <w:rPr>
                <w:rFonts w:ascii="Times New Roman" w:hAnsi="Times New Roman"/>
                <w:sz w:val="24"/>
                <w:szCs w:val="24"/>
                <w:lang w:val="kk-KZ"/>
              </w:rPr>
              <w:t>ся</w:t>
            </w:r>
            <w:r w:rsidR="00385DBB" w:rsidRPr="00347C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углекислый газ, угарный газ</w:t>
            </w:r>
            <w:r w:rsidR="00347C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умеют составлять реакции горения </w:t>
            </w:r>
          </w:p>
          <w:p w:rsidR="00000313" w:rsidRPr="00347CDD" w:rsidRDefault="00000313" w:rsidP="00347CDD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Некоторые </w:t>
            </w:r>
            <w:r w:rsid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могут:</w:t>
            </w:r>
          </w:p>
          <w:p w:rsidR="000D5C17" w:rsidRPr="00286165" w:rsidRDefault="00000313" w:rsidP="00347CDD">
            <w:pPr>
              <w:pStyle w:val="a5"/>
              <w:rPr>
                <w:rFonts w:eastAsia="Calibri"/>
                <w:lang w:val="ru-RU"/>
              </w:rPr>
            </w:pPr>
            <w:r w:rsidRPr="00347CD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</w:t>
            </w:r>
            <w:r w:rsidR="000F08E0">
              <w:rPr>
                <w:rFonts w:eastAsia="Calibri"/>
                <w:lang w:val="ru-RU"/>
              </w:rPr>
              <w:t xml:space="preserve"> </w:t>
            </w:r>
            <w:r w:rsidR="00347CDD" w:rsidRPr="00347CDD">
              <w:rPr>
                <w:rFonts w:ascii="Times New Roman" w:hAnsi="Times New Roman"/>
                <w:sz w:val="24"/>
                <w:szCs w:val="24"/>
                <w:lang w:val="kk-KZ"/>
              </w:rPr>
              <w:t>предлагать пути решения</w:t>
            </w:r>
            <w:r w:rsidR="00347C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проблемы</w:t>
            </w:r>
            <w:r w:rsidR="00347CDD" w:rsidRPr="00347C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парников</w:t>
            </w:r>
            <w:r w:rsidR="00347CD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347CDD" w:rsidRPr="00347CDD">
              <w:rPr>
                <w:rFonts w:ascii="Times New Roman" w:hAnsi="Times New Roman"/>
                <w:sz w:val="24"/>
                <w:szCs w:val="24"/>
                <w:lang w:val="kk-KZ"/>
              </w:rPr>
              <w:t>го эффекта</w:t>
            </w:r>
          </w:p>
        </w:tc>
      </w:tr>
      <w:tr w:rsidR="008D5D68" w:rsidRPr="00347CDD" w:rsidTr="00130F03">
        <w:trPr>
          <w:cantSplit/>
          <w:trHeight w:val="758"/>
        </w:trPr>
        <w:tc>
          <w:tcPr>
            <w:tcW w:w="1419" w:type="pct"/>
            <w:gridSpan w:val="4"/>
          </w:tcPr>
          <w:p w:rsidR="008D5D68" w:rsidRPr="00286165" w:rsidRDefault="008D5D68" w:rsidP="003910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Критерии </w:t>
            </w:r>
            <w:r w:rsidR="003910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3581" w:type="pct"/>
            <w:gridSpan w:val="4"/>
          </w:tcPr>
          <w:p w:rsidR="0000728F" w:rsidRDefault="00347CDD" w:rsidP="0000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Знает, что продуктами горения являются оксиды</w:t>
            </w:r>
          </w:p>
          <w:p w:rsidR="0000728F" w:rsidRPr="008A0637" w:rsidRDefault="00347CDD" w:rsidP="0000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95DBE">
              <w:rPr>
                <w:rFonts w:ascii="Times New Roman" w:hAnsi="Times New Roman"/>
                <w:sz w:val="24"/>
                <w:szCs w:val="24"/>
                <w:lang w:val="kk-KZ"/>
              </w:rPr>
              <w:t>бъясняет</w:t>
            </w:r>
            <w:r w:rsidR="00007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что </w:t>
            </w:r>
            <w:r w:rsidR="0000728F" w:rsidRPr="008A0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горении </w:t>
            </w:r>
            <w:r w:rsidR="0000728F" w:rsidRPr="008A0637">
              <w:rPr>
                <w:rFonts w:ascii="Times New Roman" w:hAnsi="Times New Roman"/>
                <w:sz w:val="24"/>
                <w:szCs w:val="24"/>
                <w:lang w:val="kk-KZ"/>
              </w:rPr>
              <w:t>могут образовывать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ся</w:t>
            </w:r>
            <w:r w:rsidR="0000728F" w:rsidRPr="008A0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углекислый газ, угарный газ или углерод</w:t>
            </w:r>
            <w:r w:rsidR="00095DB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00313" w:rsidRPr="00286165" w:rsidRDefault="00347CDD" w:rsidP="000072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0728F" w:rsidRPr="008A0637">
              <w:rPr>
                <w:rFonts w:ascii="Times New Roman" w:hAnsi="Times New Roman"/>
                <w:sz w:val="24"/>
                <w:szCs w:val="24"/>
                <w:lang w:val="kk-KZ"/>
              </w:rPr>
              <w:t>бъясня</w:t>
            </w:r>
            <w:r w:rsidR="0000728F">
              <w:rPr>
                <w:rFonts w:ascii="Times New Roman" w:hAnsi="Times New Roman"/>
                <w:sz w:val="24"/>
                <w:szCs w:val="24"/>
                <w:lang w:val="kk-KZ"/>
              </w:rPr>
              <w:t>ет</w:t>
            </w:r>
            <w:r w:rsidR="0000728F" w:rsidRPr="008A0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причины парникового эффекта и предлага</w:t>
            </w:r>
            <w:r w:rsidR="0000728F">
              <w:rPr>
                <w:rFonts w:ascii="Times New Roman" w:hAnsi="Times New Roman"/>
                <w:sz w:val="24"/>
                <w:szCs w:val="24"/>
                <w:lang w:val="kk-KZ"/>
              </w:rPr>
              <w:t>ет</w:t>
            </w:r>
            <w:r w:rsidR="0000728F" w:rsidRPr="008A06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пути решения</w:t>
            </w:r>
          </w:p>
        </w:tc>
      </w:tr>
      <w:tr w:rsidR="008D5D68" w:rsidRPr="00000313" w:rsidTr="00391073">
        <w:trPr>
          <w:cantSplit/>
          <w:trHeight w:val="369"/>
        </w:trPr>
        <w:tc>
          <w:tcPr>
            <w:tcW w:w="1419" w:type="pct"/>
            <w:gridSpan w:val="4"/>
          </w:tcPr>
          <w:p w:rsidR="008D5D68" w:rsidRPr="00286165" w:rsidRDefault="008D5D68" w:rsidP="003910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</w:tc>
        <w:tc>
          <w:tcPr>
            <w:tcW w:w="3581" w:type="pct"/>
            <w:gridSpan w:val="4"/>
          </w:tcPr>
          <w:p w:rsidR="008D5D68" w:rsidRPr="00AD22C9" w:rsidRDefault="00C26EE6" w:rsidP="006D19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Уважение </w:t>
            </w:r>
            <w:r w:rsidR="00AD22C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к природе, </w:t>
            </w:r>
            <w:r w:rsidR="00AD22C9" w:rsidRP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понима</w:t>
            </w:r>
            <w:r w:rsid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ние</w:t>
            </w:r>
            <w:r w:rsidR="00AD22C9" w:rsidRP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последстви</w:t>
            </w:r>
            <w:r w:rsid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</w:t>
            </w:r>
            <w:r w:rsidR="00AD22C9" w:rsidRP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воздействия различных горючих на окружающую среду</w:t>
            </w:r>
            <w:r w:rsid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Стремление к вносу своей лепты по уменьшению парникового эффекта</w:t>
            </w:r>
          </w:p>
        </w:tc>
      </w:tr>
      <w:tr w:rsidR="003B1D7D" w:rsidRPr="00347CDD" w:rsidTr="00130F03">
        <w:trPr>
          <w:cantSplit/>
          <w:trHeight w:val="758"/>
        </w:trPr>
        <w:tc>
          <w:tcPr>
            <w:tcW w:w="1419" w:type="pct"/>
            <w:gridSpan w:val="4"/>
          </w:tcPr>
          <w:p w:rsidR="003B1D7D" w:rsidRPr="00184DB4" w:rsidRDefault="00391073" w:rsidP="003910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22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Реализация </w:t>
            </w:r>
            <w:r w:rsidR="003B1D7D" w:rsidRPr="00AD22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миссии, видения школы и ГГ</w:t>
            </w:r>
          </w:p>
        </w:tc>
        <w:tc>
          <w:tcPr>
            <w:tcW w:w="3581" w:type="pct"/>
            <w:gridSpan w:val="4"/>
          </w:tcPr>
          <w:p w:rsidR="00B17009" w:rsidRPr="00AD22C9" w:rsidRDefault="00AD22C9" w:rsidP="00F8769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Понимание важности и необратимости </w:t>
            </w:r>
            <w:r w:rsidRP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последстви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й</w:t>
            </w:r>
            <w:r w:rsidRPr="00AD2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воздействия различных горючих на окружающую среду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парниковый эффект. Коллективная ответственность за природные ресурсы родного края и планеты в целом.</w:t>
            </w:r>
          </w:p>
        </w:tc>
      </w:tr>
      <w:tr w:rsidR="008D5D68" w:rsidRPr="006D19F6" w:rsidTr="00130F03">
        <w:trPr>
          <w:cantSplit/>
          <w:trHeight w:val="507"/>
        </w:trPr>
        <w:tc>
          <w:tcPr>
            <w:tcW w:w="1419" w:type="pct"/>
            <w:gridSpan w:val="4"/>
          </w:tcPr>
          <w:p w:rsidR="008D5D68" w:rsidRPr="00286165" w:rsidRDefault="008D5D68" w:rsidP="003910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Межпредметные связи</w:t>
            </w:r>
          </w:p>
        </w:tc>
        <w:tc>
          <w:tcPr>
            <w:tcW w:w="3581" w:type="pct"/>
            <w:gridSpan w:val="4"/>
          </w:tcPr>
          <w:p w:rsidR="008D5D68" w:rsidRPr="00286165" w:rsidRDefault="00AD22C9" w:rsidP="005637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География, биология, политология</w:t>
            </w:r>
          </w:p>
        </w:tc>
      </w:tr>
      <w:tr w:rsidR="008D5D68" w:rsidRPr="00347CDD" w:rsidTr="00130F03">
        <w:trPr>
          <w:cantSplit/>
          <w:trHeight w:val="181"/>
        </w:trPr>
        <w:tc>
          <w:tcPr>
            <w:tcW w:w="1419" w:type="pct"/>
            <w:gridSpan w:val="4"/>
            <w:tcBorders>
              <w:bottom w:val="single" w:sz="8" w:space="0" w:color="2976A4"/>
            </w:tcBorders>
          </w:tcPr>
          <w:p w:rsidR="008D5D68" w:rsidRPr="00286165" w:rsidRDefault="008D5D68" w:rsidP="009A44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Предварительные знания</w:t>
            </w:r>
          </w:p>
          <w:p w:rsidR="008D5D68" w:rsidRPr="00286165" w:rsidRDefault="008D5D68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81" w:type="pct"/>
            <w:gridSpan w:val="4"/>
            <w:tcBorders>
              <w:bottom w:val="single" w:sz="8" w:space="0" w:color="2976A4"/>
            </w:tcBorders>
          </w:tcPr>
          <w:p w:rsidR="00EB4B1D" w:rsidRPr="00EB4B1D" w:rsidRDefault="00EB4B1D" w:rsidP="00EB4B1D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en-GB"/>
              </w:rPr>
              <w:t>7 класс Химия</w:t>
            </w:r>
          </w:p>
          <w:p w:rsidR="00EB4B1D" w:rsidRPr="00EB4B1D" w:rsidRDefault="00EB4B1D" w:rsidP="00EB4B1D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en-GB"/>
              </w:rPr>
              <w:t>7.2 Воздух. Реакция горения</w:t>
            </w:r>
          </w:p>
          <w:p w:rsidR="00EB4B1D" w:rsidRPr="00EB4B1D" w:rsidRDefault="00EB4B1D" w:rsidP="00EB4B1D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en-GB"/>
              </w:rPr>
              <w:t>7.3.1.4 –знать условия горения вещества и продукты реакции</w:t>
            </w:r>
          </w:p>
          <w:p w:rsidR="00AD22C9" w:rsidRPr="00AD22C9" w:rsidRDefault="00EB4B1D" w:rsidP="00EB4B1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en-GB"/>
              </w:rPr>
              <w:t>горения.</w:t>
            </w:r>
          </w:p>
        </w:tc>
      </w:tr>
      <w:tr w:rsidR="008D5D68" w:rsidRPr="00286165" w:rsidTr="00130F03">
        <w:trPr>
          <w:trHeight w:val="7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8499E" w:rsidRDefault="0058499E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5D68" w:rsidRPr="00286165" w:rsidRDefault="008D5D68" w:rsidP="00095D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8D5D68" w:rsidRPr="00286165" w:rsidTr="00095DBE">
        <w:trPr>
          <w:trHeight w:val="664"/>
        </w:trPr>
        <w:tc>
          <w:tcPr>
            <w:tcW w:w="1095" w:type="pct"/>
            <w:tcBorders>
              <w:top w:val="single" w:sz="8" w:space="0" w:color="2976A4"/>
            </w:tcBorders>
          </w:tcPr>
          <w:p w:rsidR="008D5D68" w:rsidRPr="00286165" w:rsidRDefault="008D5D68" w:rsidP="00095D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3091" w:type="pct"/>
            <w:gridSpan w:val="6"/>
            <w:tcBorders>
              <w:top w:val="single" w:sz="8" w:space="0" w:color="2976A4"/>
            </w:tcBorders>
          </w:tcPr>
          <w:p w:rsidR="008D5D68" w:rsidRPr="00095DBE" w:rsidRDefault="008D5D68" w:rsidP="00095D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5D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</w:p>
          <w:p w:rsidR="008D5D68" w:rsidRPr="00286165" w:rsidRDefault="008D5D68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pct"/>
            <w:tcBorders>
              <w:top w:val="single" w:sz="8" w:space="0" w:color="2976A4"/>
            </w:tcBorders>
          </w:tcPr>
          <w:p w:rsidR="008D5D68" w:rsidRPr="00095DBE" w:rsidRDefault="008D5D68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5D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DA14DA" w:rsidRPr="00EB4B1D" w:rsidTr="00095DBE">
        <w:trPr>
          <w:trHeight w:val="461"/>
        </w:trPr>
        <w:tc>
          <w:tcPr>
            <w:tcW w:w="1095" w:type="pct"/>
          </w:tcPr>
          <w:p w:rsidR="00685002" w:rsidRDefault="00DA14DA" w:rsidP="006850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  <w:p w:rsidR="00DA14DA" w:rsidRPr="00286165" w:rsidRDefault="00EB4B1D" w:rsidP="006850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A14DA" w:rsidRPr="002861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3091" w:type="pct"/>
            <w:gridSpan w:val="6"/>
          </w:tcPr>
          <w:p w:rsidR="00E054C1" w:rsidRPr="00E054C1" w:rsidRDefault="00E054C1" w:rsidP="00E054C1">
            <w:pPr>
              <w:widowControl w:val="0"/>
              <w:suppressLineNumbers/>
              <w:suppressAutoHyphens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054C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Организационный момент</w:t>
            </w:r>
          </w:p>
          <w:p w:rsidR="00E054C1" w:rsidRDefault="00E054C1" w:rsidP="00E054C1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054C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Создание позитивного настроя.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054C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Зажженная свеча с пожеланиями добра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Мело, мело по всей земле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 все пределы.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Свеча горела на столе,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Свеча горела.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летом роем мошкара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Летит на пламя,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Слетались хлопья со двора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оконной раме.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Метель лепила на стекле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Кружки и стрелы.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Свеча горела на столе,</w:t>
            </w:r>
          </w:p>
          <w:p w:rsidR="00EB4B1D" w:rsidRDefault="00EB4B1D" w:rsidP="00E054C1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Свеча горела.</w:t>
            </w:r>
          </w:p>
          <w:p w:rsidR="00E054C1" w:rsidRPr="00EB4B1D" w:rsidRDefault="00E054C1" w:rsidP="00E054C1">
            <w:pPr>
              <w:widowControl w:val="0"/>
              <w:suppressLineNumbers/>
              <w:suppressAutoHyphens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B4B1D" w:rsidRPr="00EB4B1D" w:rsidRDefault="00EB4B1D" w:rsidP="00EB4B1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4B1D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Просмотр видео.</w:t>
            </w:r>
            <w:r w:rsidRPr="00EB4B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B4B1D" w:rsidRPr="00EB4B1D" w:rsidRDefault="00EB4B1D" w:rsidP="00EB4B1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EB4B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Обсуждение видеоматериала</w:t>
            </w:r>
          </w:p>
          <w:p w:rsidR="00EB4B1D" w:rsidRPr="00EB4B1D" w:rsidRDefault="00EB4B1D" w:rsidP="00EB4B1D">
            <w:pPr>
              <w:pStyle w:val="c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EB4B1D">
              <w:rPr>
                <w:rStyle w:val="c2"/>
                <w:color w:val="000000"/>
              </w:rPr>
              <w:t>Что называют реакцией горения?</w:t>
            </w:r>
          </w:p>
          <w:p w:rsidR="00EB4B1D" w:rsidRPr="00EB4B1D" w:rsidRDefault="00EB4B1D" w:rsidP="00EB4B1D">
            <w:pPr>
              <w:pStyle w:val="c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EB4B1D">
              <w:rPr>
                <w:rStyle w:val="c2"/>
                <w:color w:val="000000"/>
              </w:rPr>
              <w:t>Какие вещества образуются при горении?</w:t>
            </w:r>
          </w:p>
          <w:p w:rsidR="00EB4B1D" w:rsidRPr="00EB4B1D" w:rsidRDefault="00EB4B1D" w:rsidP="00EB4B1D">
            <w:pPr>
              <w:pStyle w:val="c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2"/>
                <w:color w:val="000000"/>
              </w:rPr>
            </w:pPr>
            <w:r w:rsidRPr="00EB4B1D">
              <w:rPr>
                <w:rStyle w:val="c2"/>
                <w:color w:val="000000"/>
              </w:rPr>
              <w:t>Что такое оксиды?</w:t>
            </w:r>
          </w:p>
          <w:p w:rsidR="00EB4B1D" w:rsidRPr="00EB4B1D" w:rsidRDefault="00EB4B1D" w:rsidP="00EB4B1D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темы и цели урока.</w:t>
            </w:r>
          </w:p>
          <w:p w:rsidR="00EB4B1D" w:rsidRPr="001C4AEF" w:rsidRDefault="00EB4B1D" w:rsidP="001C4AEF">
            <w:pPr>
              <w:pStyle w:val="c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</w:tcPr>
          <w:p w:rsidR="00E054C1" w:rsidRDefault="00E054C1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054C1" w:rsidRDefault="00E054C1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054C1" w:rsidRDefault="00E054C1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054C1" w:rsidRDefault="00E054C1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054C1" w:rsidRDefault="00E054C1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B4B1D" w:rsidRDefault="00EB4B1D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B4B1D" w:rsidRDefault="00EB4B1D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B4B1D" w:rsidRDefault="00EB4B1D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B4B1D" w:rsidRDefault="00EB4B1D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EB4B1D" w:rsidRDefault="00EB4B1D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50549C" w:rsidRDefault="00113651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1365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Видео</w:t>
            </w:r>
          </w:p>
          <w:p w:rsidR="00EB4B1D" w:rsidRPr="00113651" w:rsidRDefault="00EB4B1D" w:rsidP="00D737DA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B4B1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https://www.youtube.com/watch?v=n8L2NCh0txE</w:t>
            </w:r>
          </w:p>
        </w:tc>
      </w:tr>
      <w:tr w:rsidR="000A2214" w:rsidRPr="00385DBB" w:rsidTr="00095DBE">
        <w:trPr>
          <w:trHeight w:val="997"/>
        </w:trPr>
        <w:tc>
          <w:tcPr>
            <w:tcW w:w="1095" w:type="pct"/>
          </w:tcPr>
          <w:p w:rsidR="00685002" w:rsidRDefault="00685002" w:rsidP="006850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00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0A2214" w:rsidRPr="00286165" w:rsidRDefault="00685002" w:rsidP="006850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002">
              <w:rPr>
                <w:rFonts w:ascii="Times New Roman" w:hAnsi="Times New Roman"/>
                <w:sz w:val="24"/>
                <w:szCs w:val="24"/>
                <w:lang w:val="ru-RU"/>
              </w:rPr>
              <w:t>30 мин</w:t>
            </w: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Pr="00286165" w:rsidRDefault="000A2214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1" w:type="pct"/>
            <w:gridSpan w:val="6"/>
          </w:tcPr>
          <w:p w:rsidR="00CF5371" w:rsidRDefault="00226FB9" w:rsidP="0050549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Демон</w:t>
            </w:r>
            <w:r w:rsidR="00CF53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трация презентации по теме урока (3-4 минуты)</w:t>
            </w:r>
          </w:p>
          <w:p w:rsidR="00226FB9" w:rsidRDefault="00CF5371" w:rsidP="00CF5371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F5371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последующий</w:t>
            </w:r>
            <w:r w:rsidRPr="00CF5371">
              <w:rPr>
                <w:rFonts w:ascii="Times New Roman" w:hAnsi="Times New Roman"/>
                <w:sz w:val="24"/>
                <w:szCs w:val="24"/>
              </w:rPr>
              <w:t xml:space="preserve"> слайд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первого</w:t>
            </w:r>
            <w:r w:rsidRPr="00CF5371">
              <w:rPr>
                <w:rFonts w:ascii="Times New Roman" w:hAnsi="Times New Roman"/>
                <w:sz w:val="24"/>
                <w:szCs w:val="24"/>
              </w:rPr>
              <w:t xml:space="preserve"> озвучивается и комментируется последовательно каждым учеником.</w:t>
            </w:r>
          </w:p>
          <w:p w:rsidR="00CF5371" w:rsidRPr="00CF5371" w:rsidRDefault="00CF5371" w:rsidP="00CF5371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сложных и непонятных моментов в режиме обсуждения</w:t>
            </w:r>
          </w:p>
          <w:p w:rsidR="00583A83" w:rsidRDefault="00583A83" w:rsidP="0050549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83A83" w:rsidRDefault="00583A83" w:rsidP="0050549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видеоролика о</w:t>
            </w:r>
            <w:r w:rsidR="000461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парниковом эффекте с паузами для обозначения важных моментов видео.</w:t>
            </w:r>
          </w:p>
          <w:p w:rsidR="00CF5371" w:rsidRPr="00CF5371" w:rsidRDefault="00CF5371" w:rsidP="00CF5371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Паузы</w:t>
            </w:r>
            <w:r w:rsidR="00622A79">
              <w:rPr>
                <w:rFonts w:ascii="Times New Roman" w:hAnsi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записи учениками важных моментов</w:t>
            </w:r>
          </w:p>
          <w:p w:rsidR="002F3E48" w:rsidRDefault="002F3E48" w:rsidP="002F3E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Работа в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парах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бсу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ждение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ов:</w:t>
            </w:r>
          </w:p>
          <w:p w:rsidR="00EB4B1D" w:rsidRDefault="00EB4B1D" w:rsidP="00EB4B1D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181818"/>
              </w:rPr>
              <w:t>Напишите  уравнения полного и неполного сгорания углеводородов состава:</w:t>
            </w:r>
          </w:p>
          <w:p w:rsidR="00EB4B1D" w:rsidRDefault="00EB4B1D" w:rsidP="00EB4B1D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181818"/>
              </w:rPr>
              <w:t>1 группа: С</w:t>
            </w:r>
            <w:r>
              <w:rPr>
                <w:color w:val="181818"/>
                <w:vertAlign w:val="subscript"/>
              </w:rPr>
              <w:t>3</w:t>
            </w:r>
            <w:r>
              <w:rPr>
                <w:color w:val="181818"/>
              </w:rPr>
              <w:t>Н</w:t>
            </w:r>
            <w:r>
              <w:rPr>
                <w:color w:val="181818"/>
                <w:vertAlign w:val="subscript"/>
              </w:rPr>
              <w:t>8</w:t>
            </w:r>
          </w:p>
          <w:p w:rsidR="00EB4B1D" w:rsidRDefault="00EB4B1D" w:rsidP="00EB4B1D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181818"/>
              </w:rPr>
              <w:t>2 группа: С</w:t>
            </w:r>
            <w:r>
              <w:rPr>
                <w:color w:val="181818"/>
                <w:vertAlign w:val="subscript"/>
              </w:rPr>
              <w:t>6</w:t>
            </w:r>
            <w:r>
              <w:rPr>
                <w:color w:val="181818"/>
              </w:rPr>
              <w:t>Н</w:t>
            </w:r>
            <w:r>
              <w:rPr>
                <w:color w:val="181818"/>
                <w:vertAlign w:val="subscript"/>
              </w:rPr>
              <w:t>6</w:t>
            </w:r>
          </w:p>
          <w:p w:rsidR="00EB4B1D" w:rsidRPr="00EB4B1D" w:rsidRDefault="00EB4B1D" w:rsidP="00EB4B1D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19"/>
                <w:szCs w:val="19"/>
              </w:rPr>
            </w:pPr>
            <w:r>
              <w:rPr>
                <w:color w:val="181818"/>
              </w:rPr>
              <w:t>3 группа: С</w:t>
            </w:r>
            <w:r>
              <w:rPr>
                <w:color w:val="181818"/>
                <w:vertAlign w:val="subscript"/>
              </w:rPr>
              <w:t>2</w:t>
            </w:r>
            <w:r>
              <w:rPr>
                <w:color w:val="181818"/>
              </w:rPr>
              <w:t>Н</w:t>
            </w:r>
            <w:r>
              <w:rPr>
                <w:color w:val="181818"/>
                <w:vertAlign w:val="subscript"/>
              </w:rPr>
              <w:t>2</w:t>
            </w:r>
          </w:p>
          <w:p w:rsidR="00EB4B1D" w:rsidRDefault="00EB4B1D" w:rsidP="00EB4B1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Работа в </w:t>
            </w:r>
            <w:r w:rsidR="002F3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группах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бсу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ждение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</w:t>
            </w:r>
            <w:r w:rsidRPr="00D16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ов:</w:t>
            </w:r>
          </w:p>
          <w:p w:rsidR="00EB4B1D" w:rsidRDefault="00EB4B1D" w:rsidP="00EB4B1D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181818"/>
                <w:sz w:val="19"/>
                <w:szCs w:val="19"/>
              </w:rPr>
            </w:pPr>
          </w:p>
          <w:p w:rsidR="00EB4B1D" w:rsidRPr="00EB4B1D" w:rsidRDefault="00EB4B1D" w:rsidP="00EB4B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/>
              </w:rPr>
              <w:t>1 группа – «Твёрдое топливо»</w:t>
            </w:r>
          </w:p>
          <w:p w:rsidR="00EB4B1D" w:rsidRPr="00EB4B1D" w:rsidRDefault="00EB4B1D" w:rsidP="00EB4B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/>
              </w:rPr>
              <w:t>2 группа – «Жидкое топливо»</w:t>
            </w:r>
          </w:p>
          <w:p w:rsidR="00583A83" w:rsidRDefault="00EB4B1D" w:rsidP="00EB4B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2F3E48">
              <w:rPr>
                <w:rFonts w:ascii="Times New Roman" w:hAnsi="Times New Roman"/>
                <w:sz w:val="24"/>
                <w:szCs w:val="24"/>
                <w:lang w:val="ru-RU"/>
              </w:rPr>
              <w:t>группа – «Газообразное топливо»</w:t>
            </w:r>
          </w:p>
          <w:p w:rsidR="002F3E48" w:rsidRPr="00EB4B1D" w:rsidRDefault="002F3E48" w:rsidP="00EB4B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2214" w:rsidRDefault="002F3E48" w:rsidP="00EB4B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54817" cy="1923538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0758" t="14436" r="24606" b="31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817" cy="192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E48" w:rsidRPr="002F3E48" w:rsidRDefault="002F3E48" w:rsidP="00EB4B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E48">
              <w:rPr>
                <w:rFonts w:ascii="Times New Roman" w:hAnsi="Times New Roman"/>
                <w:sz w:val="24"/>
                <w:szCs w:val="24"/>
                <w:lang w:val="ru-RU"/>
              </w:rPr>
              <w:t>ФО: «Две звезды и одно пожелание»</w:t>
            </w:r>
          </w:p>
        </w:tc>
        <w:tc>
          <w:tcPr>
            <w:tcW w:w="814" w:type="pct"/>
          </w:tcPr>
          <w:p w:rsidR="000A2214" w:rsidRDefault="000A2214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EB4B1D" w:rsidRDefault="00EB4B1D" w:rsidP="00EB4B1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CF5371" w:rsidRPr="00EB4B1D" w:rsidRDefault="00EB4B1D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B4B1D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https://www.youtube.com/watch?v=syoC-3Hqi08</w:t>
            </w: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CF5371" w:rsidRDefault="00CF5371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CF5371" w:rsidRDefault="00CF5371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CF5371" w:rsidRDefault="00CF5371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461CF" w:rsidRDefault="000461CF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583A83" w:rsidRPr="00E654A6" w:rsidRDefault="00583A83" w:rsidP="00070BC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5636B" w:rsidRPr="00EB4B1D" w:rsidTr="00095DBE">
        <w:trPr>
          <w:trHeight w:val="1285"/>
        </w:trPr>
        <w:tc>
          <w:tcPr>
            <w:tcW w:w="1095" w:type="pct"/>
            <w:tcBorders>
              <w:bottom w:val="single" w:sz="8" w:space="0" w:color="2976A4"/>
            </w:tcBorders>
          </w:tcPr>
          <w:p w:rsidR="0075636B" w:rsidRPr="00286165" w:rsidRDefault="0075636B" w:rsidP="006850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75636B" w:rsidRPr="00286165" w:rsidRDefault="0075636B" w:rsidP="006850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sz w:val="24"/>
                <w:szCs w:val="24"/>
                <w:lang w:val="ru-RU"/>
              </w:rPr>
              <w:t>5 минут</w:t>
            </w:r>
          </w:p>
        </w:tc>
        <w:tc>
          <w:tcPr>
            <w:tcW w:w="3091" w:type="pct"/>
            <w:gridSpan w:val="6"/>
            <w:tcBorders>
              <w:bottom w:val="single" w:sz="8" w:space="0" w:color="2976A4"/>
            </w:tcBorders>
          </w:tcPr>
          <w:p w:rsidR="000124AE" w:rsidRPr="00E654A6" w:rsidRDefault="000124AE" w:rsidP="000124AE">
            <w:pPr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54A6">
              <w:rPr>
                <w:rFonts w:ascii="Times New Roman" w:hAnsi="Times New Roman"/>
                <w:sz w:val="24"/>
                <w:szCs w:val="24"/>
                <w:lang w:val="ru-RU" w:eastAsia="en-GB"/>
              </w:rPr>
              <w:t>•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r w:rsidRPr="00E654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ценивание с помощью стикеров</w:t>
            </w:r>
          </w:p>
          <w:p w:rsidR="000124AE" w:rsidRDefault="000124AE" w:rsidP="000124AE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654A6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• Обратная связь</w:t>
            </w:r>
          </w:p>
          <w:p w:rsidR="00DE4220" w:rsidRDefault="005E4E74" w:rsidP="00D16B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  <w:p w:rsidR="00EB4B1D" w:rsidRDefault="00EB4B1D" w:rsidP="00D16B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Просмотр видео</w:t>
            </w:r>
          </w:p>
          <w:p w:rsidR="00EB4B1D" w:rsidRPr="00EB4B1D" w:rsidRDefault="00EB4B1D" w:rsidP="00EB4B1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Предложите пути решения проблемы парникового эффекта</w:t>
            </w:r>
          </w:p>
          <w:p w:rsidR="00EB4B1D" w:rsidRPr="00DE4220" w:rsidRDefault="00EB4B1D" w:rsidP="00EB4B1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pct"/>
            <w:tcBorders>
              <w:bottom w:val="single" w:sz="8" w:space="0" w:color="2976A4"/>
            </w:tcBorders>
          </w:tcPr>
          <w:p w:rsidR="0075636B" w:rsidRPr="00286165" w:rsidRDefault="00EB4B1D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4B1D">
              <w:rPr>
                <w:rFonts w:ascii="Times New Roman" w:hAnsi="Times New Roman"/>
                <w:sz w:val="24"/>
                <w:szCs w:val="24"/>
                <w:lang w:val="ru-RU"/>
              </w:rPr>
              <w:t>https://www.youtube.com/watch?v=0wyJ8aVxx7k&amp;t=64s</w:t>
            </w:r>
          </w:p>
        </w:tc>
      </w:tr>
      <w:tr w:rsidR="008D5D68" w:rsidRPr="00347CDD" w:rsidTr="000A2214">
        <w:trPr>
          <w:trHeight w:val="181"/>
        </w:trPr>
        <w:tc>
          <w:tcPr>
            <w:tcW w:w="1374" w:type="pct"/>
            <w:gridSpan w:val="3"/>
            <w:tcBorders>
              <w:top w:val="single" w:sz="8" w:space="0" w:color="2976A4"/>
            </w:tcBorders>
          </w:tcPr>
          <w:p w:rsidR="008D5D68" w:rsidRPr="00286165" w:rsidRDefault="008D5D68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03" w:type="pct"/>
            <w:gridSpan w:val="3"/>
            <w:tcBorders>
              <w:top w:val="single" w:sz="8" w:space="0" w:color="2976A4"/>
            </w:tcBorders>
          </w:tcPr>
          <w:p w:rsidR="008D5D68" w:rsidRPr="00286165" w:rsidRDefault="008D5D68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23" w:type="pct"/>
            <w:gridSpan w:val="2"/>
            <w:tcBorders>
              <w:top w:val="single" w:sz="8" w:space="0" w:color="2976A4"/>
            </w:tcBorders>
          </w:tcPr>
          <w:p w:rsidR="008D5D68" w:rsidRPr="00286165" w:rsidRDefault="008D5D68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BC548D" w:rsidRPr="00347CDD" w:rsidTr="00366ED4">
        <w:trPr>
          <w:trHeight w:val="3222"/>
        </w:trPr>
        <w:tc>
          <w:tcPr>
            <w:tcW w:w="1374" w:type="pct"/>
            <w:gridSpan w:val="3"/>
          </w:tcPr>
          <w:p w:rsidR="00BC548D" w:rsidRPr="00AE563B" w:rsidRDefault="00BC548D" w:rsidP="00823ED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Дифференциация будет использоваться при делении на группы для работы с текстом.</w:t>
            </w:r>
          </w:p>
          <w:p w:rsidR="00BC548D" w:rsidRPr="00AE563B" w:rsidRDefault="00BC548D" w:rsidP="00823ED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</w:p>
        </w:tc>
        <w:tc>
          <w:tcPr>
            <w:tcW w:w="2103" w:type="pct"/>
            <w:gridSpan w:val="3"/>
          </w:tcPr>
          <w:p w:rsidR="00BC548D" w:rsidRPr="00AE563B" w:rsidRDefault="00BC548D" w:rsidP="00823ED8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Взаимооценивание, формативное оценивание по критериям. Письменную работу учитель проверяет сам по критериям успеха</w:t>
            </w:r>
          </w:p>
        </w:tc>
        <w:tc>
          <w:tcPr>
            <w:tcW w:w="1523" w:type="pct"/>
            <w:gridSpan w:val="2"/>
          </w:tcPr>
          <w:p w:rsidR="00BC548D" w:rsidRPr="00AE563B" w:rsidRDefault="00BC548D" w:rsidP="00823ED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Ученики будут работать в парах, двигаться по классу и будут активны.</w:t>
            </w:r>
          </w:p>
          <w:p w:rsidR="00BC548D" w:rsidRPr="00AE563B" w:rsidRDefault="00BC548D" w:rsidP="00823ED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>Задания в листе оценивания оформлены доступным шрифтом, что не причинит вреда для зрения.</w:t>
            </w:r>
          </w:p>
        </w:tc>
      </w:tr>
      <w:tr w:rsidR="00BC548D" w:rsidRPr="00347CDD" w:rsidTr="00130F03">
        <w:trPr>
          <w:cantSplit/>
          <w:trHeight w:val="700"/>
        </w:trPr>
        <w:tc>
          <w:tcPr>
            <w:tcW w:w="1105" w:type="pct"/>
            <w:gridSpan w:val="2"/>
            <w:vMerge w:val="restart"/>
          </w:tcPr>
          <w:p w:rsidR="00BC548D" w:rsidRPr="00AE563B" w:rsidRDefault="00BC548D" w:rsidP="00823ED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Рефлексия по уроку</w:t>
            </w:r>
          </w:p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 ли учащиеся достигли ЦО?</w:t>
            </w:r>
          </w:p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Если нет, то почему?</w:t>
            </w:r>
          </w:p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895" w:type="pct"/>
            <w:gridSpan w:val="6"/>
          </w:tcPr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Используйте данный раздел для размышлений об уроке. Ответьте на самые важ</w:t>
            </w:r>
            <w:bookmarkStart w:id="0" w:name="_GoBack"/>
            <w:bookmarkEnd w:id="0"/>
            <w:r w:rsidRPr="00AE563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ные вопросы о Вашем уроке из левой колонки.  </w:t>
            </w:r>
          </w:p>
        </w:tc>
      </w:tr>
      <w:tr w:rsidR="00BC548D" w:rsidRPr="00347CDD" w:rsidTr="00130F03">
        <w:trPr>
          <w:cantSplit/>
          <w:trHeight w:val="2847"/>
        </w:trPr>
        <w:tc>
          <w:tcPr>
            <w:tcW w:w="1105" w:type="pct"/>
            <w:gridSpan w:val="2"/>
            <w:vMerge/>
          </w:tcPr>
          <w:p w:rsidR="00BC548D" w:rsidRPr="00AE563B" w:rsidRDefault="00BC548D" w:rsidP="00823ED8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895" w:type="pct"/>
            <w:gridSpan w:val="6"/>
          </w:tcPr>
          <w:p w:rsidR="00BC548D" w:rsidRPr="00AE563B" w:rsidRDefault="00BC548D" w:rsidP="0023753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548D" w:rsidRPr="00347CDD" w:rsidTr="00000313">
        <w:trPr>
          <w:trHeight w:val="3723"/>
        </w:trPr>
        <w:tc>
          <w:tcPr>
            <w:tcW w:w="5000" w:type="pct"/>
            <w:gridSpan w:val="8"/>
            <w:tcBorders>
              <w:bottom w:val="single" w:sz="12" w:space="0" w:color="2976A4"/>
            </w:tcBorders>
          </w:tcPr>
          <w:p w:rsidR="00BC548D" w:rsidRPr="00286165" w:rsidRDefault="00BC548D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Общая оценка</w:t>
            </w:r>
          </w:p>
          <w:p w:rsidR="00BC548D" w:rsidRPr="00286165" w:rsidRDefault="00BC548D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391073" w:rsidRDefault="00BC548D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BC548D" w:rsidRPr="00766AD7" w:rsidRDefault="00BC548D" w:rsidP="00823ED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5E5BA7" w:rsidRDefault="005E5BA7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548D" w:rsidRPr="00286165" w:rsidRDefault="00BC548D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BC548D" w:rsidRPr="00286165" w:rsidRDefault="00BC548D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BC548D" w:rsidRPr="00286165" w:rsidRDefault="00BC548D" w:rsidP="00823E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BC548D" w:rsidRPr="00391073" w:rsidRDefault="00BC548D" w:rsidP="003910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E054C1" w:rsidRDefault="00E054C1" w:rsidP="00366ED4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054C1" w:rsidRDefault="00E054C1" w:rsidP="00366ED4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6165" w:rsidRPr="00286165" w:rsidRDefault="008D5D68" w:rsidP="00366ED4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86165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1244217</wp:posOffset>
            </wp:positionH>
            <wp:positionV relativeFrom="paragraph">
              <wp:posOffset>8387284</wp:posOffset>
            </wp:positionV>
            <wp:extent cx="7658100" cy="11036300"/>
            <wp:effectExtent l="0" t="0" r="0" b="0"/>
            <wp:wrapNone/>
            <wp:docPr id="4" name="Рисунок 2" descr="Kazakhstan_back_c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zakhstan_back_cv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103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6165" w:rsidRPr="00286165" w:rsidSect="00000313">
      <w:headerReference w:type="default" r:id="rId10"/>
      <w:pgSz w:w="11909" w:h="16834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5A" w:rsidRDefault="003D1C5A" w:rsidP="00020950">
      <w:r>
        <w:separator/>
      </w:r>
    </w:p>
  </w:endnote>
  <w:endnote w:type="continuationSeparator" w:id="1">
    <w:p w:rsidR="003D1C5A" w:rsidRDefault="003D1C5A" w:rsidP="0002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5A" w:rsidRDefault="003D1C5A" w:rsidP="00020950">
      <w:r>
        <w:separator/>
      </w:r>
    </w:p>
  </w:footnote>
  <w:footnote w:type="continuationSeparator" w:id="1">
    <w:p w:rsidR="003D1C5A" w:rsidRDefault="003D1C5A" w:rsidP="00020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CA" w:rsidRPr="00A17C58" w:rsidRDefault="00B05FCA" w:rsidP="00B05FCA">
    <w:pPr>
      <w:pStyle w:val="a3"/>
      <w:tabs>
        <w:tab w:val="clear" w:pos="4320"/>
        <w:tab w:val="clear" w:pos="8640"/>
        <w:tab w:val="left" w:pos="1860"/>
      </w:tabs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E2F77"/>
    <w:multiLevelType w:val="hybridMultilevel"/>
    <w:tmpl w:val="D1BA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6C49"/>
    <w:multiLevelType w:val="hybridMultilevel"/>
    <w:tmpl w:val="F2E4A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9084F"/>
    <w:multiLevelType w:val="hybridMultilevel"/>
    <w:tmpl w:val="D8AE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44ACE"/>
    <w:multiLevelType w:val="hybridMultilevel"/>
    <w:tmpl w:val="D3CE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93BC9"/>
    <w:multiLevelType w:val="hybridMultilevel"/>
    <w:tmpl w:val="B4AE1FAA"/>
    <w:lvl w:ilvl="0" w:tplc="C00896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03F36"/>
    <w:multiLevelType w:val="multilevel"/>
    <w:tmpl w:val="84D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FD12BC"/>
    <w:multiLevelType w:val="hybridMultilevel"/>
    <w:tmpl w:val="DF6830B6"/>
    <w:lvl w:ilvl="0" w:tplc="05587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B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0D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04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45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4F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8E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01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05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D746F"/>
    <w:multiLevelType w:val="hybridMultilevel"/>
    <w:tmpl w:val="A6D8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23F27"/>
    <w:multiLevelType w:val="hybridMultilevel"/>
    <w:tmpl w:val="E9FAA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81AF3"/>
    <w:multiLevelType w:val="hybridMultilevel"/>
    <w:tmpl w:val="136E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F2BA6"/>
    <w:multiLevelType w:val="hybridMultilevel"/>
    <w:tmpl w:val="8E12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B0AFA"/>
    <w:multiLevelType w:val="hybridMultilevel"/>
    <w:tmpl w:val="8C16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A2FB6"/>
    <w:multiLevelType w:val="hybridMultilevel"/>
    <w:tmpl w:val="3806B4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E1B5A"/>
    <w:multiLevelType w:val="multilevel"/>
    <w:tmpl w:val="F04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F3BF4"/>
    <w:multiLevelType w:val="hybridMultilevel"/>
    <w:tmpl w:val="87FA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77FFD"/>
    <w:multiLevelType w:val="hybridMultilevel"/>
    <w:tmpl w:val="D646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E4270"/>
    <w:multiLevelType w:val="hybridMultilevel"/>
    <w:tmpl w:val="51C8F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7E3A1C"/>
    <w:multiLevelType w:val="hybridMultilevel"/>
    <w:tmpl w:val="FE8E1C36"/>
    <w:lvl w:ilvl="0" w:tplc="BB38E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A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00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61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C9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67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88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6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6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E3F629A"/>
    <w:multiLevelType w:val="multilevel"/>
    <w:tmpl w:val="CEEC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911D9C"/>
    <w:multiLevelType w:val="hybridMultilevel"/>
    <w:tmpl w:val="11F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81824"/>
    <w:multiLevelType w:val="hybridMultilevel"/>
    <w:tmpl w:val="89560D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EB3357"/>
    <w:multiLevelType w:val="hybridMultilevel"/>
    <w:tmpl w:val="0CA0C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8172E2"/>
    <w:multiLevelType w:val="hybridMultilevel"/>
    <w:tmpl w:val="2F183254"/>
    <w:lvl w:ilvl="0" w:tplc="28A6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CC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8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E2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E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44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0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E4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E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E7370BA"/>
    <w:multiLevelType w:val="hybridMultilevel"/>
    <w:tmpl w:val="9D2C42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73ABF"/>
    <w:multiLevelType w:val="multilevel"/>
    <w:tmpl w:val="B922C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480126A"/>
    <w:multiLevelType w:val="multilevel"/>
    <w:tmpl w:val="391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EF309D"/>
    <w:multiLevelType w:val="hybridMultilevel"/>
    <w:tmpl w:val="ACACE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C1305"/>
    <w:multiLevelType w:val="hybridMultilevel"/>
    <w:tmpl w:val="CCC2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755EE"/>
    <w:multiLevelType w:val="hybridMultilevel"/>
    <w:tmpl w:val="13AE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72381"/>
    <w:multiLevelType w:val="multilevel"/>
    <w:tmpl w:val="3AEE4F1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cs="Times New Roman" w:hint="default"/>
      </w:rPr>
    </w:lvl>
  </w:abstractNum>
  <w:abstractNum w:abstractNumId="31">
    <w:nsid w:val="52DE5210"/>
    <w:multiLevelType w:val="hybridMultilevel"/>
    <w:tmpl w:val="FCF4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739E8"/>
    <w:multiLevelType w:val="hybridMultilevel"/>
    <w:tmpl w:val="62480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44F33"/>
    <w:multiLevelType w:val="hybridMultilevel"/>
    <w:tmpl w:val="4726DA68"/>
    <w:lvl w:ilvl="0" w:tplc="200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4">
    <w:nsid w:val="61443B3F"/>
    <w:multiLevelType w:val="hybridMultilevel"/>
    <w:tmpl w:val="4378D7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031DC1"/>
    <w:multiLevelType w:val="hybridMultilevel"/>
    <w:tmpl w:val="8CAAE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B4514"/>
    <w:multiLevelType w:val="hybridMultilevel"/>
    <w:tmpl w:val="82C4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00D33"/>
    <w:multiLevelType w:val="hybridMultilevel"/>
    <w:tmpl w:val="39B4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546AC"/>
    <w:multiLevelType w:val="multilevel"/>
    <w:tmpl w:val="D9DEC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B789A"/>
    <w:multiLevelType w:val="hybridMultilevel"/>
    <w:tmpl w:val="21C85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7"/>
  </w:num>
  <w:num w:numId="5">
    <w:abstractNumId w:val="18"/>
  </w:num>
  <w:num w:numId="6">
    <w:abstractNumId w:val="38"/>
  </w:num>
  <w:num w:numId="7">
    <w:abstractNumId w:val="16"/>
  </w:num>
  <w:num w:numId="8">
    <w:abstractNumId w:val="39"/>
  </w:num>
  <w:num w:numId="9">
    <w:abstractNumId w:val="20"/>
  </w:num>
  <w:num w:numId="10">
    <w:abstractNumId w:val="10"/>
  </w:num>
  <w:num w:numId="11">
    <w:abstractNumId w:val="6"/>
  </w:num>
  <w:num w:numId="12">
    <w:abstractNumId w:val="19"/>
  </w:num>
  <w:num w:numId="13">
    <w:abstractNumId w:val="12"/>
  </w:num>
  <w:num w:numId="14">
    <w:abstractNumId w:val="3"/>
  </w:num>
  <w:num w:numId="15">
    <w:abstractNumId w:val="11"/>
  </w:num>
  <w:num w:numId="16">
    <w:abstractNumId w:val="28"/>
  </w:num>
  <w:num w:numId="17">
    <w:abstractNumId w:val="29"/>
  </w:num>
  <w:num w:numId="18">
    <w:abstractNumId w:val="36"/>
  </w:num>
  <w:num w:numId="19">
    <w:abstractNumId w:val="21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5"/>
  </w:num>
  <w:num w:numId="25">
    <w:abstractNumId w:val="2"/>
  </w:num>
  <w:num w:numId="26">
    <w:abstractNumId w:val="13"/>
  </w:num>
  <w:num w:numId="27">
    <w:abstractNumId w:val="40"/>
  </w:num>
  <w:num w:numId="28">
    <w:abstractNumId w:val="17"/>
  </w:num>
  <w:num w:numId="29">
    <w:abstractNumId w:val="22"/>
  </w:num>
  <w:num w:numId="30">
    <w:abstractNumId w:val="9"/>
  </w:num>
  <w:num w:numId="31">
    <w:abstractNumId w:val="31"/>
  </w:num>
  <w:num w:numId="32">
    <w:abstractNumId w:val="37"/>
  </w:num>
  <w:num w:numId="33">
    <w:abstractNumId w:val="5"/>
  </w:num>
  <w:num w:numId="34">
    <w:abstractNumId w:val="26"/>
  </w:num>
  <w:num w:numId="35">
    <w:abstractNumId w:val="27"/>
  </w:num>
  <w:num w:numId="36">
    <w:abstractNumId w:val="4"/>
  </w:num>
  <w:num w:numId="37">
    <w:abstractNumId w:val="34"/>
  </w:num>
  <w:num w:numId="38">
    <w:abstractNumId w:val="1"/>
  </w:num>
  <w:num w:numId="39">
    <w:abstractNumId w:val="33"/>
  </w:num>
  <w:num w:numId="40">
    <w:abstractNumId w:val="24"/>
  </w:num>
  <w:num w:numId="41">
    <w:abstractNumId w:val="32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D68"/>
    <w:rsid w:val="00000313"/>
    <w:rsid w:val="00000B65"/>
    <w:rsid w:val="00003865"/>
    <w:rsid w:val="00006D2E"/>
    <w:rsid w:val="0000728F"/>
    <w:rsid w:val="000124AE"/>
    <w:rsid w:val="00020950"/>
    <w:rsid w:val="00025880"/>
    <w:rsid w:val="00032C82"/>
    <w:rsid w:val="00036E2D"/>
    <w:rsid w:val="0004286C"/>
    <w:rsid w:val="000461CF"/>
    <w:rsid w:val="000501B2"/>
    <w:rsid w:val="00070BC5"/>
    <w:rsid w:val="00083682"/>
    <w:rsid w:val="000856C8"/>
    <w:rsid w:val="00090A6F"/>
    <w:rsid w:val="00094880"/>
    <w:rsid w:val="00094EAE"/>
    <w:rsid w:val="00095DBE"/>
    <w:rsid w:val="000A19B0"/>
    <w:rsid w:val="000A2214"/>
    <w:rsid w:val="000A34C3"/>
    <w:rsid w:val="000B4996"/>
    <w:rsid w:val="000C3E37"/>
    <w:rsid w:val="000D36D1"/>
    <w:rsid w:val="000D5C17"/>
    <w:rsid w:val="000E38F4"/>
    <w:rsid w:val="000E5DBA"/>
    <w:rsid w:val="000F08E0"/>
    <w:rsid w:val="000F0F9D"/>
    <w:rsid w:val="000F3962"/>
    <w:rsid w:val="001016AE"/>
    <w:rsid w:val="001027FB"/>
    <w:rsid w:val="001112BC"/>
    <w:rsid w:val="001115B2"/>
    <w:rsid w:val="00111938"/>
    <w:rsid w:val="00113283"/>
    <w:rsid w:val="00113651"/>
    <w:rsid w:val="00114A12"/>
    <w:rsid w:val="00130F03"/>
    <w:rsid w:val="00131B63"/>
    <w:rsid w:val="0014483F"/>
    <w:rsid w:val="001508EA"/>
    <w:rsid w:val="00150D6F"/>
    <w:rsid w:val="00155FE6"/>
    <w:rsid w:val="00157946"/>
    <w:rsid w:val="0017190D"/>
    <w:rsid w:val="0018263D"/>
    <w:rsid w:val="00184DB4"/>
    <w:rsid w:val="001852C1"/>
    <w:rsid w:val="001865E4"/>
    <w:rsid w:val="00197F34"/>
    <w:rsid w:val="001A60F5"/>
    <w:rsid w:val="001B4159"/>
    <w:rsid w:val="001C1950"/>
    <w:rsid w:val="001C38F2"/>
    <w:rsid w:val="001C4AEF"/>
    <w:rsid w:val="001C5CCB"/>
    <w:rsid w:val="001D3B09"/>
    <w:rsid w:val="001E6E68"/>
    <w:rsid w:val="001F4C93"/>
    <w:rsid w:val="001F7730"/>
    <w:rsid w:val="00205460"/>
    <w:rsid w:val="002057C5"/>
    <w:rsid w:val="0021448D"/>
    <w:rsid w:val="00217173"/>
    <w:rsid w:val="00226FB9"/>
    <w:rsid w:val="00237539"/>
    <w:rsid w:val="00237E64"/>
    <w:rsid w:val="002457F5"/>
    <w:rsid w:val="00246C75"/>
    <w:rsid w:val="00263ACE"/>
    <w:rsid w:val="00275872"/>
    <w:rsid w:val="00277D05"/>
    <w:rsid w:val="00286165"/>
    <w:rsid w:val="002B0D25"/>
    <w:rsid w:val="002B16DB"/>
    <w:rsid w:val="002B30BE"/>
    <w:rsid w:val="002B4868"/>
    <w:rsid w:val="002C63DF"/>
    <w:rsid w:val="002E0E70"/>
    <w:rsid w:val="002E1CAF"/>
    <w:rsid w:val="002E3BBE"/>
    <w:rsid w:val="002F3554"/>
    <w:rsid w:val="002F3E48"/>
    <w:rsid w:val="00304ACC"/>
    <w:rsid w:val="00307A39"/>
    <w:rsid w:val="00316637"/>
    <w:rsid w:val="0033500F"/>
    <w:rsid w:val="00336D9B"/>
    <w:rsid w:val="00347695"/>
    <w:rsid w:val="00347CDD"/>
    <w:rsid w:val="00360CD8"/>
    <w:rsid w:val="00366ED4"/>
    <w:rsid w:val="003704E4"/>
    <w:rsid w:val="00375DF6"/>
    <w:rsid w:val="00377367"/>
    <w:rsid w:val="00385DBB"/>
    <w:rsid w:val="00391073"/>
    <w:rsid w:val="003B1D7D"/>
    <w:rsid w:val="003D1C5A"/>
    <w:rsid w:val="003D6C3B"/>
    <w:rsid w:val="003E45CE"/>
    <w:rsid w:val="003E58B0"/>
    <w:rsid w:val="003E5FFF"/>
    <w:rsid w:val="003E6BDC"/>
    <w:rsid w:val="004137D6"/>
    <w:rsid w:val="00413F59"/>
    <w:rsid w:val="00420EAB"/>
    <w:rsid w:val="00421FDE"/>
    <w:rsid w:val="00422B85"/>
    <w:rsid w:val="00437E5E"/>
    <w:rsid w:val="00450F82"/>
    <w:rsid w:val="00467A72"/>
    <w:rsid w:val="004816F4"/>
    <w:rsid w:val="00497BDA"/>
    <w:rsid w:val="004B58BE"/>
    <w:rsid w:val="004C0949"/>
    <w:rsid w:val="004C1071"/>
    <w:rsid w:val="004C1908"/>
    <w:rsid w:val="004C2435"/>
    <w:rsid w:val="004D41FE"/>
    <w:rsid w:val="004E7838"/>
    <w:rsid w:val="004F1210"/>
    <w:rsid w:val="004F1DC8"/>
    <w:rsid w:val="004F1E7D"/>
    <w:rsid w:val="00504B2F"/>
    <w:rsid w:val="0050549C"/>
    <w:rsid w:val="0050767B"/>
    <w:rsid w:val="00516455"/>
    <w:rsid w:val="00532054"/>
    <w:rsid w:val="00534D78"/>
    <w:rsid w:val="00540143"/>
    <w:rsid w:val="0055011C"/>
    <w:rsid w:val="005637FF"/>
    <w:rsid w:val="00577FF9"/>
    <w:rsid w:val="00581B54"/>
    <w:rsid w:val="00583A83"/>
    <w:rsid w:val="0058429E"/>
    <w:rsid w:val="0058499E"/>
    <w:rsid w:val="00587381"/>
    <w:rsid w:val="005920CB"/>
    <w:rsid w:val="005953B1"/>
    <w:rsid w:val="005B2C01"/>
    <w:rsid w:val="005B3BC4"/>
    <w:rsid w:val="005D32FD"/>
    <w:rsid w:val="005D7CBB"/>
    <w:rsid w:val="005E0395"/>
    <w:rsid w:val="005E4E74"/>
    <w:rsid w:val="005E5BA7"/>
    <w:rsid w:val="005E7840"/>
    <w:rsid w:val="00620089"/>
    <w:rsid w:val="00622A79"/>
    <w:rsid w:val="0063428C"/>
    <w:rsid w:val="0064016A"/>
    <w:rsid w:val="006438C0"/>
    <w:rsid w:val="00644D1D"/>
    <w:rsid w:val="006450FC"/>
    <w:rsid w:val="00655DFA"/>
    <w:rsid w:val="0066059E"/>
    <w:rsid w:val="006739C7"/>
    <w:rsid w:val="0067575A"/>
    <w:rsid w:val="00685002"/>
    <w:rsid w:val="00692D70"/>
    <w:rsid w:val="006A336A"/>
    <w:rsid w:val="006B5F7A"/>
    <w:rsid w:val="006D0178"/>
    <w:rsid w:val="006D19F6"/>
    <w:rsid w:val="006D2A9B"/>
    <w:rsid w:val="006D35F0"/>
    <w:rsid w:val="006D4C11"/>
    <w:rsid w:val="006D53BD"/>
    <w:rsid w:val="006F1475"/>
    <w:rsid w:val="006F14B4"/>
    <w:rsid w:val="006F5912"/>
    <w:rsid w:val="0070115B"/>
    <w:rsid w:val="007013D8"/>
    <w:rsid w:val="00707EEC"/>
    <w:rsid w:val="00723BFD"/>
    <w:rsid w:val="007277C2"/>
    <w:rsid w:val="00733AD0"/>
    <w:rsid w:val="00733D74"/>
    <w:rsid w:val="00743E56"/>
    <w:rsid w:val="0075636B"/>
    <w:rsid w:val="0076328F"/>
    <w:rsid w:val="0076679D"/>
    <w:rsid w:val="00766AD7"/>
    <w:rsid w:val="007714B0"/>
    <w:rsid w:val="0077258B"/>
    <w:rsid w:val="007935EF"/>
    <w:rsid w:val="007968DB"/>
    <w:rsid w:val="007A28E2"/>
    <w:rsid w:val="007B5C25"/>
    <w:rsid w:val="007C4159"/>
    <w:rsid w:val="007C4FEE"/>
    <w:rsid w:val="007D5BC4"/>
    <w:rsid w:val="00804FFB"/>
    <w:rsid w:val="00823ED8"/>
    <w:rsid w:val="0083010C"/>
    <w:rsid w:val="0083542C"/>
    <w:rsid w:val="00835E2C"/>
    <w:rsid w:val="00836ED7"/>
    <w:rsid w:val="00843042"/>
    <w:rsid w:val="00857670"/>
    <w:rsid w:val="00862A0A"/>
    <w:rsid w:val="00864696"/>
    <w:rsid w:val="0086535D"/>
    <w:rsid w:val="00866B25"/>
    <w:rsid w:val="00866F16"/>
    <w:rsid w:val="0087008C"/>
    <w:rsid w:val="00874BCE"/>
    <w:rsid w:val="00874CD5"/>
    <w:rsid w:val="00884C65"/>
    <w:rsid w:val="00891940"/>
    <w:rsid w:val="008A0637"/>
    <w:rsid w:val="008A2916"/>
    <w:rsid w:val="008A6AE4"/>
    <w:rsid w:val="008C344D"/>
    <w:rsid w:val="008C4096"/>
    <w:rsid w:val="008C56F4"/>
    <w:rsid w:val="008D5D68"/>
    <w:rsid w:val="008D6105"/>
    <w:rsid w:val="008D7892"/>
    <w:rsid w:val="008E069F"/>
    <w:rsid w:val="008E0980"/>
    <w:rsid w:val="008E0F6F"/>
    <w:rsid w:val="00916836"/>
    <w:rsid w:val="00923FF4"/>
    <w:rsid w:val="0093251A"/>
    <w:rsid w:val="00950CCC"/>
    <w:rsid w:val="00971DD3"/>
    <w:rsid w:val="00981131"/>
    <w:rsid w:val="009914D0"/>
    <w:rsid w:val="00995274"/>
    <w:rsid w:val="009A0175"/>
    <w:rsid w:val="009A44F3"/>
    <w:rsid w:val="009A78FE"/>
    <w:rsid w:val="009B0804"/>
    <w:rsid w:val="009B13AA"/>
    <w:rsid w:val="009C06C8"/>
    <w:rsid w:val="009C2075"/>
    <w:rsid w:val="009C40D3"/>
    <w:rsid w:val="009D41D8"/>
    <w:rsid w:val="009E10CE"/>
    <w:rsid w:val="009E613D"/>
    <w:rsid w:val="009F0FBA"/>
    <w:rsid w:val="009F3634"/>
    <w:rsid w:val="009F6F20"/>
    <w:rsid w:val="00A07906"/>
    <w:rsid w:val="00A13467"/>
    <w:rsid w:val="00A22E7D"/>
    <w:rsid w:val="00A41887"/>
    <w:rsid w:val="00A55ED7"/>
    <w:rsid w:val="00A63E7A"/>
    <w:rsid w:val="00A757FF"/>
    <w:rsid w:val="00A83BE4"/>
    <w:rsid w:val="00A87298"/>
    <w:rsid w:val="00A91EEC"/>
    <w:rsid w:val="00AA594C"/>
    <w:rsid w:val="00AC082A"/>
    <w:rsid w:val="00AC3B7B"/>
    <w:rsid w:val="00AD22C9"/>
    <w:rsid w:val="00AD39A4"/>
    <w:rsid w:val="00AE42EC"/>
    <w:rsid w:val="00AE563B"/>
    <w:rsid w:val="00AF2DF7"/>
    <w:rsid w:val="00B015EA"/>
    <w:rsid w:val="00B03AF0"/>
    <w:rsid w:val="00B05FCA"/>
    <w:rsid w:val="00B07C8D"/>
    <w:rsid w:val="00B156D0"/>
    <w:rsid w:val="00B17009"/>
    <w:rsid w:val="00B30C2C"/>
    <w:rsid w:val="00B47784"/>
    <w:rsid w:val="00B534B0"/>
    <w:rsid w:val="00B6026B"/>
    <w:rsid w:val="00B7174D"/>
    <w:rsid w:val="00B76C8A"/>
    <w:rsid w:val="00B83770"/>
    <w:rsid w:val="00B96D9B"/>
    <w:rsid w:val="00BB19CD"/>
    <w:rsid w:val="00BB70C9"/>
    <w:rsid w:val="00BC548D"/>
    <w:rsid w:val="00BD3A17"/>
    <w:rsid w:val="00BE4E89"/>
    <w:rsid w:val="00BF2686"/>
    <w:rsid w:val="00C1242C"/>
    <w:rsid w:val="00C23E66"/>
    <w:rsid w:val="00C26EE6"/>
    <w:rsid w:val="00C35B66"/>
    <w:rsid w:val="00C4006A"/>
    <w:rsid w:val="00C520CE"/>
    <w:rsid w:val="00C527E5"/>
    <w:rsid w:val="00C531D0"/>
    <w:rsid w:val="00C55AAA"/>
    <w:rsid w:val="00C57588"/>
    <w:rsid w:val="00C649E5"/>
    <w:rsid w:val="00C67A4B"/>
    <w:rsid w:val="00C7683D"/>
    <w:rsid w:val="00C91E2B"/>
    <w:rsid w:val="00C93030"/>
    <w:rsid w:val="00CA1D1C"/>
    <w:rsid w:val="00CB55DE"/>
    <w:rsid w:val="00CC4683"/>
    <w:rsid w:val="00CD1D61"/>
    <w:rsid w:val="00CF25BA"/>
    <w:rsid w:val="00CF44BD"/>
    <w:rsid w:val="00CF5371"/>
    <w:rsid w:val="00D00D5F"/>
    <w:rsid w:val="00D074B3"/>
    <w:rsid w:val="00D10526"/>
    <w:rsid w:val="00D16BFB"/>
    <w:rsid w:val="00D174A3"/>
    <w:rsid w:val="00D22691"/>
    <w:rsid w:val="00D22A45"/>
    <w:rsid w:val="00D3150B"/>
    <w:rsid w:val="00D42828"/>
    <w:rsid w:val="00D479AA"/>
    <w:rsid w:val="00D54222"/>
    <w:rsid w:val="00D546D1"/>
    <w:rsid w:val="00D552F1"/>
    <w:rsid w:val="00D6015A"/>
    <w:rsid w:val="00D63E18"/>
    <w:rsid w:val="00D737DA"/>
    <w:rsid w:val="00D93450"/>
    <w:rsid w:val="00D93C6A"/>
    <w:rsid w:val="00D96272"/>
    <w:rsid w:val="00DA14DA"/>
    <w:rsid w:val="00DD193E"/>
    <w:rsid w:val="00DE4220"/>
    <w:rsid w:val="00E054C1"/>
    <w:rsid w:val="00E107C5"/>
    <w:rsid w:val="00E26528"/>
    <w:rsid w:val="00E3239A"/>
    <w:rsid w:val="00E33DBF"/>
    <w:rsid w:val="00E400AA"/>
    <w:rsid w:val="00E62A33"/>
    <w:rsid w:val="00E63F18"/>
    <w:rsid w:val="00E654A6"/>
    <w:rsid w:val="00E67775"/>
    <w:rsid w:val="00E723EA"/>
    <w:rsid w:val="00E75A37"/>
    <w:rsid w:val="00E80C65"/>
    <w:rsid w:val="00E9451F"/>
    <w:rsid w:val="00EA5547"/>
    <w:rsid w:val="00EB4B1D"/>
    <w:rsid w:val="00EC30BF"/>
    <w:rsid w:val="00ED2616"/>
    <w:rsid w:val="00ED3302"/>
    <w:rsid w:val="00EE2691"/>
    <w:rsid w:val="00EE2777"/>
    <w:rsid w:val="00EF2417"/>
    <w:rsid w:val="00EF2E09"/>
    <w:rsid w:val="00F04591"/>
    <w:rsid w:val="00F05676"/>
    <w:rsid w:val="00F15D00"/>
    <w:rsid w:val="00F2183A"/>
    <w:rsid w:val="00F27B21"/>
    <w:rsid w:val="00F452CA"/>
    <w:rsid w:val="00F474F1"/>
    <w:rsid w:val="00F5089B"/>
    <w:rsid w:val="00F53A42"/>
    <w:rsid w:val="00F604BD"/>
    <w:rsid w:val="00F64395"/>
    <w:rsid w:val="00F7587E"/>
    <w:rsid w:val="00F77851"/>
    <w:rsid w:val="00F8769C"/>
    <w:rsid w:val="00FA1466"/>
    <w:rsid w:val="00FB2AEC"/>
    <w:rsid w:val="00FB66CF"/>
    <w:rsid w:val="00FC1DE9"/>
    <w:rsid w:val="00FC77A5"/>
    <w:rsid w:val="00FD4008"/>
    <w:rsid w:val="00FE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6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8D5D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B55DE"/>
    <w:pPr>
      <w:widowControl w:val="0"/>
      <w:tabs>
        <w:tab w:val="num" w:pos="0"/>
      </w:tabs>
      <w:suppressAutoHyphens/>
      <w:spacing w:after="480"/>
      <w:ind w:left="576" w:hanging="576"/>
      <w:jc w:val="center"/>
      <w:outlineLvl w:val="1"/>
    </w:pPr>
    <w:rPr>
      <w:rFonts w:cs="Arial"/>
      <w:b/>
      <w:sz w:val="28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CB55DE"/>
    <w:pPr>
      <w:widowControl w:val="0"/>
      <w:tabs>
        <w:tab w:val="num" w:pos="0"/>
      </w:tabs>
      <w:suppressAutoHyphens/>
      <w:spacing w:line="260" w:lineRule="exact"/>
      <w:ind w:left="720" w:hanging="720"/>
      <w:outlineLvl w:val="2"/>
    </w:pPr>
    <w:rPr>
      <w:rFonts w:cs="Arial"/>
      <w:b/>
      <w:bCs/>
      <w:sz w:val="22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CB55DE"/>
    <w:pPr>
      <w:keepNext/>
      <w:widowControl w:val="0"/>
      <w:tabs>
        <w:tab w:val="num" w:pos="0"/>
      </w:tabs>
      <w:suppressAutoHyphens/>
      <w:spacing w:before="240" w:after="60" w:line="260" w:lineRule="exact"/>
      <w:ind w:left="864" w:hanging="864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CB55DE"/>
    <w:pPr>
      <w:keepNext/>
      <w:tabs>
        <w:tab w:val="num" w:pos="0"/>
      </w:tabs>
      <w:suppressAutoHyphens/>
      <w:ind w:left="1008" w:hanging="1008"/>
      <w:outlineLvl w:val="4"/>
    </w:pPr>
    <w:rPr>
      <w:rFonts w:cs="Arial"/>
      <w:sz w:val="24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8D5D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D6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a3">
    <w:name w:val="header"/>
    <w:basedOn w:val="a"/>
    <w:link w:val="a4"/>
    <w:rsid w:val="008D5D6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8D5D68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8D5D68"/>
    <w:pPr>
      <w:keepNext w:val="0"/>
      <w:widowControl w:val="0"/>
      <w:numPr>
        <w:numId w:val="1"/>
      </w:numPr>
      <w:spacing w:after="120" w:line="360" w:lineRule="auto"/>
    </w:pPr>
    <w:rPr>
      <w:rFonts w:cs="Times New Roman"/>
      <w:bCs w:val="0"/>
      <w:kern w:val="0"/>
      <w:sz w:val="28"/>
      <w:szCs w:val="28"/>
    </w:rPr>
  </w:style>
  <w:style w:type="character" w:customStyle="1" w:styleId="NESHeading2CharChar">
    <w:name w:val="NES Heading 2 Char Char"/>
    <w:link w:val="NESHeading2"/>
    <w:rsid w:val="008D5D6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8D5D68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8D5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No Spacing"/>
    <w:link w:val="a6"/>
    <w:uiPriority w:val="1"/>
    <w:qFormat/>
    <w:rsid w:val="008D5D6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D42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205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4C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C11"/>
    <w:rPr>
      <w:rFonts w:ascii="Segoe UI" w:eastAsia="Times New Roman" w:hAnsi="Segoe UI" w:cs="Segoe UI"/>
      <w:sz w:val="18"/>
      <w:szCs w:val="18"/>
      <w:lang w:val="en-GB"/>
    </w:rPr>
  </w:style>
  <w:style w:type="paragraph" w:styleId="aa">
    <w:name w:val="Normal (Web)"/>
    <w:basedOn w:val="a"/>
    <w:uiPriority w:val="99"/>
    <w:unhideWhenUsed/>
    <w:rsid w:val="009A01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0856C8"/>
    <w:rPr>
      <w:b/>
      <w:bCs/>
    </w:rPr>
  </w:style>
  <w:style w:type="character" w:customStyle="1" w:styleId="apple-converted-space">
    <w:name w:val="apple-converted-space"/>
    <w:basedOn w:val="a0"/>
    <w:rsid w:val="000856C8"/>
  </w:style>
  <w:style w:type="character" w:styleId="ac">
    <w:name w:val="Hyperlink"/>
    <w:basedOn w:val="a0"/>
    <w:uiPriority w:val="99"/>
    <w:unhideWhenUsed/>
    <w:rsid w:val="000856C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E7838"/>
    <w:rPr>
      <w:color w:val="800080" w:themeColor="followedHyperlink"/>
      <w:u w:val="single"/>
    </w:rPr>
  </w:style>
  <w:style w:type="character" w:customStyle="1" w:styleId="previewdate">
    <w:name w:val="preview__date"/>
    <w:basedOn w:val="a0"/>
    <w:rsid w:val="004F1E7D"/>
  </w:style>
  <w:style w:type="character" w:customStyle="1" w:styleId="previewname">
    <w:name w:val="preview__name"/>
    <w:basedOn w:val="a0"/>
    <w:rsid w:val="004F1E7D"/>
  </w:style>
  <w:style w:type="character" w:customStyle="1" w:styleId="20">
    <w:name w:val="Заголовок 2 Знак"/>
    <w:basedOn w:val="a0"/>
    <w:link w:val="2"/>
    <w:uiPriority w:val="9"/>
    <w:rsid w:val="00CB55DE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CB55DE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40">
    <w:name w:val="Заголовок 4 Знак"/>
    <w:basedOn w:val="a0"/>
    <w:link w:val="4"/>
    <w:uiPriority w:val="9"/>
    <w:rsid w:val="00CB55DE"/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character" w:customStyle="1" w:styleId="50">
    <w:name w:val="Заголовок 5 Знак"/>
    <w:basedOn w:val="a0"/>
    <w:link w:val="5"/>
    <w:uiPriority w:val="9"/>
    <w:rsid w:val="00CB55DE"/>
    <w:rPr>
      <w:rFonts w:ascii="Arial" w:eastAsia="Times New Roman" w:hAnsi="Arial" w:cs="Arial"/>
      <w:sz w:val="24"/>
      <w:szCs w:val="20"/>
      <w:lang w:val="en-GB" w:eastAsia="zh-CN"/>
    </w:rPr>
  </w:style>
  <w:style w:type="table" w:styleId="ae">
    <w:name w:val="Table Grid"/>
    <w:basedOn w:val="a1"/>
    <w:rsid w:val="0007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000313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50549C"/>
    <w:rPr>
      <w:color w:val="808080"/>
      <w:shd w:val="clear" w:color="auto" w:fill="E6E6E6"/>
    </w:rPr>
  </w:style>
  <w:style w:type="character" w:styleId="HTML">
    <w:name w:val="HTML Cite"/>
    <w:basedOn w:val="a0"/>
    <w:uiPriority w:val="99"/>
    <w:semiHidden/>
    <w:unhideWhenUsed/>
    <w:rsid w:val="000124AE"/>
    <w:rPr>
      <w:i/>
      <w:iCs/>
    </w:rPr>
  </w:style>
  <w:style w:type="paragraph" w:styleId="af">
    <w:name w:val="footer"/>
    <w:basedOn w:val="a"/>
    <w:link w:val="af0"/>
    <w:uiPriority w:val="99"/>
    <w:unhideWhenUsed/>
    <w:rsid w:val="00095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5DBE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4">
    <w:name w:val="c4"/>
    <w:basedOn w:val="a"/>
    <w:rsid w:val="001C4AE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C4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0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8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1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EBB9-00DD-4EA2-AF6C-E72259AC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2018-09-10T09:22:00Z</cp:lastPrinted>
  <dcterms:created xsi:type="dcterms:W3CDTF">2017-03-26T12:28:00Z</dcterms:created>
  <dcterms:modified xsi:type="dcterms:W3CDTF">2022-05-22T13:45:00Z</dcterms:modified>
</cp:coreProperties>
</file>