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F3" w:rsidRDefault="00123CF3" w:rsidP="00123CF3">
      <w:pPr>
        <w:pStyle w:val="2"/>
      </w:pPr>
      <w:r>
        <w:t xml:space="preserve">ПУТИ РАЗВИТИЯ ФУНКЦИОНАЛЬНОЙ ГРАМОТНОСТИ УЧАЩИХСЯ </w:t>
      </w:r>
    </w:p>
    <w:p w:rsidR="00123CF3" w:rsidRDefault="00123CF3" w:rsidP="00123CF3">
      <w:pPr>
        <w:tabs>
          <w:tab w:val="left" w:pos="21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  <w:r>
        <w:rPr>
          <w:color w:val="000000"/>
          <w:sz w:val="27"/>
          <w:szCs w:val="27"/>
        </w:rPr>
        <w:t xml:space="preserve">                                              НА УРОКАХ БИОЛОГИИ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    </w:t>
      </w:r>
    </w:p>
    <w:p w:rsidR="00123CF3" w:rsidRDefault="00123CF3" w:rsidP="00123CF3">
      <w:pPr>
        <w:tabs>
          <w:tab w:val="left" w:pos="21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123CF3" w:rsidRDefault="00123CF3" w:rsidP="00123C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proofErr w:type="spellStart"/>
      <w:r>
        <w:rPr>
          <w:color w:val="000000"/>
          <w:sz w:val="27"/>
          <w:szCs w:val="27"/>
        </w:rPr>
        <w:t>Чонушева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Айжан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Чаймерденовна</w:t>
      </w:r>
      <w:proofErr w:type="spellEnd"/>
    </w:p>
    <w:p w:rsidR="00123CF3" w:rsidRDefault="00123CF3" w:rsidP="00123CF3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</w:rPr>
        <w:t xml:space="preserve">                                                Учитель биологии</w:t>
      </w:r>
    </w:p>
    <w:p w:rsidR="00123CF3" w:rsidRPr="00EA6BCC" w:rsidRDefault="00123CF3" w:rsidP="00123C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                               </w:t>
      </w:r>
      <w:proofErr w:type="spellStart"/>
      <w:r>
        <w:rPr>
          <w:color w:val="000000"/>
          <w:sz w:val="27"/>
          <w:szCs w:val="27"/>
        </w:rPr>
        <w:t>Алматинская</w:t>
      </w:r>
      <w:proofErr w:type="spellEnd"/>
      <w:r>
        <w:rPr>
          <w:color w:val="000000"/>
          <w:sz w:val="27"/>
          <w:szCs w:val="27"/>
        </w:rPr>
        <w:t xml:space="preserve"> область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spellStart"/>
      <w:proofErr w:type="gramEnd"/>
      <w:r>
        <w:rPr>
          <w:color w:val="000000"/>
          <w:sz w:val="27"/>
          <w:szCs w:val="27"/>
        </w:rPr>
        <w:t>Жамбылский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123CF3" w:rsidRDefault="00123CF3" w:rsidP="00123C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КГУ «Средняя школа </w:t>
      </w:r>
      <w:proofErr w:type="spellStart"/>
      <w:r>
        <w:rPr>
          <w:color w:val="000000"/>
          <w:sz w:val="27"/>
          <w:szCs w:val="27"/>
        </w:rPr>
        <w:t>с.Қасымбек</w:t>
      </w:r>
      <w:proofErr w:type="spellEnd"/>
      <w:r>
        <w:rPr>
          <w:color w:val="000000"/>
          <w:sz w:val="27"/>
          <w:szCs w:val="27"/>
        </w:rPr>
        <w:t>»</w:t>
      </w:r>
    </w:p>
    <w:p w:rsidR="00123CF3" w:rsidRDefault="00123CF3" w:rsidP="00123C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</w:t>
      </w:r>
    </w:p>
    <w:p w:rsidR="00123CF3" w:rsidRDefault="00123CF3" w:rsidP="00123CF3">
      <w:pPr>
        <w:tabs>
          <w:tab w:val="left" w:pos="21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123CF3" w:rsidRPr="00492304" w:rsidRDefault="00123CF3" w:rsidP="00123CF3">
      <w:pPr>
        <w:tabs>
          <w:tab w:val="left" w:pos="217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    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3EE">
        <w:rPr>
          <w:rFonts w:ascii="Times New Roman" w:hAnsi="Times New Roman" w:cs="Times New Roman"/>
          <w:sz w:val="24"/>
          <w:szCs w:val="24"/>
        </w:rPr>
        <w:t>Доклад на тему: "</w:t>
      </w:r>
      <w:r w:rsidRPr="00492304">
        <w:rPr>
          <w:rFonts w:ascii="Times New Roman" w:hAnsi="Times New Roman" w:cs="Times New Roman"/>
          <w:sz w:val="24"/>
          <w:szCs w:val="24"/>
        </w:rPr>
        <w:t>Пути повышения функциональной грамотности учащихся по биологии "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 xml:space="preserve">В Послании </w:t>
      </w:r>
      <w:r>
        <w:rPr>
          <w:rFonts w:ascii="Times New Roman" w:hAnsi="Times New Roman" w:cs="Times New Roman"/>
          <w:sz w:val="24"/>
          <w:szCs w:val="24"/>
        </w:rPr>
        <w:t xml:space="preserve">Президента Республики Казахстан </w:t>
      </w:r>
      <w:proofErr w:type="spellStart"/>
      <w:r w:rsidRPr="00492304">
        <w:rPr>
          <w:rFonts w:ascii="Times New Roman" w:hAnsi="Times New Roman" w:cs="Times New Roman"/>
          <w:sz w:val="24"/>
          <w:szCs w:val="24"/>
        </w:rPr>
        <w:t>Н.Назарбаева</w:t>
      </w:r>
      <w:proofErr w:type="spellEnd"/>
      <w:r w:rsidRPr="00492304">
        <w:rPr>
          <w:rFonts w:ascii="Times New Roman" w:hAnsi="Times New Roman" w:cs="Times New Roman"/>
          <w:sz w:val="24"/>
          <w:szCs w:val="24"/>
        </w:rPr>
        <w:t xml:space="preserve"> народу Казахстана от 27 января 2012 года «Социальн</w:t>
      </w:r>
      <w:r>
        <w:rPr>
          <w:rFonts w:ascii="Times New Roman" w:hAnsi="Times New Roman" w:cs="Times New Roman"/>
          <w:sz w:val="24"/>
          <w:szCs w:val="24"/>
        </w:rPr>
        <w:t xml:space="preserve">о-экономическая  модернизация </w:t>
      </w:r>
      <w:r w:rsidRPr="00492304">
        <w:rPr>
          <w:rFonts w:ascii="Times New Roman" w:hAnsi="Times New Roman" w:cs="Times New Roman"/>
          <w:sz w:val="24"/>
          <w:szCs w:val="24"/>
        </w:rPr>
        <w:t>главный векто</w:t>
      </w:r>
      <w:r>
        <w:rPr>
          <w:rFonts w:ascii="Times New Roman" w:hAnsi="Times New Roman" w:cs="Times New Roman"/>
          <w:sz w:val="24"/>
          <w:szCs w:val="24"/>
        </w:rPr>
        <w:t>р развития Казахстана» отмечено,</w:t>
      </w:r>
      <w:r w:rsidRPr="00492304">
        <w:rPr>
          <w:rFonts w:ascii="Times New Roman" w:hAnsi="Times New Roman" w:cs="Times New Roman"/>
          <w:sz w:val="24"/>
          <w:szCs w:val="24"/>
        </w:rPr>
        <w:t xml:space="preserve"> «Образование должно давать не только знания, но и умения их использовать в</w:t>
      </w:r>
      <w:r>
        <w:rPr>
          <w:rFonts w:ascii="Times New Roman" w:hAnsi="Times New Roman" w:cs="Times New Roman"/>
          <w:sz w:val="24"/>
          <w:szCs w:val="24"/>
        </w:rPr>
        <w:t xml:space="preserve"> процессе социальной адаптации»</w:t>
      </w:r>
      <w:r w:rsidRPr="0024239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[1].</w:t>
      </w:r>
      <w:r w:rsidRPr="0049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04">
        <w:rPr>
          <w:rFonts w:ascii="Times New Roman" w:hAnsi="Times New Roman" w:cs="Times New Roman"/>
          <w:sz w:val="24"/>
          <w:szCs w:val="24"/>
        </w:rPr>
        <w:t>В связи с этим Главой государства указана необходимость дальнейшего развития функциональной грамотности школьников.</w:t>
      </w:r>
    </w:p>
    <w:p w:rsidR="00123CF3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 xml:space="preserve">Сегодня перед </w:t>
      </w:r>
      <w:proofErr w:type="spellStart"/>
      <w:r w:rsidRPr="00492304">
        <w:rPr>
          <w:rFonts w:ascii="Times New Roman" w:hAnsi="Times New Roman" w:cs="Times New Roman"/>
          <w:sz w:val="24"/>
          <w:szCs w:val="24"/>
        </w:rPr>
        <w:t>обществом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9230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92304">
        <w:rPr>
          <w:rFonts w:ascii="Times New Roman" w:hAnsi="Times New Roman" w:cs="Times New Roman"/>
          <w:sz w:val="24"/>
          <w:szCs w:val="24"/>
        </w:rPr>
        <w:t xml:space="preserve"> в первую очередь перед школой, стоят огромные задачи по подготовке человека нового времени, который будет жить совершенно в других условиях, чем его родители, решать иные проблемы, стоящие перед страной. </w:t>
      </w:r>
      <w:r>
        <w:rPr>
          <w:rFonts w:ascii="Times New Roman" w:hAnsi="Times New Roman" w:cs="Times New Roman"/>
          <w:sz w:val="24"/>
          <w:szCs w:val="24"/>
        </w:rPr>
        <w:t>Некоторые изменения произошли, ш</w:t>
      </w:r>
      <w:r w:rsidRPr="00492304">
        <w:rPr>
          <w:rFonts w:ascii="Times New Roman" w:hAnsi="Times New Roman" w:cs="Times New Roman"/>
          <w:sz w:val="24"/>
          <w:szCs w:val="24"/>
        </w:rPr>
        <w:t>кола стала более демократичной. Мы, учителя, получили определённые права в выборе методов обучения. Изменилась сегодня и цель образования. Она состоит не только в накоплении су</w:t>
      </w:r>
      <w:r>
        <w:rPr>
          <w:rFonts w:ascii="Times New Roman" w:hAnsi="Times New Roman" w:cs="Times New Roman"/>
          <w:sz w:val="24"/>
          <w:szCs w:val="24"/>
        </w:rPr>
        <w:t>ммы знаний, умений и навыков, но и в подготовке школьников к повышению</w:t>
      </w:r>
      <w:r w:rsidRPr="00492304">
        <w:rPr>
          <w:rFonts w:ascii="Times New Roman" w:hAnsi="Times New Roman" w:cs="Times New Roman"/>
          <w:sz w:val="24"/>
          <w:szCs w:val="24"/>
        </w:rPr>
        <w:t xml:space="preserve">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239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[1].</w:t>
      </w:r>
    </w:p>
    <w:p w:rsidR="00123CF3" w:rsidRDefault="00123CF3" w:rsidP="00123C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2304">
        <w:rPr>
          <w:rFonts w:ascii="Times New Roman" w:eastAsia="Times New Roman" w:hAnsi="Times New Roman" w:cs="Times New Roman"/>
          <w:sz w:val="24"/>
          <w:szCs w:val="24"/>
        </w:rPr>
        <w:t>Ключевым ориентиром для соверше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нствования качества образования 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является   Национальный   план   действий   по   развитию   функционально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й грамотности школьников на 2018–2020 годы, 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в котор</w:t>
      </w:r>
      <w:r>
        <w:rPr>
          <w:rFonts w:ascii="Times New Roman" w:eastAsia="Times New Roman" w:hAnsi="Times New Roman" w:cs="Times New Roman"/>
          <w:sz w:val="24"/>
          <w:szCs w:val="24"/>
        </w:rPr>
        <w:t>ом сказано, «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педагоги общеобразовательных школ Республики дают сильные предметные знания, ноне учат применять их в реа</w:t>
      </w:r>
      <w:r>
        <w:rPr>
          <w:rFonts w:ascii="Times New Roman" w:eastAsia="Times New Roman" w:hAnsi="Times New Roman" w:cs="Times New Roman"/>
          <w:sz w:val="24"/>
          <w:szCs w:val="24"/>
        </w:rPr>
        <w:t>льных, жизненных ситуациях»</w:t>
      </w:r>
      <w:proofErr w:type="gramStart"/>
      <w:r w:rsidRPr="0049230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ункциональная грамотность-это способность человека, 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вступать вотношения с внешней средой и  быстро 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птироваться и функционировать  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 xml:space="preserve">   условиях.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[3]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Она   включает  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приобретение   знаний,   развитие познавательных   и   творческих   способностей,   в   постоянном   обогащении научными знаниями и  в применении их на практике, обеспечивает нормальное существование   и   функционирование   человека   в   системе   соц</w:t>
      </w:r>
      <w:r>
        <w:rPr>
          <w:rFonts w:ascii="Times New Roman" w:eastAsia="Times New Roman" w:hAnsi="Times New Roman" w:cs="Times New Roman"/>
          <w:sz w:val="24"/>
          <w:szCs w:val="24"/>
        </w:rPr>
        <w:t>иальных отношений.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    деятельности   учителя   и   ученика   происходит   на   </w:t>
      </w:r>
      <w:r>
        <w:rPr>
          <w:rFonts w:ascii="Times New Roman" w:eastAsia="Times New Roman" w:hAnsi="Times New Roman" w:cs="Times New Roman"/>
          <w:sz w:val="24"/>
          <w:szCs w:val="24"/>
        </w:rPr>
        <w:t>разных   этапах урока:  целепола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гания, планирования, принятия решения, выполнения, оцен</w:t>
      </w:r>
      <w:r>
        <w:rPr>
          <w:rFonts w:ascii="Times New Roman" w:eastAsia="Times New Roman" w:hAnsi="Times New Roman" w:cs="Times New Roman"/>
          <w:sz w:val="24"/>
          <w:szCs w:val="24"/>
        </w:rPr>
        <w:t>ки результатов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492304">
        <w:rPr>
          <w:rFonts w:ascii="Times New Roman" w:eastAsia="Times New Roman" w:hAnsi="Times New Roman" w:cs="Times New Roman"/>
          <w:sz w:val="24"/>
          <w:szCs w:val="24"/>
        </w:rPr>
        <w:t>Биологические знания – компонент общечеловеческой культуры, основа для   формирования   научной   картины   мира.   Важно   показать   значимость биологических знаний, возможность их применения в жизни для сохранения здоровья, адекватного взаимодейс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твия с окружающей средой. 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 Функциональная </w:t>
      </w:r>
    </w:p>
    <w:p w:rsidR="00123CF3" w:rsidRDefault="00123CF3" w:rsidP="00123C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2304">
        <w:rPr>
          <w:rFonts w:ascii="Times New Roman" w:eastAsia="Times New Roman" w:hAnsi="Times New Roman" w:cs="Times New Roman"/>
          <w:sz w:val="24"/>
          <w:szCs w:val="24"/>
        </w:rPr>
        <w:t>грамотность учащихс</w:t>
      </w:r>
      <w:r>
        <w:rPr>
          <w:rFonts w:ascii="Times New Roman" w:eastAsia="Times New Roman" w:hAnsi="Times New Roman" w:cs="Times New Roman"/>
          <w:sz w:val="24"/>
          <w:szCs w:val="24"/>
        </w:rPr>
        <w:t>я может формироваться с помощь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>
        <w:rPr>
          <w:rFonts w:ascii="Times New Roman" w:eastAsia="Times New Roman" w:hAnsi="Times New Roman" w:cs="Times New Roman"/>
          <w:sz w:val="24"/>
          <w:szCs w:val="24"/>
        </w:rPr>
        <w:t>интегрированных   заданий   и</w:t>
      </w:r>
    </w:p>
    <w:p w:rsidR="00123CF3" w:rsidRPr="00AA434C" w:rsidRDefault="00123CF3" w:rsidP="00123C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2304">
        <w:rPr>
          <w:rFonts w:ascii="Times New Roman" w:eastAsia="Times New Roman" w:hAnsi="Times New Roman" w:cs="Times New Roman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формационных технологий. 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В пособии предложены задания различного типа по формированию  функциональной грамотности учащихся при изучении биологии,  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 критерию  формирования учебно 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тельной компетентности. 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 xml:space="preserve">Задания   ориентированы   на   активизацию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учебной   работы школьников, 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собности 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  учиться,   находить   и   использовать   нужную   информацию, работать в группах, парах, индивидуально, находить решения в нестандартных ситуациях.  Это   способствует   развитию   информационно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>образовательной   среды, направленной   на   повышение   функциональной   грамотности   учащихся, обеспечивающей   личное   саморазвитие,   самостоятельность   в   приобретении знаний,   формирующей   коммуникативные   навыки,   умения   использовать информацию   и   технологии,   решать   проблемы,   предприимчивость   и креативность.  Биологическая   грамотность 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 способность человека определять и понимать роль   биологии   в   мире,   в   котором   он   живет,   высказывать     обоснованные биологические суждения и использовать биологию так, чтобы удовлетворять в настоящем   и   будущем   потребности,   присущие   созидательному, заинтересованному и мыслящему гражданину.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уроках </w:t>
      </w:r>
      <w:r>
        <w:rPr>
          <w:rFonts w:ascii="Times New Roman" w:hAnsi="Times New Roman" w:cs="Times New Roman"/>
          <w:sz w:val="24"/>
          <w:szCs w:val="24"/>
        </w:rPr>
        <w:t>использую  активные стратегии</w:t>
      </w:r>
      <w:r w:rsidRPr="00492304">
        <w:rPr>
          <w:rFonts w:ascii="Times New Roman" w:hAnsi="Times New Roman" w:cs="Times New Roman"/>
          <w:sz w:val="24"/>
          <w:szCs w:val="24"/>
        </w:rPr>
        <w:t xml:space="preserve"> обучения для повышения </w:t>
      </w:r>
      <w:proofErr w:type="spellStart"/>
      <w:r w:rsidRPr="00492304">
        <w:rPr>
          <w:rFonts w:ascii="Times New Roman" w:hAnsi="Times New Roman" w:cs="Times New Roman"/>
          <w:sz w:val="24"/>
          <w:szCs w:val="24"/>
        </w:rPr>
        <w:t>качества</w:t>
      </w:r>
      <w:proofErr w:type="gramStart"/>
      <w:r w:rsidRPr="00492304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>ункциональной</w:t>
      </w:r>
      <w:proofErr w:type="spellEnd"/>
      <w:r w:rsidRPr="00492304">
        <w:rPr>
          <w:rFonts w:ascii="Times New Roman" w:hAnsi="Times New Roman" w:cs="Times New Roman"/>
          <w:sz w:val="24"/>
          <w:szCs w:val="24"/>
        </w:rPr>
        <w:t xml:space="preserve"> грамотности» школьников.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 xml:space="preserve">Образованность учащихся является одним из показателей качества образования. Работая над повышением образованности учащихся, через внедрение активных стратегий обучения и </w:t>
      </w:r>
      <w:proofErr w:type="spellStart"/>
      <w:r w:rsidRPr="00492304"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9230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>остигаем</w:t>
      </w:r>
      <w:proofErr w:type="spellEnd"/>
      <w:r w:rsidRPr="00492304">
        <w:rPr>
          <w:rFonts w:ascii="Times New Roman" w:hAnsi="Times New Roman" w:cs="Times New Roman"/>
          <w:sz w:val="24"/>
          <w:szCs w:val="24"/>
        </w:rPr>
        <w:t xml:space="preserve"> улучшения качества функциональной грамотности учащихся.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2304">
        <w:rPr>
          <w:rFonts w:ascii="Times New Roman" w:hAnsi="Times New Roman" w:cs="Times New Roman"/>
          <w:sz w:val="24"/>
          <w:szCs w:val="24"/>
        </w:rPr>
        <w:t>Кроме того, необходимы: системный подход, прогнозирование, моделирование, проектирование, использование методов организации совместной деятельности, разрешение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304">
        <w:rPr>
          <w:rFonts w:ascii="Times New Roman" w:hAnsi="Times New Roman" w:cs="Times New Roman"/>
          <w:sz w:val="24"/>
          <w:szCs w:val="24"/>
        </w:rPr>
        <w:t>возникающих конфликтов, разных способов оживления уроков, привлечение учащихся к активной работе.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 xml:space="preserve"> Важно активизировать деятельность всех учащихся, включая слабых, «равнодушных», «трудных», с тем, чтобы они были заинтересованы и включены в активную работу.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Наша задача состоит в том, чтобы в распоряжении учащихся больше было средств, для достижения ими определенного уровня образованности. Существует три уровня образованности</w:t>
      </w:r>
      <w:proofErr w:type="gramStart"/>
      <w:r w:rsidRPr="00492304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010">
        <w:rPr>
          <w:rStyle w:val="a4"/>
          <w:rFonts w:ascii="Times New Roman" w:hAnsi="Times New Roman" w:cs="Times New Roman"/>
          <w:sz w:val="24"/>
          <w:szCs w:val="24"/>
          <w:u w:val="single"/>
        </w:rPr>
        <w:t>Функциональная грамотност</w:t>
      </w:r>
      <w:proofErr w:type="gramStart"/>
      <w:r w:rsidRPr="00900010">
        <w:rPr>
          <w:rStyle w:val="a4"/>
          <w:rFonts w:ascii="Times New Roman" w:hAnsi="Times New Roman" w:cs="Times New Roman"/>
          <w:sz w:val="24"/>
          <w:szCs w:val="24"/>
          <w:u w:val="single"/>
        </w:rPr>
        <w:t>ь</w:t>
      </w:r>
      <w:r w:rsidRPr="0099504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9504A">
        <w:rPr>
          <w:rFonts w:ascii="Times New Roman" w:hAnsi="Times New Roman" w:cs="Times New Roman"/>
          <w:sz w:val="24"/>
          <w:szCs w:val="24"/>
        </w:rPr>
        <w:t xml:space="preserve"> это</w:t>
      </w:r>
      <w:r w:rsidRPr="00492304">
        <w:rPr>
          <w:rFonts w:ascii="Times New Roman" w:hAnsi="Times New Roman" w:cs="Times New Roman"/>
          <w:sz w:val="24"/>
          <w:szCs w:val="24"/>
        </w:rPr>
        <w:t xml:space="preserve"> способность применять универсальные методы деятельности, основанные на определенных правилах и нормах, для использования знаний (сведений, научных понятий, инструкций), полученных из различных источников информации, в целях решения проблем социальной адаптации на основе применения правил и приёмов к конкретной ситуации.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Педагогическая действительность ежедневно доказывает, что процесс обучения проходит эффективнее, если ученик проявляет познавательную активность.  Познавательная активность школьника рассматривается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304">
        <w:rPr>
          <w:rFonts w:ascii="Times New Roman" w:hAnsi="Times New Roman" w:cs="Times New Roman"/>
          <w:sz w:val="24"/>
          <w:szCs w:val="24"/>
        </w:rPr>
        <w:t xml:space="preserve"> как постоянно изменяющееся  глубокое и качественное свойство личности, направленное на осознание предмета деятельности и достижение конечного, значимого для него результата. Активность, самостоятельность, инициативность, творчество являются ведущими в определении направленности развития личности в современных условиях. Проблема развития познавательной активности школьника является актуальной, поскольку данное качество играет большую роль в развитии личности ребёнка. Познавательная активность необходима человеку, чтобы он смог познать себя, раскрыть заложенные в себе способности, найти  своё место в жизни.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A4B">
        <w:rPr>
          <w:rStyle w:val="a4"/>
          <w:rFonts w:ascii="Times New Roman" w:hAnsi="Times New Roman" w:cs="Times New Roman"/>
          <w:sz w:val="24"/>
          <w:szCs w:val="24"/>
          <w:u w:val="single"/>
        </w:rPr>
        <w:lastRenderedPageBreak/>
        <w:t>Активные стратегии</w:t>
      </w:r>
      <w:r w:rsidRPr="00830A4B">
        <w:rPr>
          <w:rFonts w:ascii="Times New Roman" w:hAnsi="Times New Roman" w:cs="Times New Roman"/>
          <w:sz w:val="24"/>
          <w:szCs w:val="24"/>
        </w:rPr>
        <w:t> обучения отнесены к классу образовательных технологий, обозначенных как </w:t>
      </w:r>
      <w:r w:rsidRPr="00830A4B">
        <w:rPr>
          <w:rStyle w:val="a4"/>
          <w:rFonts w:ascii="Times New Roman" w:hAnsi="Times New Roman" w:cs="Times New Roman"/>
          <w:sz w:val="24"/>
          <w:szCs w:val="24"/>
        </w:rPr>
        <w:t xml:space="preserve">«технологии модернизации обучения на основе активизации и интенсификации деятельности </w:t>
      </w:r>
      <w:proofErr w:type="spellStart"/>
      <w:r w:rsidRPr="00900010">
        <w:rPr>
          <w:rStyle w:val="a4"/>
          <w:rFonts w:ascii="Times New Roman" w:hAnsi="Times New Roman" w:cs="Times New Roman"/>
          <w:sz w:val="24"/>
          <w:szCs w:val="24"/>
        </w:rPr>
        <w:t>учащихся»</w:t>
      </w:r>
      <w:proofErr w:type="gramStart"/>
      <w:r w:rsidRPr="00900010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830A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0A4B">
        <w:rPr>
          <w:rFonts w:ascii="Times New Roman" w:hAnsi="Times New Roman" w:cs="Times New Roman"/>
          <w:sz w:val="24"/>
          <w:szCs w:val="24"/>
        </w:rPr>
        <w:t>ктивные</w:t>
      </w:r>
      <w:proofErr w:type="spellEnd"/>
      <w:r w:rsidRPr="00830A4B">
        <w:rPr>
          <w:rFonts w:ascii="Times New Roman" w:hAnsi="Times New Roman" w:cs="Times New Roman"/>
          <w:sz w:val="24"/>
          <w:szCs w:val="24"/>
        </w:rPr>
        <w:t xml:space="preserve"> формы обуче</w:t>
      </w:r>
      <w:r w:rsidRPr="00492304">
        <w:rPr>
          <w:rFonts w:ascii="Times New Roman" w:hAnsi="Times New Roman" w:cs="Times New Roman"/>
          <w:sz w:val="24"/>
          <w:szCs w:val="24"/>
        </w:rPr>
        <w:t>ния – это методы, которые побуждают учащихся к активной мыслительной и практической деятельности в процессе овладения учебным материалом. В качестве основных неоспоримых достоинств выступают высокая степень самостоятельности, инициативност</w:t>
      </w:r>
      <w:r>
        <w:rPr>
          <w:rFonts w:ascii="Times New Roman" w:hAnsi="Times New Roman" w:cs="Times New Roman"/>
          <w:sz w:val="24"/>
          <w:szCs w:val="24"/>
        </w:rPr>
        <w:t>и, развитие социальных навыков, сформирование</w:t>
      </w:r>
      <w:r w:rsidRPr="00492304">
        <w:rPr>
          <w:rFonts w:ascii="Times New Roman" w:hAnsi="Times New Roman" w:cs="Times New Roman"/>
          <w:sz w:val="24"/>
          <w:szCs w:val="24"/>
        </w:rPr>
        <w:t xml:space="preserve"> умения добывать знания и применять их на практике, развитие творческих способностей. Чувство свободы выбора делает обучение сознательным, продуктивным и более </w:t>
      </w:r>
      <w:proofErr w:type="spellStart"/>
      <w:r w:rsidRPr="00492304">
        <w:rPr>
          <w:rFonts w:ascii="Times New Roman" w:hAnsi="Times New Roman" w:cs="Times New Roman"/>
          <w:sz w:val="24"/>
          <w:szCs w:val="24"/>
        </w:rPr>
        <w:t>результативным</w:t>
      </w:r>
      <w:proofErr w:type="gramStart"/>
      <w:r w:rsidRPr="0049230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492304">
        <w:rPr>
          <w:rFonts w:ascii="Times New Roman" w:hAnsi="Times New Roman" w:cs="Times New Roman"/>
          <w:sz w:val="24"/>
          <w:szCs w:val="24"/>
        </w:rPr>
        <w:t xml:space="preserve"> включают в себя следующие технологии: технология проблемного обучения, технология проектного обучения, игровые технологии, интерактивные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239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[3]</w:t>
      </w:r>
    </w:p>
    <w:p w:rsidR="00123CF3" w:rsidRPr="00900010" w:rsidRDefault="00123CF3" w:rsidP="00123C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0010">
        <w:rPr>
          <w:rStyle w:val="a4"/>
          <w:rFonts w:ascii="Times New Roman" w:hAnsi="Times New Roman" w:cs="Times New Roman"/>
          <w:sz w:val="24"/>
          <w:szCs w:val="24"/>
          <w:u w:val="single"/>
        </w:rPr>
        <w:t>Активные стратегии ведения уроков</w:t>
      </w:r>
      <w:r w:rsidRPr="00900010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900010">
        <w:rPr>
          <w:rFonts w:ascii="Times New Roman" w:hAnsi="Times New Roman" w:cs="Times New Roman"/>
          <w:i/>
          <w:sz w:val="24"/>
          <w:szCs w:val="24"/>
        </w:rPr>
        <w:t>.</w:t>
      </w:r>
      <w:r w:rsidRPr="00900010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[2]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010">
        <w:rPr>
          <w:rStyle w:val="a4"/>
          <w:rFonts w:ascii="Times New Roman" w:hAnsi="Times New Roman" w:cs="Times New Roman"/>
          <w:sz w:val="24"/>
          <w:szCs w:val="24"/>
        </w:rPr>
        <w:t>Работа в малых группах</w:t>
      </w:r>
      <w:r w:rsidRPr="0049230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92304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 xml:space="preserve">о одна из самых популярных стратегий, так как она дает всем учащимся (в том числе и стеснительным) возможность участвовать в работе, практиковать навыки сотрудничества, межличностного общения (в частности, умение  слушать, вырабатывать общее мнение, разрешать возникающие разногласия). Все это часто бывает невозможно в большом коллективе. Работая в малой группе </w:t>
      </w:r>
      <w:r w:rsidRPr="00492304">
        <w:rPr>
          <w:rFonts w:ascii="Times New Roman" w:hAnsi="Times New Roman" w:cs="Times New Roman"/>
          <w:sz w:val="24"/>
          <w:szCs w:val="24"/>
        </w:rPr>
        <w:softHyphen/>
        <w:t xml:space="preserve"> часть многих интерактивных методов, например таких, как мозаика, дебаты, общественные слушания.</w:t>
      </w:r>
    </w:p>
    <w:p w:rsidR="00123CF3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Начинать групп</w:t>
      </w:r>
      <w:r>
        <w:rPr>
          <w:rFonts w:ascii="Times New Roman" w:hAnsi="Times New Roman" w:cs="Times New Roman"/>
          <w:sz w:val="24"/>
          <w:szCs w:val="24"/>
        </w:rPr>
        <w:t>овую работу следует, не торопясь, организовав</w:t>
      </w:r>
      <w:r w:rsidRPr="00492304">
        <w:rPr>
          <w:rFonts w:ascii="Times New Roman" w:hAnsi="Times New Roman" w:cs="Times New Roman"/>
          <w:sz w:val="24"/>
          <w:szCs w:val="24"/>
        </w:rPr>
        <w:t xml:space="preserve"> сначала пары.  Уделить особое внимание учащимся, которые с трудом приспосабливаются к работе в небольшой группе. Когда учащиеся научатся работать в паре, переходить к работе в группе, которая состоит из трёх учащихся. Как только мы убеждаемся, что эта группа способна функционировать самостоятельно, постепенно добавляем новых учащихся.. На уроках я часто применяю «Активные методы </w:t>
      </w:r>
      <w:proofErr w:type="spellStart"/>
      <w:r w:rsidRPr="00492304">
        <w:rPr>
          <w:rFonts w:ascii="Times New Roman" w:hAnsi="Times New Roman" w:cs="Times New Roman"/>
          <w:sz w:val="24"/>
          <w:szCs w:val="24"/>
        </w:rPr>
        <w:t>обучения»</w:t>
      </w:r>
      <w:proofErr w:type="gramStart"/>
      <w:r w:rsidRPr="0049230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>адания</w:t>
      </w:r>
      <w:proofErr w:type="spellEnd"/>
      <w:r w:rsidRPr="00492304">
        <w:rPr>
          <w:rFonts w:ascii="Times New Roman" w:hAnsi="Times New Roman" w:cs="Times New Roman"/>
          <w:sz w:val="24"/>
          <w:szCs w:val="24"/>
        </w:rPr>
        <w:t xml:space="preserve"> на функциональную грамотность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04">
        <w:rPr>
          <w:rFonts w:ascii="Times New Roman" w:hAnsi="Times New Roman" w:cs="Times New Roman"/>
          <w:sz w:val="24"/>
          <w:szCs w:val="24"/>
        </w:rPr>
        <w:t>TIMSS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304">
        <w:rPr>
          <w:rFonts w:ascii="Times New Roman" w:hAnsi="Times New Roman" w:cs="Times New Roman"/>
          <w:sz w:val="24"/>
          <w:szCs w:val="24"/>
        </w:rPr>
        <w:t>PISA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239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[4]</w:t>
      </w:r>
    </w:p>
    <w:p w:rsidR="00123CF3" w:rsidRPr="005313EE" w:rsidRDefault="00123CF3" w:rsidP="00123CF3">
      <w:pPr>
        <w:spacing w:after="0"/>
        <w:rPr>
          <w:rFonts w:ascii="initial" w:eastAsia="Times New Roman" w:hAnsi="initial" w:cs="Times New Roman"/>
          <w:color w:val="111115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1849EC">
        <w:rPr>
          <w:rFonts w:ascii="Times New Roman" w:hAnsi="Times New Roman" w:cs="Times New Roman"/>
          <w:sz w:val="24"/>
          <w:szCs w:val="24"/>
        </w:rPr>
        <w:t>:</w:t>
      </w:r>
      <w:r w:rsidRPr="006C056D">
        <w:rPr>
          <w:rFonts w:ascii="initial" w:eastAsia="Times New Roman" w:hAnsi="initial" w:cs="Times New Roman"/>
          <w:color w:val="111115"/>
          <w:sz w:val="24"/>
          <w:szCs w:val="24"/>
        </w:rPr>
        <w:t>П</w:t>
      </w:r>
      <w:proofErr w:type="gramEnd"/>
      <w:r w:rsidRPr="006C056D">
        <w:rPr>
          <w:rFonts w:ascii="initial" w:eastAsia="Times New Roman" w:hAnsi="initial" w:cs="Times New Roman"/>
          <w:color w:val="111115"/>
          <w:sz w:val="24"/>
          <w:szCs w:val="24"/>
        </w:rPr>
        <w:t>редставьте себе, что вы стоите у озера. В воде никаких растений не видно. Но вода озера зеленоватая. Недаром называют это озеро Зелёным. Возьмёшь воду пригоршней, а она совсем прозрачная. Только глубокой воде придают зелёный цвет миллиарды растений</w:t>
      </w:r>
      <w:r w:rsidRPr="006C056D">
        <w:rPr>
          <w:rFonts w:ascii="initial" w:eastAsia="Times New Roman" w:hAnsi="initial" w:cs="Times New Roman"/>
          <w:color w:val="111115"/>
          <w:sz w:val="24"/>
          <w:szCs w:val="24"/>
        </w:rPr>
        <w:softHyphen/>
        <w:t> </w:t>
      </w:r>
      <w:proofErr w:type="gramStart"/>
      <w:r>
        <w:rPr>
          <w:rFonts w:ascii="initial" w:eastAsia="Times New Roman" w:hAnsi="initial" w:cs="Times New Roman"/>
          <w:color w:val="111115"/>
          <w:sz w:val="24"/>
          <w:szCs w:val="24"/>
        </w:rPr>
        <w:t>-</w:t>
      </w:r>
      <w:r w:rsidRPr="006C056D">
        <w:rPr>
          <w:rFonts w:ascii="initial" w:eastAsia="Times New Roman" w:hAnsi="initial" w:cs="Times New Roman"/>
          <w:color w:val="111115"/>
          <w:sz w:val="24"/>
          <w:szCs w:val="24"/>
        </w:rPr>
        <w:t>н</w:t>
      </w:r>
      <w:proofErr w:type="gramEnd"/>
      <w:r w:rsidRPr="006C056D">
        <w:rPr>
          <w:rFonts w:ascii="initial" w:eastAsia="Times New Roman" w:hAnsi="initial" w:cs="Times New Roman"/>
          <w:color w:val="111115"/>
          <w:sz w:val="24"/>
          <w:szCs w:val="24"/>
        </w:rPr>
        <w:t>евидимок. Они такие маленькие, что их можно рассмотреть только в микроскоп.  О каких растениях – невидимках идёт речь? Ответ: одноклеточные зелёные водоросли</w:t>
      </w:r>
      <w:r>
        <w:rPr>
          <w:rFonts w:ascii="initial" w:eastAsia="Times New Roman" w:hAnsi="initial" w:cs="Times New Roman"/>
          <w:color w:val="111115"/>
          <w:sz w:val="24"/>
          <w:szCs w:val="24"/>
        </w:rPr>
        <w:t>.</w:t>
      </w:r>
    </w:p>
    <w:p w:rsidR="00123CF3" w:rsidRPr="00492304" w:rsidRDefault="00123CF3" w:rsidP="00123C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2304">
        <w:rPr>
          <w:rFonts w:ascii="Times New Roman" w:eastAsia="Times New Roman" w:hAnsi="Times New Roman" w:cs="Times New Roman"/>
          <w:sz w:val="24"/>
          <w:szCs w:val="24"/>
        </w:rPr>
        <w:t xml:space="preserve">Прием «Корзина идей» является одним из приемов технологии развития критического мышления, данный метод </w:t>
      </w:r>
      <w:r>
        <w:rPr>
          <w:rFonts w:ascii="Times New Roman" w:eastAsia="Times New Roman" w:hAnsi="Times New Roman" w:cs="Times New Roman"/>
          <w:sz w:val="24"/>
          <w:szCs w:val="24"/>
        </w:rPr>
        <w:t>можно применять на любом этапе.</w:t>
      </w:r>
      <w:r w:rsidRPr="005313E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[3]</w:t>
      </w:r>
    </w:p>
    <w:p w:rsidR="00123CF3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eastAsia="Times New Roman" w:hAnsi="Times New Roman" w:cs="Times New Roman"/>
          <w:bCs/>
          <w:sz w:val="24"/>
          <w:szCs w:val="24"/>
        </w:rPr>
        <w:t>Приём</w:t>
      </w:r>
      <w:proofErr w:type="gramStart"/>
      <w:r w:rsidRPr="00492304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92304">
        <w:rPr>
          <w:rFonts w:ascii="Times New Roman" w:eastAsia="Times New Roman" w:hAnsi="Times New Roman" w:cs="Times New Roman"/>
          <w:bCs/>
          <w:sz w:val="24"/>
          <w:szCs w:val="24"/>
        </w:rPr>
        <w:t xml:space="preserve"> -  «Чтение с пометками ».</w:t>
      </w:r>
      <w:r w:rsidRPr="00492304">
        <w:rPr>
          <w:rFonts w:ascii="Times New Roman" w:eastAsia="Times New Roman" w:hAnsi="Times New Roman" w:cs="Times New Roman"/>
          <w:sz w:val="24"/>
          <w:szCs w:val="24"/>
        </w:rPr>
        <w:t xml:space="preserve"> Работа с </w:t>
      </w:r>
      <w:proofErr w:type="spellStart"/>
      <w:r w:rsidRPr="00492304">
        <w:rPr>
          <w:rFonts w:ascii="Times New Roman" w:eastAsia="Times New Roman" w:hAnsi="Times New Roman" w:cs="Times New Roman"/>
          <w:sz w:val="24"/>
          <w:szCs w:val="24"/>
        </w:rPr>
        <w:t>текстом</w:t>
      </w:r>
      <w:proofErr w:type="gramStart"/>
      <w:r w:rsidRPr="00492304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49230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492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CF3" w:rsidRDefault="00123CF3" w:rsidP="00123CF3">
      <w:pPr>
        <w:pStyle w:val="c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4200"/>
        </w:tabs>
        <w:spacing w:before="0" w:beforeAutospacing="0" w:after="0" w:afterAutospacing="0"/>
      </w:pPr>
      <w:r w:rsidRPr="00492304">
        <w:t>Прием « Моделирование»</w:t>
      </w:r>
      <w:r>
        <w:tab/>
      </w:r>
    </w:p>
    <w:p w:rsidR="00123CF3" w:rsidRPr="00F06049" w:rsidRDefault="00123CF3" w:rsidP="00123CF3">
      <w:pPr>
        <w:pStyle w:val="c1"/>
        <w:shd w:val="clear" w:color="auto" w:fill="FFFFFF"/>
        <w:spacing w:before="0" w:beforeAutospacing="0" w:after="0" w:afterAutospacing="0"/>
      </w:pPr>
      <w:r w:rsidRPr="00F06049">
        <w:t>Показ видео « Пищеварительная система человека»</w:t>
      </w:r>
    </w:p>
    <w:p w:rsidR="00123CF3" w:rsidRDefault="00123CF3" w:rsidP="00123CF3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06049">
        <w:rPr>
          <w:rStyle w:val="c2"/>
          <w:color w:val="000000"/>
        </w:rPr>
        <w:t xml:space="preserve">Собрать модель пищеварительной системы. 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Итак,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занятия.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Активные стратегии проведения уроков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 xml:space="preserve">Развлекательная функция – создание благоприятной атмосферы на занятиях, превращение урока </w:t>
      </w:r>
      <w:proofErr w:type="gramStart"/>
      <w:r w:rsidRPr="00427D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27DA9">
        <w:rPr>
          <w:rFonts w:ascii="Times New Roman" w:hAnsi="Times New Roman" w:cs="Times New Roman"/>
          <w:sz w:val="24"/>
          <w:szCs w:val="24"/>
        </w:rPr>
        <w:t xml:space="preserve"> скучного мероприятии в увлекательное приключение. Например, я провожу </w:t>
      </w:r>
      <w:r w:rsidRPr="00427DA9">
        <w:rPr>
          <w:rFonts w:ascii="Times New Roman" w:hAnsi="Times New Roman" w:cs="Times New Roman"/>
          <w:sz w:val="24"/>
          <w:szCs w:val="24"/>
        </w:rPr>
        <w:lastRenderedPageBreak/>
        <w:t>некоторые контрольные работы в игровой форме, где использую такие игры как: «Четвертый лишний», «Угадай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7DA9">
        <w:rPr>
          <w:rFonts w:ascii="Times New Roman" w:hAnsi="Times New Roman" w:cs="Times New Roman"/>
          <w:sz w:val="24"/>
          <w:szCs w:val="24"/>
        </w:rPr>
        <w:t xml:space="preserve"> ка!», «Найди ошибку».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[2]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Коммуникативная функция – объединение коллективов учащихся, установление эмоциональных контактов. Например, я использую </w:t>
      </w:r>
      <w:r>
        <w:rPr>
          <w:rFonts w:ascii="Times New Roman" w:hAnsi="Times New Roman" w:cs="Times New Roman"/>
          <w:bCs/>
          <w:sz w:val="24"/>
          <w:szCs w:val="24"/>
        </w:rPr>
        <w:t>игру «Мозаика»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427DA9">
        <w:rPr>
          <w:rFonts w:ascii="Times New Roman" w:hAnsi="Times New Roman" w:cs="Times New Roman"/>
          <w:sz w:val="24"/>
          <w:szCs w:val="24"/>
        </w:rPr>
        <w:t>ученикам раздаются конверты, в которых на листах белого картона, величиной с открытку, написаны 5 вопросов и 10 полосок с ответами (на каждый вопрос по 2 ответа, очень похожих или противоположных). Ученики должны рядом с вопросами разложить полоски с ответами, лишние полоски убрать обратно в конверт, затем все полоски с ответами нужно перевернуть ответом вниз — должна сложиться картинка, если на все вопросы даны верные ответы.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Ответы на вопросы пишутся на чистой стороне обычных поздравительных открыток: на одной открытке — правильные ответы, на другой — неверные ответы, затем обе открытки разрезаются на полоски, все полоски перемешиваются.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bCs/>
          <w:sz w:val="24"/>
          <w:szCs w:val="24"/>
        </w:rPr>
        <w:t>Например: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1. Плод растений семейства Крестоцветные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2. Формула цветка растений семейства Бобовые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3. Тип корневой системы у растений из класса Двудольные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4. Соцветие у растений семейства Злаки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5. Формула цветка растений семейства Розоцветные.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Релаксационная функция – снятие эмоционального напряжения, вызванного нагрузкой на нервную систему при интенсивном обучении. В данном случае я использу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форме игры «Биологический</w:t>
      </w:r>
      <w:r w:rsidRPr="00427DA9">
        <w:rPr>
          <w:rFonts w:ascii="Times New Roman" w:hAnsi="Times New Roman" w:cs="Times New Roman"/>
          <w:sz w:val="24"/>
          <w:szCs w:val="24"/>
        </w:rPr>
        <w:t xml:space="preserve"> хлоп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427DA9">
        <w:rPr>
          <w:rFonts w:ascii="Times New Roman" w:hAnsi="Times New Roman" w:cs="Times New Roman"/>
          <w:sz w:val="24"/>
          <w:szCs w:val="24"/>
        </w:rPr>
        <w:t>»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 xml:space="preserve">Можно использовать и такие игры: </w:t>
      </w:r>
      <w:r w:rsidRPr="00427DA9">
        <w:rPr>
          <w:rFonts w:ascii="Times New Roman" w:hAnsi="Times New Roman" w:cs="Times New Roman"/>
          <w:bCs/>
          <w:sz w:val="24"/>
          <w:szCs w:val="24"/>
        </w:rPr>
        <w:t xml:space="preserve"> Игра 1. «Капитан </w:t>
      </w:r>
      <w:proofErr w:type="spellStart"/>
      <w:r w:rsidRPr="00427DA9">
        <w:rPr>
          <w:rFonts w:ascii="Times New Roman" w:hAnsi="Times New Roman" w:cs="Times New Roman"/>
          <w:bCs/>
          <w:sz w:val="24"/>
          <w:szCs w:val="24"/>
        </w:rPr>
        <w:t>Врунгель</w:t>
      </w:r>
      <w:proofErr w:type="spellEnd"/>
      <w:r w:rsidRPr="00427DA9">
        <w:rPr>
          <w:rFonts w:ascii="Times New Roman" w:hAnsi="Times New Roman" w:cs="Times New Roman"/>
          <w:sz w:val="24"/>
          <w:szCs w:val="24"/>
        </w:rPr>
        <w:t> (проводится в парах). Все учащиеся хорошо знают этого героя и за что его так зовут. Поэтому всегда с интересом встречают задание, в котором требуется составить рассказ с ошибками, который оформляется на отдельных листах и должен содержать 5-6 ошибок. Ученики обмениваются работами и выявляют в них ошибки. Работа оценивается с точки зрения биологической грамотности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DA9">
        <w:rPr>
          <w:rFonts w:ascii="Times New Roman" w:hAnsi="Times New Roman" w:cs="Times New Roman"/>
          <w:sz w:val="24"/>
          <w:szCs w:val="24"/>
        </w:rPr>
        <w:t xml:space="preserve"> рассказа и правильности найденных ошибок.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Чаще всего учитель является «ведущим» игры, который управляет всем процессом и подводит итоги. Оценивают результаты игры, как правило, сами учащиеся. За правило надо принять то, что «ведущий» должен быть готов поощрить каждого ученика, чтобы поднять мотивацию даже самых «малоуспевающих».</w:t>
      </w:r>
      <w:r w:rsidRPr="0024239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[4]</w:t>
      </w:r>
    </w:p>
    <w:p w:rsidR="00123CF3" w:rsidRPr="00427DA9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>Таким образом, игра способствует свободному развитию личности ребенка в целом, обогащает его внутренний мир, определяет направление его интересов, способствует развитию наблюдательности, творческих способностей, изобретательности, самоутверждения, наст</w:t>
      </w:r>
      <w:r>
        <w:rPr>
          <w:rFonts w:ascii="Times New Roman" w:hAnsi="Times New Roman" w:cs="Times New Roman"/>
          <w:sz w:val="24"/>
          <w:szCs w:val="24"/>
        </w:rPr>
        <w:t xml:space="preserve">ойчивости, стремления к успеху. </w:t>
      </w:r>
      <w:r w:rsidRPr="00427DA9">
        <w:rPr>
          <w:rFonts w:ascii="Times New Roman" w:hAnsi="Times New Roman" w:cs="Times New Roman"/>
          <w:sz w:val="24"/>
          <w:szCs w:val="24"/>
        </w:rPr>
        <w:t>Благодаря игровым технологиям педагогу удается решить очень важные проблемы обучения, а именно заинтересовать учащихся в освоении новых знаний, применить уже имеющиеся знания в конкретных ситуациях, активизировать их познавательную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ельность, повысить самооценку учащихся. </w:t>
      </w:r>
      <w:r w:rsidRPr="00427DA9">
        <w:rPr>
          <w:rFonts w:ascii="Times New Roman" w:hAnsi="Times New Roman" w:cs="Times New Roman"/>
          <w:sz w:val="24"/>
          <w:szCs w:val="24"/>
        </w:rPr>
        <w:t>Игровые технологии способствуют развитию ключевых компетентностей, т.к. здесь происходит получение и обмен новой информацией, формируются навыки общения и взаимодействия и, конечно, происходит процесс приобретения и обогащения знаний и личностного опыта, необходимого в дальнейшей жизни.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A9">
        <w:rPr>
          <w:rFonts w:ascii="Times New Roman" w:hAnsi="Times New Roman" w:cs="Times New Roman"/>
          <w:sz w:val="24"/>
          <w:szCs w:val="24"/>
        </w:rPr>
        <w:t xml:space="preserve">Образовывать группы с разнородным составом учащихся, включая туда сильных, средних и слабых учащихся, мальчиков и </w:t>
      </w:r>
      <w:proofErr w:type="spellStart"/>
      <w:r w:rsidRPr="00427DA9">
        <w:rPr>
          <w:rFonts w:ascii="Times New Roman" w:hAnsi="Times New Roman" w:cs="Times New Roman"/>
          <w:sz w:val="24"/>
          <w:szCs w:val="24"/>
        </w:rPr>
        <w:t>девочек</w:t>
      </w:r>
      <w:proofErr w:type="gramStart"/>
      <w:r w:rsidRPr="00427DA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27DA9">
        <w:rPr>
          <w:rFonts w:ascii="Times New Roman" w:hAnsi="Times New Roman" w:cs="Times New Roman"/>
          <w:sz w:val="24"/>
          <w:szCs w:val="24"/>
        </w:rPr>
        <w:t xml:space="preserve"> разнородных группах стимулируются творческое мышление и интенсивный обмен идеями. Учащиеся проводят больше времени, </w:t>
      </w:r>
      <w:r w:rsidRPr="00427DA9">
        <w:rPr>
          <w:rFonts w:ascii="Times New Roman" w:hAnsi="Times New Roman" w:cs="Times New Roman"/>
          <w:sz w:val="24"/>
          <w:szCs w:val="24"/>
        </w:rPr>
        <w:lastRenderedPageBreak/>
        <w:t>представляя свою точку зрения, могут обсудить проблему более детально и учатся рассматривать вопрос с разных сторон</w:t>
      </w:r>
      <w:r w:rsidRPr="00492304">
        <w:rPr>
          <w:rFonts w:ascii="Times New Roman" w:hAnsi="Times New Roman" w:cs="Times New Roman"/>
          <w:sz w:val="24"/>
          <w:szCs w:val="24"/>
        </w:rPr>
        <w:t>. В таких группах строятся более конструктивные взаимоотношения между участниками.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Организуя групповую работу, обращать внимание на следующие ее аспекты: убедитесь, что учащиеся обладают знаниями и умениями, необходимыми для выполнения группового задания. Нехватка знаний очень скоро даст о себе знать — учащиеся не станут прилагать усилий для выполнения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04">
        <w:rPr>
          <w:rFonts w:ascii="Times New Roman" w:hAnsi="Times New Roman" w:cs="Times New Roman"/>
          <w:sz w:val="24"/>
          <w:szCs w:val="24"/>
        </w:rPr>
        <w:t>Следует обязательно продумать метод поощрения, обеспечить групповые награды за групповые усилия.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04">
        <w:rPr>
          <w:rFonts w:ascii="Times New Roman" w:hAnsi="Times New Roman" w:cs="Times New Roman"/>
          <w:sz w:val="24"/>
          <w:szCs w:val="24"/>
        </w:rPr>
        <w:t>Быть внимательным к вопросам внутригруппового управления. Если один из учащихся должен отчитаться перед классом о работе группы, надо обеспечить справедливый выбор докладчика. Стараться  обращать внимание на то, как уважаются права каждого  члена  группы.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Надо быть готовым к повышенн</w:t>
      </w:r>
      <w:r>
        <w:rPr>
          <w:rFonts w:ascii="Times New Roman" w:hAnsi="Times New Roman" w:cs="Times New Roman"/>
          <w:sz w:val="24"/>
          <w:szCs w:val="24"/>
        </w:rPr>
        <w:t>ому рабочему шуму, характерному</w:t>
      </w:r>
      <w:r w:rsidRPr="00492304">
        <w:rPr>
          <w:rFonts w:ascii="Times New Roman" w:hAnsi="Times New Roman" w:cs="Times New Roman"/>
          <w:sz w:val="24"/>
          <w:szCs w:val="24"/>
        </w:rPr>
        <w:t xml:space="preserve"> для методов совместного обучения.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На уроке  повторения, обобщения  и  систематизации  знаний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304">
        <w:rPr>
          <w:rFonts w:ascii="Times New Roman" w:hAnsi="Times New Roman" w:cs="Times New Roman"/>
          <w:sz w:val="24"/>
          <w:szCs w:val="24"/>
        </w:rPr>
        <w:t xml:space="preserve">  организую </w:t>
      </w:r>
      <w:r>
        <w:rPr>
          <w:rFonts w:ascii="Times New Roman" w:hAnsi="Times New Roman" w:cs="Times New Roman"/>
          <w:sz w:val="24"/>
          <w:szCs w:val="24"/>
        </w:rPr>
        <w:t>работу малых групп. В начале урока класс делится на две группы: домашних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 xml:space="preserve">диких животных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304">
        <w:rPr>
          <w:rFonts w:ascii="Times New Roman" w:hAnsi="Times New Roman" w:cs="Times New Roman"/>
          <w:sz w:val="24"/>
          <w:szCs w:val="24"/>
        </w:rPr>
        <w:t>применив активную стратегию: вытащи карточку. Акцентирую внимание на том, что материал урока даёт им возможность развивать умения находить закономерности, применять полученные знания при решении нестандартных задач. Раздаю и объясняю каждой группе задания.– Пе</w:t>
      </w:r>
      <w:r>
        <w:rPr>
          <w:rFonts w:ascii="Times New Roman" w:hAnsi="Times New Roman" w:cs="Times New Roman"/>
          <w:sz w:val="24"/>
          <w:szCs w:val="24"/>
        </w:rPr>
        <w:t xml:space="preserve">ред вами 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492304">
        <w:rPr>
          <w:rFonts w:ascii="Times New Roman" w:hAnsi="Times New Roman" w:cs="Times New Roman"/>
          <w:sz w:val="24"/>
          <w:szCs w:val="24"/>
        </w:rPr>
        <w:t>. Каждой группе пре</w:t>
      </w:r>
      <w:r>
        <w:rPr>
          <w:rFonts w:ascii="Times New Roman" w:hAnsi="Times New Roman" w:cs="Times New Roman"/>
          <w:sz w:val="24"/>
          <w:szCs w:val="24"/>
        </w:rPr>
        <w:t>дложено обсудить решение заданий</w:t>
      </w:r>
      <w:r w:rsidRPr="00492304">
        <w:rPr>
          <w:rFonts w:ascii="Times New Roman" w:hAnsi="Times New Roman" w:cs="Times New Roman"/>
          <w:sz w:val="24"/>
          <w:szCs w:val="24"/>
        </w:rPr>
        <w:t>. В течение 15 минут вы обсуждаете задание и предлагаете ее выполнить. Затем по очереди из группы</w:t>
      </w:r>
      <w:r>
        <w:rPr>
          <w:rFonts w:ascii="Times New Roman" w:hAnsi="Times New Roman" w:cs="Times New Roman"/>
          <w:sz w:val="24"/>
          <w:szCs w:val="24"/>
        </w:rPr>
        <w:t xml:space="preserve"> выходит ученик  к  доске и говорит решение задания</w:t>
      </w:r>
      <w:r w:rsidRPr="00492304">
        <w:rPr>
          <w:rFonts w:ascii="Times New Roman" w:hAnsi="Times New Roman" w:cs="Times New Roman"/>
          <w:sz w:val="24"/>
          <w:szCs w:val="24"/>
        </w:rPr>
        <w:t>.  У каждой группы на парте есть ватман, на котором вы можете сделать к заданию пояснительную схему.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На уроках биологии рассматриваются явления, с которыми школьники часто сталкиваются в повседневной жизни, не зная причин и механизмов их возникновения. Это формирует новый взгляд на уже знакомые вещи. Образовательная компетенция. На уроках биологии школьники учатся с разных сторон рассматривать одну и ту же проблему, аргументировано отстаивая любую точку зрения. Подготовка проектов и научных работ формирует умение самостоятельно ставить цели исследования, определять задачи и поэтапно двигаться к достижению результата. Готовность и способность учащихся к осуществлению самодиагностики и самоанализа формируются на протяжении всего времени изучения биологии. В процессе работы учащиеся решают сложные задачи, дифференцируя их, делают обобщения</w:t>
      </w:r>
      <w:r>
        <w:rPr>
          <w:rFonts w:ascii="Times New Roman" w:hAnsi="Times New Roman" w:cs="Times New Roman"/>
          <w:sz w:val="24"/>
          <w:szCs w:val="24"/>
        </w:rPr>
        <w:t xml:space="preserve"> и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 xml:space="preserve"> На лабораторных работах, при проведении индивидуальных исследований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304">
        <w:rPr>
          <w:rFonts w:ascii="Times New Roman" w:hAnsi="Times New Roman" w:cs="Times New Roman"/>
          <w:sz w:val="24"/>
          <w:szCs w:val="24"/>
        </w:rPr>
        <w:t>у учащихся формируется навык в определении основных этапов работы, составления алгоритма для выполнения работы и умение корректировать или изменять алгоритм в зависимости от ситуации. Учащиеся много и активно работают с дополнительной литературой. Формирование навыков работы с большим объемом информации, представленной огромным количеством видов учебных материалов, осуществляется постоянно</w:t>
      </w:r>
      <w:proofErr w:type="gramStart"/>
      <w:r w:rsidRPr="0049230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Информационно-коммуникативная компетенция предполагает формирование: — навыков работы в группе; — овладение различными социальными ролями в коллективе через интеллектуальную, игровую, исследовательскую деятельность; — умений логично и грамотно формулировать свои мысли с использованием специальных биологических терминов, вводимых в оборот на каждом занятии; — умений составления планов и опорных конспектов по изученному материалу</w:t>
      </w:r>
      <w:r>
        <w:rPr>
          <w:rFonts w:ascii="Times New Roman" w:hAnsi="Times New Roman" w:cs="Times New Roman"/>
          <w:sz w:val="24"/>
          <w:szCs w:val="24"/>
        </w:rPr>
        <w:t xml:space="preserve">. Общекультурная компетенция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923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>сознание роли науки биологии в жи</w:t>
      </w:r>
      <w:r>
        <w:rPr>
          <w:rFonts w:ascii="Times New Roman" w:hAnsi="Times New Roman" w:cs="Times New Roman"/>
          <w:sz w:val="24"/>
          <w:szCs w:val="24"/>
        </w:rPr>
        <w:t>зни человека, ее влияния на мир ,</w:t>
      </w:r>
      <w:r w:rsidRPr="00492304">
        <w:rPr>
          <w:rFonts w:ascii="Times New Roman" w:hAnsi="Times New Roman" w:cs="Times New Roman"/>
          <w:sz w:val="24"/>
          <w:szCs w:val="24"/>
        </w:rPr>
        <w:t xml:space="preserve"> овладение познанием и </w:t>
      </w:r>
      <w:r w:rsidRPr="00492304">
        <w:rPr>
          <w:rFonts w:ascii="Times New Roman" w:hAnsi="Times New Roman" w:cs="Times New Roman"/>
          <w:sz w:val="24"/>
          <w:szCs w:val="24"/>
        </w:rPr>
        <w:lastRenderedPageBreak/>
        <w:t xml:space="preserve">опытом деятельности науки биологии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304">
        <w:rPr>
          <w:rFonts w:ascii="Times New Roman" w:hAnsi="Times New Roman" w:cs="Times New Roman"/>
          <w:sz w:val="24"/>
          <w:szCs w:val="24"/>
        </w:rPr>
        <w:t>как составной част</w:t>
      </w:r>
      <w:r>
        <w:rPr>
          <w:rFonts w:ascii="Times New Roman" w:hAnsi="Times New Roman" w:cs="Times New Roman"/>
          <w:sz w:val="24"/>
          <w:szCs w:val="24"/>
        </w:rPr>
        <w:t>и жизни человека и человечества-</w:t>
      </w:r>
      <w:r w:rsidRPr="00492304">
        <w:rPr>
          <w:rFonts w:ascii="Times New Roman" w:hAnsi="Times New Roman" w:cs="Times New Roman"/>
          <w:sz w:val="24"/>
          <w:szCs w:val="24"/>
        </w:rPr>
        <w:t>осознание роли биологии в бытовой, культурной</w:t>
      </w:r>
      <w:r>
        <w:rPr>
          <w:rFonts w:ascii="Times New Roman" w:hAnsi="Times New Roman" w:cs="Times New Roman"/>
          <w:sz w:val="24"/>
          <w:szCs w:val="24"/>
        </w:rPr>
        <w:t>, досуговой сферах ,</w:t>
      </w:r>
      <w:r w:rsidRPr="00492304">
        <w:rPr>
          <w:rFonts w:ascii="Times New Roman" w:hAnsi="Times New Roman" w:cs="Times New Roman"/>
          <w:sz w:val="24"/>
          <w:szCs w:val="24"/>
        </w:rPr>
        <w:t>формирование у учащихся научной картины мира, расширяющейся до культурного и всечеловеческого понимания.</w:t>
      </w:r>
      <w:r>
        <w:rPr>
          <w:rFonts w:ascii="Times New Roman" w:hAnsi="Times New Roman" w:cs="Times New Roman"/>
          <w:sz w:val="24"/>
          <w:szCs w:val="24"/>
        </w:rPr>
        <w:t xml:space="preserve"> Социально-трудовая компетенция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>формирование у школьников социальной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и функциональной грамотности,</w:t>
      </w:r>
      <w:r w:rsidRPr="00492304">
        <w:rPr>
          <w:rFonts w:ascii="Times New Roman" w:hAnsi="Times New Roman" w:cs="Times New Roman"/>
          <w:sz w:val="24"/>
          <w:szCs w:val="24"/>
        </w:rPr>
        <w:t xml:space="preserve"> овладение знаниями и опытом в социально-трудовой сфере, в области проф</w:t>
      </w:r>
      <w:r>
        <w:rPr>
          <w:rFonts w:ascii="Times New Roman" w:hAnsi="Times New Roman" w:cs="Times New Roman"/>
          <w:sz w:val="24"/>
          <w:szCs w:val="24"/>
        </w:rPr>
        <w:t>ессионального самоопределения,</w:t>
      </w:r>
      <w:r w:rsidRPr="00492304">
        <w:rPr>
          <w:rFonts w:ascii="Times New Roman" w:hAnsi="Times New Roman" w:cs="Times New Roman"/>
          <w:sz w:val="24"/>
          <w:szCs w:val="24"/>
        </w:rPr>
        <w:t xml:space="preserve"> формирование умений анализировать ситуацию на рынке труда, владеть этикой трудовых и гражданских взаимоотношений. Таким образом, формирование универсальных компетенций происходит на всех этапах образовательного процесса, на которых мы стремимся развивать мыслительную деятельность учащихся, закладывая основы для формирования ключевых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[2]</w:t>
      </w:r>
      <w:r w:rsidRPr="00492304">
        <w:rPr>
          <w:rFonts w:ascii="Times New Roman" w:hAnsi="Times New Roman" w:cs="Times New Roman"/>
          <w:sz w:val="24"/>
          <w:szCs w:val="24"/>
        </w:rPr>
        <w:t xml:space="preserve"> Биология - это точная наука. Но она может взволновать, пробудить мысли и чувства.  В своей работе, готовя каждый урок, ищу и нахожу то, что помогает разбудить в ребенке чувства любви,  помогает ему понять важность происходящего, заставляет удивиться и поразит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92304">
        <w:rPr>
          <w:rFonts w:ascii="Times New Roman" w:hAnsi="Times New Roman" w:cs="Times New Roman"/>
          <w:sz w:val="24"/>
          <w:szCs w:val="24"/>
        </w:rPr>
        <w:t xml:space="preserve">ся! Природа-это уникальнейшая и совершеннейшая система. Важно вызвать, </w:t>
      </w:r>
      <w:proofErr w:type="gramStart"/>
      <w:r w:rsidRPr="00492304">
        <w:rPr>
          <w:rFonts w:ascii="Times New Roman" w:hAnsi="Times New Roman" w:cs="Times New Roman"/>
          <w:sz w:val="24"/>
          <w:szCs w:val="24"/>
        </w:rPr>
        <w:t>растеребить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 xml:space="preserve"> чувства к ней, интерес к познанию, помочь понять  свое место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92304">
        <w:rPr>
          <w:rFonts w:ascii="Times New Roman" w:hAnsi="Times New Roman" w:cs="Times New Roman"/>
          <w:sz w:val="24"/>
          <w:szCs w:val="24"/>
        </w:rPr>
        <w:t>мире.</w:t>
      </w:r>
    </w:p>
    <w:p w:rsidR="00123CF3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 xml:space="preserve">Изучая темы разнообразия живого </w:t>
      </w:r>
      <w:r>
        <w:rPr>
          <w:rFonts w:ascii="Times New Roman" w:hAnsi="Times New Roman" w:cs="Times New Roman"/>
          <w:sz w:val="24"/>
          <w:szCs w:val="24"/>
        </w:rPr>
        <w:t xml:space="preserve">мира, всегда не устаю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04">
        <w:rPr>
          <w:rFonts w:ascii="Times New Roman" w:hAnsi="Times New Roman" w:cs="Times New Roman"/>
          <w:sz w:val="24"/>
          <w:szCs w:val="24"/>
        </w:rPr>
        <w:t xml:space="preserve"> мы все очень разные и это наше самое большое достоинство, иначе мы не выживем. 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Но главное в работе педагога, не только слова и призывы. Главное - личный пример! Поэтому всегда стремлюсь узнать как можно больше, освоить новое. Не все дети имеют безоблачное детство, и именно учитель становится для них примером и постулатом. Профессия учителя этим и особенна - ты на виду. Для детей стараюсь быт не только учителем, но старшим другом, наставником. Всегда волнуюсь за детей, когда они участвуют в конкурсах, сдают экзамены. Их победы и достижения переживаются как личные</w:t>
      </w:r>
      <w:proofErr w:type="gramStart"/>
      <w:r w:rsidRPr="0049230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92304">
        <w:rPr>
          <w:rFonts w:ascii="Times New Roman" w:hAnsi="Times New Roman" w:cs="Times New Roman"/>
          <w:sz w:val="24"/>
          <w:szCs w:val="24"/>
        </w:rPr>
        <w:t>Главное - попытаться, приложить все силы, что-то оставить внутри, хоть чуточку, но вырастить из каждого ученика человека с большой буквы.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"Мы сами чувствуем, что всё, что мы делаем,- это только капля в море.</w:t>
      </w:r>
    </w:p>
    <w:p w:rsidR="00123CF3" w:rsidRPr="00492304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04">
        <w:rPr>
          <w:rFonts w:ascii="Times New Roman" w:hAnsi="Times New Roman" w:cs="Times New Roman"/>
          <w:sz w:val="24"/>
          <w:szCs w:val="24"/>
        </w:rPr>
        <w:t>Но это море стало бы меньше без этой недостающей капли</w:t>
      </w:r>
      <w:proofErr w:type="gramStart"/>
      <w:r w:rsidRPr="00492304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123CF3" w:rsidRPr="00830A4B" w:rsidRDefault="00123CF3" w:rsidP="00123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A4B">
        <w:rPr>
          <w:rFonts w:ascii="Times New Roman" w:hAnsi="Times New Roman" w:cs="Times New Roman"/>
          <w:sz w:val="24"/>
          <w:szCs w:val="24"/>
        </w:rPr>
        <w:t>Мать Тереза</w:t>
      </w:r>
    </w:p>
    <w:p w:rsidR="00123CF3" w:rsidRPr="00492304" w:rsidRDefault="00123CF3" w:rsidP="00123CF3">
      <w:pPr>
        <w:rPr>
          <w:rFonts w:ascii="Times New Roman" w:hAnsi="Times New Roman" w:cs="Times New Roman"/>
          <w:sz w:val="24"/>
          <w:szCs w:val="24"/>
        </w:rPr>
      </w:pPr>
    </w:p>
    <w:p w:rsidR="00123CF3" w:rsidRDefault="00123CF3" w:rsidP="00123C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литературы.</w:t>
      </w:r>
    </w:p>
    <w:p w:rsidR="00123CF3" w:rsidRPr="0099504A" w:rsidRDefault="00123CF3" w:rsidP="00123CF3">
      <w:pPr>
        <w:tabs>
          <w:tab w:val="left" w:pos="2595"/>
          <w:tab w:val="left" w:pos="4965"/>
          <w:tab w:val="left" w:pos="5100"/>
          <w:tab w:val="left" w:pos="5625"/>
        </w:tabs>
        <w:rPr>
          <w:sz w:val="24"/>
          <w:szCs w:val="24"/>
        </w:rPr>
      </w:pPr>
      <w:r w:rsidRPr="0099504A">
        <w:rPr>
          <w:rFonts w:cs="Helvetica"/>
          <w:sz w:val="24"/>
          <w:szCs w:val="24"/>
          <w:shd w:val="clear" w:color="auto" w:fill="FFFFFF"/>
        </w:rPr>
        <w:t>1</w:t>
      </w:r>
      <w:r w:rsidRPr="00830A4B">
        <w:rPr>
          <w:rFonts w:cs="Helvetica"/>
          <w:shd w:val="clear" w:color="auto" w:fill="FFFFFF"/>
        </w:rPr>
        <w:t>.</w:t>
      </w:r>
      <w:r w:rsidRPr="00830A4B">
        <w:rPr>
          <w:rFonts w:ascii="Helvetica" w:hAnsi="Helvetica" w:cs="Helvetica"/>
          <w:shd w:val="clear" w:color="auto" w:fill="FFFFFF"/>
        </w:rPr>
        <w:t>Послание Президента</w:t>
      </w:r>
      <w:r w:rsidRPr="00830A4B">
        <w:rPr>
          <w:rFonts w:cs="Helvetica"/>
        </w:rPr>
        <w:t xml:space="preserve">  </w:t>
      </w:r>
      <w:r w:rsidRPr="00830A4B">
        <w:rPr>
          <w:rFonts w:ascii="Helvetica" w:hAnsi="Helvetica" w:cs="Helvetica"/>
          <w:shd w:val="clear" w:color="auto" w:fill="FFFFFF"/>
        </w:rPr>
        <w:t>Н.А. Назарбаева</w:t>
      </w:r>
      <w:r w:rsidRPr="00830A4B">
        <w:rPr>
          <w:rFonts w:cs="Helvetica"/>
          <w:shd w:val="clear" w:color="auto" w:fill="FFFFFF"/>
        </w:rPr>
        <w:t xml:space="preserve"> от 27 </w:t>
      </w:r>
      <w:r w:rsidRPr="00830A4B">
        <w:rPr>
          <w:rFonts w:ascii="Times New Roman" w:hAnsi="Times New Roman" w:cs="Times New Roman"/>
        </w:rPr>
        <w:t>января 2012 года</w:t>
      </w:r>
    </w:p>
    <w:p w:rsidR="00123CF3" w:rsidRPr="00830A4B" w:rsidRDefault="00123CF3" w:rsidP="00123CF3">
      <w:pPr>
        <w:pStyle w:val="a3"/>
        <w:rPr>
          <w:color w:val="000000"/>
        </w:rPr>
      </w:pPr>
      <w:r w:rsidRPr="00830A4B">
        <w:rPr>
          <w:color w:val="000000"/>
        </w:rPr>
        <w:t>2.Галеева Н.Л</w:t>
      </w:r>
      <w:proofErr w:type="gramStart"/>
      <w:r w:rsidRPr="00830A4B">
        <w:rPr>
          <w:color w:val="000000"/>
        </w:rPr>
        <w:t xml:space="preserve"> .</w:t>
      </w:r>
      <w:proofErr w:type="gramEnd"/>
      <w:r w:rsidRPr="00830A4B">
        <w:rPr>
          <w:color w:val="000000"/>
        </w:rPr>
        <w:t xml:space="preserve"> Сто приемов для учебного успеха ученика на уроках биологии.: Методическое пособие. М.: 2016.- 126 с.</w:t>
      </w:r>
    </w:p>
    <w:p w:rsidR="00123CF3" w:rsidRPr="00830A4B" w:rsidRDefault="00123CF3" w:rsidP="00123CF3">
      <w:pPr>
        <w:pStyle w:val="a3"/>
        <w:rPr>
          <w:color w:val="000000"/>
        </w:rPr>
      </w:pPr>
      <w:r w:rsidRPr="00830A4B">
        <w:rPr>
          <w:color w:val="000000"/>
        </w:rPr>
        <w:t>3.Муштовинская И.В. Технология развития критического мышления на уроке и в системе подготовки учителя: Учебн</w:t>
      </w:r>
      <w:proofErr w:type="gramStart"/>
      <w:r w:rsidRPr="00830A4B">
        <w:rPr>
          <w:color w:val="000000"/>
        </w:rPr>
        <w:t>о-</w:t>
      </w:r>
      <w:proofErr w:type="gramEnd"/>
      <w:r w:rsidRPr="00830A4B">
        <w:rPr>
          <w:color w:val="000000"/>
        </w:rPr>
        <w:t xml:space="preserve"> методическое пособие.- СПб</w:t>
      </w:r>
      <w:proofErr w:type="gramStart"/>
      <w:r w:rsidRPr="00830A4B">
        <w:rPr>
          <w:color w:val="000000"/>
        </w:rPr>
        <w:t xml:space="preserve">.: </w:t>
      </w:r>
      <w:proofErr w:type="gramEnd"/>
      <w:r w:rsidRPr="00830A4B">
        <w:rPr>
          <w:color w:val="000000"/>
        </w:rPr>
        <w:t>КАРО,2009.-144 с.</w:t>
      </w:r>
    </w:p>
    <w:p w:rsidR="00123CF3" w:rsidRDefault="00123CF3" w:rsidP="00123CF3">
      <w:pPr>
        <w:pStyle w:val="a3"/>
        <w:rPr>
          <w:color w:val="000000"/>
          <w:sz w:val="27"/>
          <w:szCs w:val="27"/>
        </w:rPr>
      </w:pPr>
      <w:r w:rsidRPr="00830A4B">
        <w:rPr>
          <w:color w:val="000000"/>
          <w:sz w:val="22"/>
          <w:szCs w:val="22"/>
        </w:rPr>
        <w:t>4.</w:t>
      </w:r>
      <w:r w:rsidRPr="00830A4B">
        <w:rPr>
          <w:rFonts w:ascii="Arial" w:hAnsi="Arial" w:cs="Arial"/>
          <w:color w:val="333333"/>
          <w:sz w:val="22"/>
          <w:szCs w:val="22"/>
          <w:shd w:val="clear" w:color="auto" w:fill="F6F6F6"/>
        </w:rPr>
        <w:t xml:space="preserve"> </w:t>
      </w:r>
      <w:r w:rsidRPr="00830A4B">
        <w:rPr>
          <w:rFonts w:ascii="Arial" w:hAnsi="Arial" w:cs="Arial"/>
          <w:sz w:val="22"/>
          <w:szCs w:val="22"/>
          <w:shd w:val="clear" w:color="auto" w:fill="F6F6F6"/>
        </w:rPr>
        <w:t xml:space="preserve">Международная программа PISA. Примеры заданий по </w:t>
      </w:r>
      <w:r>
        <w:rPr>
          <w:rFonts w:ascii="Arial" w:hAnsi="Arial" w:cs="Arial"/>
          <w:sz w:val="22"/>
          <w:szCs w:val="22"/>
          <w:shd w:val="clear" w:color="auto" w:fill="F6F6F6"/>
        </w:rPr>
        <w:t>биологии</w:t>
      </w:r>
      <w:r w:rsidRPr="00830A4B">
        <w:rPr>
          <w:rFonts w:ascii="Arial" w:hAnsi="Arial" w:cs="Arial"/>
          <w:sz w:val="22"/>
          <w:szCs w:val="22"/>
          <w:shd w:val="clear" w:color="auto" w:fill="F6F6F6"/>
        </w:rPr>
        <w:t xml:space="preserve">— </w:t>
      </w:r>
      <w:proofErr w:type="gramStart"/>
      <w:r w:rsidRPr="00830A4B">
        <w:rPr>
          <w:rFonts w:ascii="Arial" w:hAnsi="Arial" w:cs="Arial"/>
          <w:sz w:val="22"/>
          <w:szCs w:val="22"/>
          <w:shd w:val="clear" w:color="auto" w:fill="F6F6F6"/>
        </w:rPr>
        <w:t>М.</w:t>
      </w:r>
      <w:proofErr w:type="gramEnd"/>
      <w:r w:rsidRPr="00830A4B">
        <w:rPr>
          <w:rFonts w:ascii="Arial" w:hAnsi="Arial" w:cs="Arial"/>
          <w:sz w:val="22"/>
          <w:szCs w:val="22"/>
          <w:shd w:val="clear" w:color="auto" w:fill="F6F6F6"/>
        </w:rPr>
        <w:t>: Центр оценки качества образования ИСО РАО, 2003. — 99</w:t>
      </w:r>
      <w:r w:rsidRPr="00830A4B">
        <w:rPr>
          <w:rFonts w:ascii="Arial" w:hAnsi="Arial" w:cs="Arial"/>
          <w:color w:val="333333"/>
          <w:sz w:val="22"/>
          <w:szCs w:val="22"/>
          <w:shd w:val="clear" w:color="auto" w:fill="F6F6F6"/>
        </w:rPr>
        <w:t xml:space="preserve"> с.</w:t>
      </w:r>
      <w:r w:rsidRPr="0099504A">
        <w:rPr>
          <w:rFonts w:ascii="Arial" w:hAnsi="Arial" w:cs="Arial"/>
          <w:color w:val="333333"/>
          <w:sz w:val="22"/>
          <w:szCs w:val="22"/>
        </w:rPr>
        <w:br/>
      </w:r>
    </w:p>
    <w:p w:rsidR="00123CF3" w:rsidRDefault="00123CF3" w:rsidP="00123CF3">
      <w:pPr>
        <w:rPr>
          <w:rFonts w:ascii="Times New Roman" w:hAnsi="Times New Roman" w:cs="Times New Roman"/>
          <w:sz w:val="24"/>
          <w:szCs w:val="24"/>
        </w:rPr>
      </w:pPr>
    </w:p>
    <w:p w:rsidR="00123CF3" w:rsidRDefault="00123CF3" w:rsidP="00123CF3">
      <w:pPr>
        <w:rPr>
          <w:rFonts w:ascii="Times New Roman" w:hAnsi="Times New Roman" w:cs="Times New Roman"/>
          <w:sz w:val="24"/>
          <w:szCs w:val="24"/>
        </w:rPr>
      </w:pPr>
    </w:p>
    <w:p w:rsidR="00483ABE" w:rsidRDefault="00483ABE">
      <w:bookmarkStart w:id="0" w:name="_GoBack"/>
      <w:bookmarkEnd w:id="0"/>
    </w:p>
    <w:sectPr w:rsidR="0048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C0"/>
    <w:rsid w:val="00123CF3"/>
    <w:rsid w:val="00483ABE"/>
    <w:rsid w:val="005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3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23CF3"/>
    <w:rPr>
      <w:i/>
      <w:iCs/>
    </w:rPr>
  </w:style>
  <w:style w:type="character" w:customStyle="1" w:styleId="c2">
    <w:name w:val="c2"/>
    <w:basedOn w:val="a0"/>
    <w:rsid w:val="00123CF3"/>
  </w:style>
  <w:style w:type="paragraph" w:customStyle="1" w:styleId="c1">
    <w:name w:val="c1"/>
    <w:basedOn w:val="a"/>
    <w:rsid w:val="001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3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23CF3"/>
    <w:rPr>
      <w:i/>
      <w:iCs/>
    </w:rPr>
  </w:style>
  <w:style w:type="character" w:customStyle="1" w:styleId="c2">
    <w:name w:val="c2"/>
    <w:basedOn w:val="a0"/>
    <w:rsid w:val="00123CF3"/>
  </w:style>
  <w:style w:type="paragraph" w:customStyle="1" w:styleId="c1">
    <w:name w:val="c1"/>
    <w:basedOn w:val="a"/>
    <w:rsid w:val="001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2021-04-23T14:16:00Z</dcterms:created>
  <dcterms:modified xsi:type="dcterms:W3CDTF">2021-04-23T14:16:00Z</dcterms:modified>
</cp:coreProperties>
</file>