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5" w:rsidRDefault="00D654B5" w:rsidP="00D654B5">
      <w:pPr>
        <w:pStyle w:val="Default"/>
        <w:jc w:val="center"/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kk-KZ"/>
        </w:rPr>
        <w:t>«</w:t>
      </w:r>
      <w:r w:rsidRPr="000B4CB0"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kk-KZ"/>
        </w:rPr>
        <w:t>Создание предметно-игровой среды для детей дошкольного возраста</w:t>
      </w:r>
      <w:r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kk-KZ"/>
        </w:rPr>
        <w:t>»</w:t>
      </w:r>
    </w:p>
    <w:p w:rsidR="00D654B5" w:rsidRDefault="00D654B5" w:rsidP="00D654B5">
      <w:pPr>
        <w:pStyle w:val="Default"/>
        <w:jc w:val="center"/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kk-KZ"/>
        </w:rPr>
      </w:pPr>
    </w:p>
    <w:p w:rsidR="00D654B5" w:rsidRDefault="00D654B5" w:rsidP="00D654B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AF6"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  <w:lang w:val="kk-KZ"/>
        </w:rPr>
        <w:t>методист Жданова О.И.</w:t>
      </w:r>
      <w:r w:rsidRPr="00444AF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654B5" w:rsidRDefault="00D654B5" w:rsidP="00D654B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AF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КГКП «Ясли-сад «Алтын бесік» </w:t>
      </w:r>
    </w:p>
    <w:p w:rsidR="00D654B5" w:rsidRDefault="00D654B5" w:rsidP="00D654B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AF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отдела образования Костанайского района» </w:t>
      </w:r>
    </w:p>
    <w:p w:rsidR="00D654B5" w:rsidRPr="00444AF6" w:rsidRDefault="00D654B5" w:rsidP="00D654B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AF6">
        <w:rPr>
          <w:rFonts w:ascii="Times New Roman" w:hAnsi="Times New Roman" w:cs="Times New Roman"/>
          <w:i/>
          <w:sz w:val="28"/>
          <w:szCs w:val="28"/>
          <w:lang w:val="kk-KZ"/>
        </w:rPr>
        <w:t>Управления образования акимата Костанайской области</w:t>
      </w:r>
    </w:p>
    <w:p w:rsidR="00D654B5" w:rsidRPr="00444AF6" w:rsidRDefault="00D654B5" w:rsidP="00D654B5">
      <w:pPr>
        <w:pStyle w:val="Default"/>
        <w:jc w:val="right"/>
        <w:rPr>
          <w:rFonts w:eastAsia="Calibri" w:cstheme="minorBidi"/>
          <w:bCs/>
          <w:color w:val="000000" w:themeColor="text1"/>
          <w:kern w:val="24"/>
          <w:sz w:val="28"/>
          <w:szCs w:val="28"/>
          <w:lang w:val="kk-KZ"/>
        </w:rPr>
      </w:pPr>
    </w:p>
    <w:p w:rsidR="00D654B5" w:rsidRPr="000B4CB0" w:rsidRDefault="00D654B5" w:rsidP="00D654B5">
      <w:pPr>
        <w:pStyle w:val="Default"/>
        <w:jc w:val="right"/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kk-KZ"/>
        </w:rPr>
      </w:pPr>
    </w:p>
    <w:p w:rsidR="00D654B5" w:rsidRDefault="00D654B5" w:rsidP="00D654B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Предметно-игровая среда развития – это организация пространства и использования оборудования и другого оснащения в соответствии с целями безопасности психического благополучия ребенка, его развития, способная оказывать позитивное влияние на развитие способности ребенка к самообучению. </w:t>
      </w:r>
    </w:p>
    <w:p w:rsidR="00D654B5" w:rsidRDefault="00D654B5" w:rsidP="00D654B5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>Спектр игр применяемых для развития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детей, широк и разнообразен: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игр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развлечения; 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 xml:space="preserve">гры – упражнения; 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 xml:space="preserve">южетно-ролевые игры; 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 xml:space="preserve">узыкальные игры; 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 xml:space="preserve">еатрализованные игры; 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 xml:space="preserve">онструктивные игры; 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>идактические игры;</w:t>
      </w:r>
    </w:p>
    <w:p w:rsidR="00D654B5" w:rsidRPr="00FC42C5" w:rsidRDefault="00D654B5" w:rsidP="00D654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FC42C5">
        <w:rPr>
          <w:rFonts w:eastAsiaTheme="minorEastAsia"/>
          <w:color w:val="000000" w:themeColor="text1"/>
          <w:kern w:val="24"/>
          <w:sz w:val="28"/>
          <w:szCs w:val="28"/>
        </w:rPr>
        <w:t>одвижные игры и др.</w:t>
      </w:r>
    </w:p>
    <w:p w:rsidR="00D654B5" w:rsidRDefault="00D654B5" w:rsidP="00D654B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 позволяет использовать свои способности, играть исходя из своих интересов и возможностей под воздействием привлекших его внимание игровых материалов. При таком подходе к организации детской деятельности уже заложен механизм развития ориентированный на результат. Ребенок мотивирован на осуществление задуманной цели. </w:t>
      </w:r>
    </w:p>
    <w:p w:rsidR="00D654B5" w:rsidRDefault="00D654B5" w:rsidP="00D654B5">
      <w:pPr>
        <w:pStyle w:val="Default"/>
        <w:ind w:firstLine="360"/>
        <w:jc w:val="both"/>
        <w:rPr>
          <w:sz w:val="28"/>
          <w:szCs w:val="28"/>
        </w:rPr>
      </w:pPr>
      <w:r w:rsidRPr="00C02101">
        <w:rPr>
          <w:sz w:val="28"/>
          <w:szCs w:val="28"/>
        </w:rPr>
        <w:t>Игра используется в педагогическом процессе детского сада: во-первых, как средство</w:t>
      </w:r>
      <w:r w:rsidRPr="00DF0D9D">
        <w:rPr>
          <w:sz w:val="28"/>
          <w:szCs w:val="28"/>
        </w:rPr>
        <w:t xml:space="preserve"> </w:t>
      </w:r>
      <w:proofErr w:type="spellStart"/>
      <w:r w:rsidRPr="00C02101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–</w:t>
      </w:r>
      <w:r w:rsidRPr="00C02101">
        <w:rPr>
          <w:sz w:val="28"/>
          <w:szCs w:val="28"/>
        </w:rPr>
        <w:t>образовательной работы, позволяющее дать детям опред</w:t>
      </w:r>
      <w:bookmarkStart w:id="0" w:name="_GoBack"/>
      <w:bookmarkEnd w:id="0"/>
      <w:r w:rsidRPr="00C02101">
        <w:rPr>
          <w:sz w:val="28"/>
          <w:szCs w:val="28"/>
        </w:rPr>
        <w:t>еленные знания, умения, воспитать внимание, память,</w:t>
      </w:r>
      <w:r w:rsidRPr="00A7627D">
        <w:rPr>
          <w:sz w:val="28"/>
          <w:szCs w:val="28"/>
          <w:shd w:val="clear" w:color="auto" w:fill="EDEDEB"/>
        </w:rPr>
        <w:t xml:space="preserve"> </w:t>
      </w:r>
      <w:r w:rsidRPr="00C02101">
        <w:rPr>
          <w:sz w:val="28"/>
          <w:szCs w:val="28"/>
        </w:rPr>
        <w:t>сосредоточенность, способность к волевым усилиям; - во-вторых, как форма организации жизни и деятельности детей; - в-третьих, как средство решения</w:t>
      </w:r>
      <w:r w:rsidRPr="00A7627D">
        <w:rPr>
          <w:sz w:val="28"/>
          <w:szCs w:val="28"/>
          <w:shd w:val="clear" w:color="auto" w:fill="EDEDEB"/>
        </w:rPr>
        <w:t xml:space="preserve"> </w:t>
      </w:r>
      <w:r w:rsidRPr="00C02101">
        <w:rPr>
          <w:sz w:val="28"/>
          <w:szCs w:val="28"/>
        </w:rPr>
        <w:t>широких воспитательных задач, развитию их инициативы, творческих</w:t>
      </w:r>
      <w:r w:rsidRPr="00A7627D">
        <w:rPr>
          <w:sz w:val="28"/>
          <w:szCs w:val="28"/>
          <w:shd w:val="clear" w:color="auto" w:fill="EDEDEB"/>
        </w:rPr>
        <w:t xml:space="preserve"> </w:t>
      </w:r>
      <w:r w:rsidRPr="00C02101">
        <w:rPr>
          <w:sz w:val="28"/>
          <w:szCs w:val="28"/>
        </w:rPr>
        <w:t>способностей и самостоятельности.</w:t>
      </w:r>
    </w:p>
    <w:p w:rsidR="00D654B5" w:rsidRPr="00C02101" w:rsidRDefault="00D654B5" w:rsidP="00D654B5">
      <w:pPr>
        <w:pStyle w:val="Default"/>
        <w:jc w:val="both"/>
        <w:rPr>
          <w:sz w:val="28"/>
          <w:szCs w:val="28"/>
        </w:rPr>
      </w:pPr>
      <w:r w:rsidRPr="00A7627D">
        <w:rPr>
          <w:sz w:val="28"/>
          <w:szCs w:val="28"/>
        </w:rPr>
        <w:t xml:space="preserve">При организации детской игры в </w:t>
      </w:r>
      <w:proofErr w:type="gramStart"/>
      <w:r w:rsidRPr="00A7627D">
        <w:rPr>
          <w:sz w:val="28"/>
          <w:szCs w:val="28"/>
        </w:rPr>
        <w:t>ДО</w:t>
      </w:r>
      <w:proofErr w:type="gramEnd"/>
      <w:r w:rsidRPr="00A7627D">
        <w:rPr>
          <w:sz w:val="28"/>
          <w:szCs w:val="28"/>
        </w:rPr>
        <w:t>, есть три обязательные составляющие: ребенок, игровая среда и педагог - это педагогический треугольник</w:t>
      </w:r>
      <w:r w:rsidRPr="00A7627D">
        <w:rPr>
          <w:sz w:val="28"/>
          <w:szCs w:val="28"/>
          <w:shd w:val="clear" w:color="auto" w:fill="EDEDEB"/>
        </w:rPr>
        <w:t>.</w:t>
      </w:r>
    </w:p>
    <w:p w:rsidR="00D654B5" w:rsidRDefault="00D654B5" w:rsidP="00D654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 выступает в роли стимулятора, она обогащает личностное развитие, способствует раннему проявлению разносторонних способностей. </w:t>
      </w:r>
    </w:p>
    <w:p w:rsidR="00D654B5" w:rsidRDefault="00D654B5" w:rsidP="00D654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предметно-пространственная среда развития – это организация пространства с использованием оборудования и другого оснащения с целью развития и безопасного психического благополучия ребенка. </w:t>
      </w:r>
    </w:p>
    <w:p w:rsidR="00D654B5" w:rsidRPr="00A7627D" w:rsidRDefault="00D654B5" w:rsidP="00D654B5">
      <w:pPr>
        <w:pStyle w:val="Default"/>
        <w:jc w:val="both"/>
        <w:rPr>
          <w:sz w:val="28"/>
          <w:szCs w:val="28"/>
        </w:rPr>
      </w:pPr>
      <w:r w:rsidRPr="00A7627D">
        <w:rPr>
          <w:sz w:val="28"/>
          <w:szCs w:val="28"/>
        </w:rPr>
        <w:t xml:space="preserve">При организации детской игры в </w:t>
      </w:r>
      <w:proofErr w:type="gramStart"/>
      <w:r w:rsidRPr="00A7627D">
        <w:rPr>
          <w:sz w:val="28"/>
          <w:szCs w:val="28"/>
        </w:rPr>
        <w:t>ДО</w:t>
      </w:r>
      <w:proofErr w:type="gramEnd"/>
      <w:r w:rsidRPr="00A7627D">
        <w:rPr>
          <w:sz w:val="28"/>
          <w:szCs w:val="28"/>
        </w:rPr>
        <w:t>, есть три обязательные составляющие: ребенок, игровая среда и педагог - это педагогический треугольник</w:t>
      </w:r>
      <w:r w:rsidRPr="00A7627D">
        <w:rPr>
          <w:sz w:val="28"/>
          <w:szCs w:val="28"/>
          <w:shd w:val="clear" w:color="auto" w:fill="EDEDEB"/>
        </w:rPr>
        <w:t>.</w:t>
      </w:r>
    </w:p>
    <w:p w:rsidR="00D654B5" w:rsidRDefault="00D654B5" w:rsidP="00D654B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Общие требования к предметно-пространственной развивающей среде: </w:t>
      </w:r>
    </w:p>
    <w:p w:rsidR="00D654B5" w:rsidRDefault="00D654B5" w:rsidP="00D654B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безопасность; </w:t>
      </w:r>
    </w:p>
    <w:p w:rsidR="00D654B5" w:rsidRDefault="00D654B5" w:rsidP="00D654B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доступность; </w:t>
      </w:r>
    </w:p>
    <w:p w:rsidR="00D654B5" w:rsidRDefault="00D654B5" w:rsidP="00D654B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многообразие; </w:t>
      </w:r>
    </w:p>
    <w:p w:rsidR="00D654B5" w:rsidRDefault="00D654B5" w:rsidP="00D654B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содержательность; </w:t>
      </w:r>
    </w:p>
    <w:p w:rsidR="00D654B5" w:rsidRDefault="00D654B5" w:rsidP="00D654B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многофункциональность; </w:t>
      </w:r>
    </w:p>
    <w:p w:rsidR="00D654B5" w:rsidRDefault="00D654B5" w:rsidP="00D654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привлекательность. </w:t>
      </w:r>
    </w:p>
    <w:p w:rsidR="00D654B5" w:rsidRDefault="00D654B5" w:rsidP="00D654B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предметно-пространственной развивающей среде по возрастным группам: </w:t>
      </w:r>
    </w:p>
    <w:p w:rsidR="00D654B5" w:rsidRDefault="00D654B5" w:rsidP="00D654B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младшего возраста: </w:t>
      </w:r>
    </w:p>
    <w:p w:rsidR="00D654B5" w:rsidRPr="00DD2111" w:rsidRDefault="00D654B5" w:rsidP="00D654B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познавательные игрушки, простые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подвижные игрушки, активизирующие познавательный интерес, необходимые средства для подвижных игр, в том числе игровые инструменты для развития крупной и мелкой моторики, мягкие модули, игрушки из безопасных природных материалов.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654B5" w:rsidRDefault="00D654B5" w:rsidP="00D654B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группа среднего возраста: </w:t>
      </w:r>
    </w:p>
    <w:p w:rsidR="00D654B5" w:rsidRDefault="00D654B5" w:rsidP="00D654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развивающие игрушки, комплекты для конструирования, рисования, инструменты и игрушки для ручного труда, наборы для театрализованной игры, куклы, различные машинки, природные материалы для совершенствования познавательного интереса, мини-модели. </w:t>
      </w:r>
    </w:p>
    <w:p w:rsidR="00D654B5" w:rsidRDefault="00D654B5" w:rsidP="00D654B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группа старшего и </w:t>
      </w:r>
      <w:proofErr w:type="spellStart"/>
      <w:r>
        <w:rPr>
          <w:color w:val="auto"/>
          <w:sz w:val="28"/>
          <w:szCs w:val="28"/>
        </w:rPr>
        <w:t>предшкольного</w:t>
      </w:r>
      <w:proofErr w:type="spellEnd"/>
      <w:r>
        <w:rPr>
          <w:color w:val="auto"/>
          <w:sz w:val="28"/>
          <w:szCs w:val="28"/>
        </w:rPr>
        <w:t xml:space="preserve"> возраста: </w:t>
      </w:r>
    </w:p>
    <w:p w:rsidR="00D654B5" w:rsidRDefault="00D654B5" w:rsidP="00D654B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развивающие модули, сложные </w:t>
      </w:r>
      <w:proofErr w:type="spellStart"/>
      <w:r>
        <w:rPr>
          <w:color w:val="auto"/>
          <w:sz w:val="28"/>
          <w:szCs w:val="28"/>
        </w:rPr>
        <w:t>пазлы</w:t>
      </w:r>
      <w:proofErr w:type="spellEnd"/>
      <w:r>
        <w:rPr>
          <w:color w:val="auto"/>
          <w:sz w:val="28"/>
          <w:szCs w:val="28"/>
        </w:rPr>
        <w:t xml:space="preserve">, конструкторы, различные материалы, способствующие усвоению элементарных математических понятий и основ грамоты, печатные буквы, цифры, слова, таблицы, книги с крупным шрифтом, раскраски, настольно-печатные игры с цифрами и буквами, ребусы, пособия, детские энциклопедии, иллюстрированные издания о животном и растительном мире планеты, жизни людей разных стран, детские журналы, альбомы, рисунки и карточки. </w:t>
      </w:r>
      <w:proofErr w:type="gramEnd"/>
    </w:p>
    <w:p w:rsidR="00D654B5" w:rsidRDefault="00D654B5" w:rsidP="00D654B5">
      <w:pPr>
        <w:pStyle w:val="Default"/>
        <w:jc w:val="both"/>
        <w:rPr>
          <w:color w:val="auto"/>
          <w:sz w:val="28"/>
          <w:szCs w:val="28"/>
        </w:rPr>
      </w:pPr>
    </w:p>
    <w:p w:rsidR="00D654B5" w:rsidRDefault="00D654B5" w:rsidP="00D654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 с тем, необходимо иметь множество удобных для импровизации материалы (веревка, коробка, проволока, колеса, ленты и другие). Они будут использованы в процессе игры для реализации различных творческих идей детей, а также в принятии творческих решений. </w:t>
      </w:r>
    </w:p>
    <w:p w:rsidR="00D654B5" w:rsidRDefault="00D654B5" w:rsidP="00D654B5">
      <w:pPr>
        <w:jc w:val="both"/>
      </w:pPr>
    </w:p>
    <w:p w:rsidR="00D654B5" w:rsidRDefault="00D654B5" w:rsidP="00D654B5">
      <w:pPr>
        <w:jc w:val="both"/>
      </w:pPr>
    </w:p>
    <w:p w:rsidR="00853EEC" w:rsidRDefault="00853EEC"/>
    <w:sectPr w:rsidR="0085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8EA"/>
    <w:multiLevelType w:val="hybridMultilevel"/>
    <w:tmpl w:val="4704E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3CBA"/>
    <w:multiLevelType w:val="hybridMultilevel"/>
    <w:tmpl w:val="F5BA9390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98"/>
    <w:rsid w:val="00853EEC"/>
    <w:rsid w:val="00CB7098"/>
    <w:rsid w:val="00D654B5"/>
    <w:rsid w:val="00D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2023-05-05T09:04:00Z</dcterms:created>
  <dcterms:modified xsi:type="dcterms:W3CDTF">2023-05-06T17:54:00Z</dcterms:modified>
</cp:coreProperties>
</file>