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37FD1" w14:textId="52A47857" w:rsidR="00B70C05" w:rsidRPr="00B70C05" w:rsidRDefault="00B70C05" w:rsidP="00B70C05">
      <w:pPr>
        <w:widowControl w:val="0"/>
        <w:shd w:val="clear" w:color="auto" w:fill="FFFFFF"/>
        <w:ind w:firstLine="454"/>
        <w:jc w:val="center"/>
        <w:rPr>
          <w:b/>
          <w:lang w:val="kk-KZ"/>
        </w:rPr>
      </w:pPr>
      <w:r w:rsidRPr="00B70C05">
        <w:rPr>
          <w:b/>
          <w:lang w:val="kk-KZ"/>
        </w:rPr>
        <w:t>Жерді және қоршаған ортаны қорғау</w:t>
      </w:r>
    </w:p>
    <w:p w14:paraId="50E7C4C2" w14:textId="6674227D" w:rsidR="00B70C05" w:rsidRPr="00B70C05" w:rsidRDefault="00B70C05" w:rsidP="00B70C05">
      <w:pPr>
        <w:widowControl w:val="0"/>
        <w:shd w:val="clear" w:color="auto" w:fill="FFFFFF"/>
        <w:ind w:left="-851" w:firstLine="454"/>
        <w:jc w:val="center"/>
        <w:rPr>
          <w:b/>
          <w:lang w:val="kk-KZ"/>
        </w:rPr>
      </w:pPr>
    </w:p>
    <w:p w14:paraId="105BF15A" w14:textId="77777777" w:rsidR="00B70C05" w:rsidRPr="00B70C05" w:rsidRDefault="00B70C05" w:rsidP="00B70C05">
      <w:pPr>
        <w:widowControl w:val="0"/>
        <w:shd w:val="clear" w:color="auto" w:fill="FFFFFF"/>
        <w:ind w:firstLine="454"/>
        <w:jc w:val="center"/>
        <w:rPr>
          <w:lang w:val="kk-KZ"/>
        </w:rPr>
      </w:pPr>
    </w:p>
    <w:p w14:paraId="3BCB4FAA" w14:textId="77777777" w:rsidR="00B70C05" w:rsidRPr="00B70C05" w:rsidRDefault="00B70C05" w:rsidP="00B70C05">
      <w:pPr>
        <w:widowControl w:val="0"/>
        <w:shd w:val="clear" w:color="auto" w:fill="FFFFFF"/>
        <w:ind w:firstLine="454"/>
        <w:jc w:val="both"/>
        <w:rPr>
          <w:bCs/>
          <w:lang w:val="kk-KZ"/>
        </w:rPr>
      </w:pPr>
      <w:r w:rsidRPr="00B70C05">
        <w:rPr>
          <w:bCs/>
          <w:lang w:val="kk-KZ"/>
        </w:rPr>
        <w:t>Жерді  қорғау ұғымы және  оны жүзеге  асыру жөніндегі  шаруааралық жерге орналастырудың міндеттері:</w:t>
      </w:r>
    </w:p>
    <w:p w14:paraId="01BC0554" w14:textId="77777777" w:rsidR="00B70C05" w:rsidRPr="00B70C05" w:rsidRDefault="00B70C05" w:rsidP="00B70C05">
      <w:pPr>
        <w:widowControl w:val="0"/>
        <w:numPr>
          <w:ilvl w:val="0"/>
          <w:numId w:val="1"/>
        </w:numPr>
        <w:shd w:val="clear" w:color="auto" w:fill="FFFFFF"/>
        <w:tabs>
          <w:tab w:val="left" w:pos="511"/>
          <w:tab w:val="right" w:pos="9144"/>
        </w:tabs>
        <w:ind w:left="0" w:firstLine="454"/>
        <w:jc w:val="both"/>
        <w:rPr>
          <w:bCs/>
          <w:lang w:val="kk-KZ"/>
        </w:rPr>
      </w:pPr>
      <w:r w:rsidRPr="00B70C05">
        <w:rPr>
          <w:bCs/>
          <w:lang w:val="kk-KZ"/>
        </w:rPr>
        <w:t>Жерді қорғаудың негізгі бағыттары;</w:t>
      </w:r>
    </w:p>
    <w:p w14:paraId="25250F74" w14:textId="77777777" w:rsidR="00B70C05" w:rsidRPr="00B70C05" w:rsidRDefault="00B70C05" w:rsidP="00B70C05">
      <w:pPr>
        <w:widowControl w:val="0"/>
        <w:numPr>
          <w:ilvl w:val="0"/>
          <w:numId w:val="1"/>
        </w:numPr>
        <w:shd w:val="clear" w:color="auto" w:fill="FFFFFF"/>
        <w:tabs>
          <w:tab w:val="left" w:pos="511"/>
          <w:tab w:val="right" w:pos="9144"/>
        </w:tabs>
        <w:ind w:left="0" w:firstLine="454"/>
        <w:jc w:val="both"/>
        <w:rPr>
          <w:bCs/>
          <w:lang w:val="kk-KZ"/>
        </w:rPr>
      </w:pPr>
      <w:r w:rsidRPr="00B70C05">
        <w:rPr>
          <w:bCs/>
          <w:lang w:val="kk-KZ"/>
        </w:rPr>
        <w:t>Рекультивация туралы ұғым;</w:t>
      </w:r>
    </w:p>
    <w:p w14:paraId="19CEA7DE" w14:textId="77777777" w:rsidR="00B70C05" w:rsidRPr="00B70C05" w:rsidRDefault="00B70C05" w:rsidP="00B70C05">
      <w:pPr>
        <w:widowControl w:val="0"/>
        <w:numPr>
          <w:ilvl w:val="0"/>
          <w:numId w:val="1"/>
        </w:numPr>
        <w:shd w:val="clear" w:color="auto" w:fill="FFFFFF"/>
        <w:tabs>
          <w:tab w:val="left" w:pos="511"/>
          <w:tab w:val="right" w:pos="8931"/>
        </w:tabs>
        <w:ind w:left="0" w:firstLine="454"/>
        <w:jc w:val="both"/>
        <w:rPr>
          <w:bCs/>
          <w:lang w:val="kk-KZ"/>
        </w:rPr>
      </w:pPr>
      <w:r w:rsidRPr="00B70C05">
        <w:rPr>
          <w:bCs/>
          <w:lang w:val="kk-KZ"/>
        </w:rPr>
        <w:t>Жерді пайдалануға құқық беретін құжаттарды рәсімдеу және жерге орналастыру жерге  орналастыру жобаларын жүзеге асыру.</w:t>
      </w:r>
    </w:p>
    <w:p w14:paraId="3BE16BA2" w14:textId="4AEBFA02" w:rsidR="00B70C05" w:rsidRPr="00B70C05" w:rsidRDefault="00B70C05" w:rsidP="00B70C05">
      <w:pPr>
        <w:widowControl w:val="0"/>
        <w:shd w:val="clear" w:color="auto" w:fill="FFFFFF"/>
        <w:tabs>
          <w:tab w:val="left" w:pos="0"/>
          <w:tab w:val="right" w:pos="9072"/>
        </w:tabs>
        <w:ind w:firstLine="454"/>
        <w:jc w:val="both"/>
        <w:rPr>
          <w:bCs/>
          <w:lang w:val="kk-KZ"/>
        </w:rPr>
      </w:pPr>
      <w:r w:rsidRPr="00B70C05">
        <w:rPr>
          <w:bCs/>
          <w:lang w:val="kk-KZ"/>
        </w:rPr>
        <w:t>Жер-</w:t>
      </w:r>
      <w:r w:rsidRPr="00B70C05">
        <w:rPr>
          <w:bCs/>
          <w:lang w:val="kk-KZ"/>
        </w:rPr>
        <w:tab/>
        <w:t>кеңістікте және сапа жағынан шектелген табиғи зат, өндірістік ресурс. Оған бас заттарға сияқты бip қатар қасиеттер тән. Олардың ішінде: топырақ қыртысы, өсімдік жамылғысы, қойнауы, сулары және кеңестік қасиеттері. Бұлардың адамзат тіршілігі мен қоғамдык өндірісі үшін маңызы бағасыз. Жер мен айнала ортаны қорғау мәселесі жердің пайдалынуын ұйымдастыруымен өзара байланысты. Сондықтан ол жерге орналастырудың ең маңызды міндеттердің бipi болып табылады. Дұрыс жобалық шешімдердің қабылдануы тек осы екі меселе бip уақытта және өзара байланысты түрде қаралғанда ғана қамтамасыз етіледі. Ос</w:t>
      </w:r>
      <w:r w:rsidRPr="00B70C05">
        <w:rPr>
          <w:bCs/>
          <w:lang w:val="kk-KZ"/>
        </w:rPr>
        <w:tab/>
        <w:t>ы арада жерді және айнала ортаны қорғауға қатысты жерге орналстырудың мақсат -міндеттерін қаралық:</w:t>
      </w:r>
    </w:p>
    <w:p w14:paraId="51EAF7AC" w14:textId="77777777" w:rsidR="00B70C05" w:rsidRPr="00B70C05" w:rsidRDefault="00B70C05" w:rsidP="00B70C05">
      <w:pPr>
        <w:widowControl w:val="0"/>
        <w:shd w:val="clear" w:color="auto" w:fill="FFFFFF"/>
        <w:tabs>
          <w:tab w:val="left" w:pos="0"/>
          <w:tab w:val="right" w:pos="9072"/>
        </w:tabs>
        <w:ind w:firstLine="454"/>
        <w:jc w:val="both"/>
        <w:rPr>
          <w:bCs/>
          <w:lang w:val="kk-KZ"/>
        </w:rPr>
      </w:pPr>
      <w:r w:rsidRPr="00B70C05">
        <w:rPr>
          <w:bCs/>
          <w:lang w:val="kk-KZ"/>
        </w:rPr>
        <w:t>- ұтымды экологиялық тепе-теңдікке сай алаптардың құрамын қамтамасыз ету;</w:t>
      </w:r>
    </w:p>
    <w:p w14:paraId="3E2C68D0" w14:textId="77777777" w:rsidR="00B70C05" w:rsidRPr="00B70C05" w:rsidRDefault="00B70C05" w:rsidP="00B70C05">
      <w:pPr>
        <w:widowControl w:val="0"/>
        <w:numPr>
          <w:ilvl w:val="0"/>
          <w:numId w:val="2"/>
        </w:numPr>
        <w:shd w:val="clear" w:color="auto" w:fill="FFFFFF"/>
        <w:tabs>
          <w:tab w:val="left" w:pos="0"/>
          <w:tab w:val="right" w:pos="9072"/>
        </w:tabs>
        <w:ind w:firstLine="454"/>
        <w:jc w:val="both"/>
        <w:rPr>
          <w:bCs/>
          <w:lang w:val="kk-KZ"/>
        </w:rPr>
      </w:pPr>
      <w:r w:rsidRPr="00B70C05">
        <w:rPr>
          <w:bCs/>
          <w:lang w:val="kk-KZ"/>
        </w:rPr>
        <w:t xml:space="preserve"> жердің өндірістік қасиеттерін арттыруға қолайлы жағдайларды жасау; </w:t>
      </w:r>
    </w:p>
    <w:p w14:paraId="48BDB98C" w14:textId="77777777" w:rsidR="00B70C05" w:rsidRPr="00B70C05" w:rsidRDefault="00B70C05" w:rsidP="00B70C05">
      <w:pPr>
        <w:widowControl w:val="0"/>
        <w:numPr>
          <w:ilvl w:val="0"/>
          <w:numId w:val="2"/>
        </w:numPr>
        <w:shd w:val="clear" w:color="auto" w:fill="FFFFFF"/>
        <w:tabs>
          <w:tab w:val="left" w:pos="0"/>
          <w:tab w:val="right" w:pos="9072"/>
        </w:tabs>
        <w:ind w:firstLine="454"/>
        <w:jc w:val="both"/>
        <w:rPr>
          <w:bCs/>
          <w:lang w:val="kk-KZ"/>
        </w:rPr>
      </w:pPr>
      <w:r w:rsidRPr="00B70C05">
        <w:rPr>
          <w:bCs/>
          <w:lang w:val="kk-KZ"/>
        </w:rPr>
        <w:t>жердің  кеңестік қасиеттерін ескере отырып, жер пайдаланушылықтар мен олардың межелерін  дұрыс орналастыру;</w:t>
      </w:r>
    </w:p>
    <w:p w14:paraId="3183FC5D" w14:textId="77777777" w:rsidR="00B70C05" w:rsidRPr="00B70C05" w:rsidRDefault="00B70C05" w:rsidP="00B70C05">
      <w:pPr>
        <w:widowControl w:val="0"/>
        <w:numPr>
          <w:ilvl w:val="0"/>
          <w:numId w:val="3"/>
        </w:numPr>
        <w:shd w:val="clear" w:color="auto" w:fill="FFFFFF"/>
        <w:tabs>
          <w:tab w:val="left" w:pos="384"/>
          <w:tab w:val="right" w:pos="9072"/>
        </w:tabs>
        <w:ind w:firstLine="454"/>
        <w:jc w:val="both"/>
        <w:rPr>
          <w:bCs/>
          <w:lang w:val="kk-KZ"/>
        </w:rPr>
      </w:pPr>
      <w:r w:rsidRPr="00B70C05">
        <w:rPr>
          <w:bCs/>
          <w:lang w:val="kk-KZ"/>
        </w:rPr>
        <w:t>территориялық айнала ортаға бейімделген реттілігін қамтамасыз ету.</w:t>
      </w:r>
    </w:p>
    <w:p w14:paraId="4040B0E1" w14:textId="77777777" w:rsidR="00B70C05" w:rsidRPr="00B70C05" w:rsidRDefault="00B70C05" w:rsidP="00B70C05">
      <w:pPr>
        <w:widowControl w:val="0"/>
        <w:shd w:val="clear" w:color="auto" w:fill="FFFFFF"/>
        <w:tabs>
          <w:tab w:val="right" w:pos="9072"/>
        </w:tabs>
        <w:ind w:firstLine="454"/>
        <w:jc w:val="both"/>
        <w:rPr>
          <w:bCs/>
          <w:lang w:val="kk-KZ"/>
        </w:rPr>
      </w:pPr>
      <w:r w:rsidRPr="00B70C05">
        <w:rPr>
          <w:bCs/>
          <w:lang w:val="kk-KZ"/>
        </w:rPr>
        <w:t xml:space="preserve">Жердің </w:t>
      </w:r>
      <w:r w:rsidRPr="00B70C05">
        <w:rPr>
          <w:bCs/>
          <w:lang w:val="kk-KZ"/>
        </w:rPr>
        <w:tab/>
        <w:t>пайдалануы мен қорғалуы зор мемлекеттік және қоғамдық міндет болып табиғи мемлекеттік тарапынан бұны жергілікті әкімшіліктерің жерге орналастыру қызмет та</w:t>
      </w:r>
      <w:r w:rsidRPr="00B70C05">
        <w:rPr>
          <w:bCs/>
          <w:lang w:val="kk-KZ"/>
        </w:rPr>
        <w:tab/>
        <w:t xml:space="preserve">биғат қорғау органдары және арнайы уәкілдік берліген басқада органдар жүзеге асырады. </w:t>
      </w:r>
    </w:p>
    <w:p w14:paraId="205AB2A4" w14:textId="66265A65" w:rsidR="00B70C05" w:rsidRPr="00B70C05" w:rsidRDefault="00B70C05" w:rsidP="00B70C05">
      <w:pPr>
        <w:widowControl w:val="0"/>
        <w:shd w:val="clear" w:color="auto" w:fill="FFFFFF"/>
        <w:ind w:firstLine="454"/>
        <w:jc w:val="both"/>
        <w:rPr>
          <w:bCs/>
          <w:lang w:val="kk-KZ"/>
        </w:rPr>
      </w:pPr>
      <w:r w:rsidRPr="00B70C05">
        <w:rPr>
          <w:bCs/>
          <w:lang w:val="kk-KZ"/>
        </w:rPr>
        <w:t xml:space="preserve">Құқықтық және экономикалық бағыттағы шаралар жерді қорғау жөніндегі техникалық шаралар құқықтық және экономикалық алғы шарттарды жасайды. Нақты техникалық шаралар арқылы бүкіл жерді қорғау жөніндегі ic-әрекеттер жүзеге асырылады. </w:t>
      </w:r>
    </w:p>
    <w:p w14:paraId="5DD83C1B" w14:textId="73F552D7" w:rsidR="00B70C05" w:rsidRPr="00B70C05" w:rsidRDefault="00B70C05" w:rsidP="00B70C05">
      <w:pPr>
        <w:widowControl w:val="0"/>
        <w:shd w:val="clear" w:color="auto" w:fill="FFFFFF"/>
        <w:ind w:firstLine="454"/>
        <w:jc w:val="both"/>
        <w:rPr>
          <w:bCs/>
          <w:lang w:val="kk-KZ"/>
        </w:rPr>
      </w:pPr>
      <w:r w:rsidRPr="00B70C05">
        <w:rPr>
          <w:bCs/>
          <w:lang w:val="kk-KZ"/>
        </w:rPr>
        <w:t xml:space="preserve">Жер әртүрлі ауыл шаруашылық емес мақстатарда пайдаланылғанда оның ең құнды құнарлы қабаты бүлінуі мүмкін. </w:t>
      </w:r>
      <w:r w:rsidRPr="00B70C05">
        <w:rPr>
          <w:bCs/>
          <w:i/>
          <w:lang w:val="kk-KZ"/>
        </w:rPr>
        <w:t>Бүлінген жер</w:t>
      </w:r>
      <w:r w:rsidRPr="00B70C05">
        <w:rPr>
          <w:bCs/>
          <w:lang w:val="kk-KZ"/>
        </w:rPr>
        <w:t xml:space="preserve"> - адамның өндірістік ic- әрекетінің салдарынан шаруашылық құндылығын жоғалтқан, айнала ортаға ықпал тигізетін жер учаскелері.</w:t>
      </w:r>
    </w:p>
    <w:p w14:paraId="0C4E13F8" w14:textId="77777777" w:rsidR="00B70C05" w:rsidRPr="00B70C05" w:rsidRDefault="00B70C05" w:rsidP="00B70C05">
      <w:pPr>
        <w:widowControl w:val="0"/>
        <w:shd w:val="clear" w:color="auto" w:fill="FFFFFF"/>
        <w:ind w:firstLine="454"/>
        <w:jc w:val="both"/>
        <w:rPr>
          <w:bCs/>
          <w:lang w:val="kk-KZ"/>
        </w:rPr>
      </w:pPr>
      <w:r w:rsidRPr="00B70C05">
        <w:rPr>
          <w:bCs/>
          <w:i/>
          <w:lang w:val="kk-KZ"/>
        </w:rPr>
        <w:t>Рекультивация</w:t>
      </w:r>
      <w:r w:rsidRPr="00B70C05">
        <w:rPr>
          <w:bCs/>
          <w:lang w:val="kk-KZ"/>
        </w:rPr>
        <w:t xml:space="preserve"> - бүлінген жерлдердің биологиялық өнімділігі мен халық шаруашылық құндылығын бұрынғы қалпына келтіруге бағытталған инженерлік- техникалық, мелиоративтік, агоротехниаклық және т.с.с. шаралардың кешені. Сонымен қатар рекультивацияның міндеттеріне айнала ортаның халахуалын жақсарту да</w:t>
      </w:r>
      <w:r w:rsidRPr="00B70C05">
        <w:rPr>
          <w:bCs/>
          <w:iCs/>
          <w:lang w:val="kk-KZ"/>
        </w:rPr>
        <w:t xml:space="preserve"> </w:t>
      </w:r>
      <w:r w:rsidRPr="00B70C05">
        <w:rPr>
          <w:bCs/>
          <w:lang w:val="kk-KZ"/>
        </w:rPr>
        <w:t>кіреді. Рекультивацияға карьерлер, олардың үзінділері және сондай көптеген жерлер жатады. Алғашқы қалпында келтірілген жер учаскелері ауыл шаруашылық алаптарға, ормандарға, су қоймаларына немесе демалыс зоналарына айналдырылуы мүмкін.  Ондай мақсаттарға жарамсыз жерлер әртүрлі құрылыс жүргізуге пайдаланылады.</w:t>
      </w:r>
    </w:p>
    <w:p w14:paraId="2A60D7C1" w14:textId="77777777" w:rsidR="00B70C05" w:rsidRPr="00B70C05" w:rsidRDefault="00B70C05" w:rsidP="00B70C05">
      <w:pPr>
        <w:widowControl w:val="0"/>
        <w:shd w:val="clear" w:color="auto" w:fill="FFFFFF"/>
        <w:ind w:firstLine="454"/>
        <w:rPr>
          <w:bCs/>
          <w:lang w:val="kk-KZ"/>
        </w:rPr>
      </w:pPr>
      <w:r w:rsidRPr="00B70C05">
        <w:rPr>
          <w:bCs/>
          <w:lang w:val="kk-KZ"/>
        </w:rPr>
        <w:t>Рекультивация жөніндегі жұмыстар екі кезекте жүргізіледі:</w:t>
      </w:r>
      <w:r w:rsidRPr="00B70C05">
        <w:rPr>
          <w:bCs/>
          <w:lang w:val="kk-KZ"/>
        </w:rPr>
        <w:br/>
        <w:t>а) техникалық рекультивация;</w:t>
      </w:r>
      <w:r w:rsidRPr="00B70C05">
        <w:rPr>
          <w:bCs/>
          <w:lang w:val="kk-KZ"/>
        </w:rPr>
        <w:br/>
        <w:t>е) биологиялық рекультивация.</w:t>
      </w:r>
    </w:p>
    <w:p w14:paraId="6041C59A" w14:textId="77777777" w:rsidR="00B70C05" w:rsidRPr="00B70C05" w:rsidRDefault="00B70C05" w:rsidP="00B70C05">
      <w:pPr>
        <w:widowControl w:val="0"/>
        <w:shd w:val="clear" w:color="auto" w:fill="FFFFFF"/>
        <w:ind w:firstLine="454"/>
        <w:jc w:val="both"/>
        <w:rPr>
          <w:bCs/>
          <w:lang w:val="kk-KZ"/>
        </w:rPr>
      </w:pPr>
      <w:r w:rsidRPr="00B70C05">
        <w:rPr>
          <w:bCs/>
          <w:lang w:val="kk-KZ"/>
        </w:rPr>
        <w:t>Біріншісінің мақсаты жер бетінің кеңістік қасиеттерін қалпына келтіріп биологиялық рекультивацияға осы жағынан жағдай жасау. Бұл кезек жерді тегістеуді, керекті жағдайларда химиялық мелиорацияны жүргізуді, жол, гидротехникалық және басқа инфрақұрылымдарды қалыптастыруды қамтиды. Биологиялық рекультивацияның міндеті жердің құнарлығын қалпына келтіру. Ол үшін әртүрлі агротехникалық, фитомелиорациялық шаралар жүргізіледі. Соңғы мақсаты сол жердің флора мен фаунасын, шаруашылық өнімділігін қалпына келтіру.</w:t>
      </w:r>
    </w:p>
    <w:p w14:paraId="1CFC34CB" w14:textId="465C5E04" w:rsidR="0010732B" w:rsidRDefault="00F2697A">
      <w:pPr>
        <w:rPr>
          <w:bCs/>
          <w:lang w:val="kk-KZ"/>
        </w:rPr>
      </w:pPr>
    </w:p>
    <w:p w14:paraId="44161CC8" w14:textId="18F52C2D" w:rsidR="00B70C05" w:rsidRPr="00B56F5F" w:rsidRDefault="00F2697A" w:rsidP="00B70C05">
      <w:pPr>
        <w:spacing w:line="360" w:lineRule="auto"/>
        <w:jc w:val="both"/>
        <w:rPr>
          <w:b/>
          <w:lang w:val="kk-KZ"/>
        </w:rPr>
      </w:pPr>
      <w:r>
        <w:rPr>
          <w:b/>
          <w:lang w:val="kk-KZ"/>
        </w:rPr>
        <w:t>Ізбасар Айжан</w:t>
      </w:r>
      <w:r w:rsidR="00B70C05" w:rsidRPr="00B56F5F">
        <w:rPr>
          <w:b/>
          <w:lang w:val="kk-KZ"/>
        </w:rPr>
        <w:t xml:space="preserve"> І</w:t>
      </w:r>
      <w:r>
        <w:rPr>
          <w:b/>
          <w:lang w:val="kk-KZ"/>
        </w:rPr>
        <w:t>сметиллақ</w:t>
      </w:r>
      <w:r w:rsidR="00B70C05" w:rsidRPr="00B56F5F">
        <w:rPr>
          <w:b/>
          <w:lang w:val="kk-KZ"/>
        </w:rPr>
        <w:t>ы</w:t>
      </w:r>
      <w:r>
        <w:rPr>
          <w:b/>
          <w:lang w:val="kk-KZ"/>
        </w:rPr>
        <w:t>зы</w:t>
      </w:r>
      <w:bookmarkStart w:id="0" w:name="_GoBack"/>
      <w:bookmarkEnd w:id="0"/>
      <w:r w:rsidR="00B70C05" w:rsidRPr="00B56F5F">
        <w:rPr>
          <w:b/>
          <w:lang w:val="kk-KZ"/>
        </w:rPr>
        <w:t xml:space="preserve"> </w:t>
      </w:r>
    </w:p>
    <w:p w14:paraId="1F5AF91A" w14:textId="77777777" w:rsidR="00B70C05" w:rsidRPr="00B56F5F" w:rsidRDefault="00B70C05" w:rsidP="00B70C05">
      <w:pPr>
        <w:spacing w:line="360" w:lineRule="auto"/>
        <w:jc w:val="both"/>
        <w:rPr>
          <w:b/>
          <w:lang w:val="kk-KZ"/>
        </w:rPr>
      </w:pPr>
      <w:r w:rsidRPr="00B56F5F">
        <w:rPr>
          <w:b/>
          <w:lang w:val="kk-KZ"/>
        </w:rPr>
        <w:t>Yessenov University аға оқытушысы, магистр</w:t>
      </w:r>
    </w:p>
    <w:p w14:paraId="00132920" w14:textId="77777777" w:rsidR="00B70C05" w:rsidRDefault="00B70C05" w:rsidP="00B70C05">
      <w:pPr>
        <w:spacing w:line="360" w:lineRule="auto"/>
        <w:jc w:val="both"/>
        <w:rPr>
          <w:lang w:val="kk-KZ"/>
        </w:rPr>
      </w:pPr>
      <w:r w:rsidRPr="00B56F5F">
        <w:rPr>
          <w:b/>
          <w:lang w:val="kk-KZ"/>
        </w:rPr>
        <w:t xml:space="preserve"> Маңғыстау облысы, Ақтау қаласы</w:t>
      </w:r>
    </w:p>
    <w:p w14:paraId="608FA2F5" w14:textId="77777777" w:rsidR="00B70C05" w:rsidRPr="00B70C05" w:rsidRDefault="00B70C05">
      <w:pPr>
        <w:rPr>
          <w:bCs/>
          <w:lang w:val="kk-KZ"/>
        </w:rPr>
      </w:pPr>
    </w:p>
    <w:sectPr w:rsidR="00B70C05" w:rsidRPr="00B70C05" w:rsidSect="00B70C05">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A2838DC"/>
    <w:lvl w:ilvl="0">
      <w:numFmt w:val="decimal"/>
      <w:lvlText w:val="*"/>
      <w:lvlJc w:val="left"/>
      <w:pPr>
        <w:ind w:left="0" w:firstLine="0"/>
      </w:pPr>
    </w:lvl>
  </w:abstractNum>
  <w:abstractNum w:abstractNumId="1" w15:restartNumberingAfterBreak="0">
    <w:nsid w:val="0ED64E15"/>
    <w:multiLevelType w:val="hybridMultilevel"/>
    <w:tmpl w:val="970C3C1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60"/>
        <w:lvlJc w:val="left"/>
        <w:pPr>
          <w:ind w:left="0" w:firstLine="0"/>
        </w:pPr>
        <w:rPr>
          <w:rFonts w:ascii="Times New Roman" w:hAnsi="Times New Roman" w:cs="Times New Roman" w:hint="default"/>
          <w:lang w:val="kk-KZ"/>
        </w:rPr>
      </w:lvl>
    </w:lvlOverride>
  </w:num>
  <w:num w:numId="3">
    <w:abstractNumId w:val="0"/>
    <w:lvlOverride w:ilvl="0">
      <w:lvl w:ilvl="0">
        <w:numFmt w:val="bullet"/>
        <w:lvlText w:val="-"/>
        <w:legacy w:legacy="1" w:legacySpace="0" w:legacyIndent="355"/>
        <w:lvlJc w:val="left"/>
        <w:pPr>
          <w:ind w:left="0" w:firstLine="0"/>
        </w:pPr>
        <w:rPr>
          <w:rFonts w:ascii="Times New Roman" w:hAnsi="Times New Roman" w:cs="Times New Roman" w:hint="default"/>
          <w:lang w:val="ru-RU"/>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B6"/>
    <w:rsid w:val="0025161E"/>
    <w:rsid w:val="004C1C7A"/>
    <w:rsid w:val="008120B6"/>
    <w:rsid w:val="008C4106"/>
    <w:rsid w:val="00AC7DA6"/>
    <w:rsid w:val="00B70C05"/>
    <w:rsid w:val="00F2697A"/>
    <w:rsid w:val="00FA481F"/>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81C2"/>
  <w15:chartTrackingRefBased/>
  <w15:docId w15:val="{FA4DA164-50B4-4C70-898C-14763108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C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7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506</Words>
  <Characters>2886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Yesbolay Gulbanu</dc:creator>
  <cp:keywords/>
  <dc:description/>
  <cp:lastModifiedBy>Админ</cp:lastModifiedBy>
  <cp:revision>3</cp:revision>
  <dcterms:created xsi:type="dcterms:W3CDTF">2021-09-26T10:47:00Z</dcterms:created>
  <dcterms:modified xsi:type="dcterms:W3CDTF">2024-04-16T10:26:00Z</dcterms:modified>
</cp:coreProperties>
</file>