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iagrams/drawing3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17" w:rsidRPr="00067420" w:rsidRDefault="00717317" w:rsidP="002F40D7">
      <w:pPr>
        <w:spacing w:after="0" w:line="360" w:lineRule="auto"/>
        <w:ind w:firstLine="709"/>
        <w:jc w:val="both"/>
        <w:rPr>
          <w:b/>
          <w:lang w:val="ru-RU"/>
        </w:rPr>
      </w:pPr>
      <w:r w:rsidRPr="00067420">
        <w:rPr>
          <w:b/>
          <w:lang w:val="ru-RU"/>
        </w:rPr>
        <w:t>УДК 378.147</w:t>
      </w:r>
    </w:p>
    <w:p w:rsidR="00717317" w:rsidRDefault="00717317" w:rsidP="002F40D7">
      <w:pPr>
        <w:spacing w:after="0" w:line="360" w:lineRule="auto"/>
        <w:ind w:firstLine="709"/>
        <w:jc w:val="both"/>
        <w:rPr>
          <w:rFonts w:cs="Times New Roman"/>
          <w:b/>
          <w:szCs w:val="28"/>
          <w:lang w:val="ru-RU"/>
        </w:rPr>
      </w:pPr>
      <w:r w:rsidRPr="00245B7D">
        <w:rPr>
          <w:rFonts w:cs="Times New Roman"/>
          <w:b/>
          <w:szCs w:val="28"/>
          <w:lang w:val="ru-RU"/>
        </w:rPr>
        <w:t>Внедрение электронного документооборота в работе военной кафедры</w:t>
      </w:r>
      <w:r>
        <w:rPr>
          <w:rFonts w:cs="Times New Roman"/>
          <w:b/>
          <w:szCs w:val="28"/>
          <w:lang w:val="ru-RU"/>
        </w:rPr>
        <w:t xml:space="preserve"> вуза</w:t>
      </w:r>
    </w:p>
    <w:p w:rsidR="00717317" w:rsidRPr="00067420" w:rsidRDefault="00C24138" w:rsidP="002F40D7">
      <w:pPr>
        <w:spacing w:after="0" w:line="360" w:lineRule="auto"/>
        <w:ind w:firstLine="709"/>
        <w:jc w:val="both"/>
        <w:rPr>
          <w:bCs/>
          <w:i/>
          <w:lang w:val="ru-RU"/>
        </w:rPr>
      </w:pPr>
      <w:r w:rsidRPr="00067420">
        <w:rPr>
          <w:bCs/>
          <w:i/>
          <w:lang w:val="ru-RU"/>
        </w:rPr>
        <w:t>Ахмедов Я.Я.</w:t>
      </w:r>
      <w:r w:rsidR="00717317" w:rsidRPr="00067420">
        <w:rPr>
          <w:bCs/>
          <w:i/>
          <w:vertAlign w:val="superscript"/>
          <w:lang w:val="ru-RU"/>
        </w:rPr>
        <w:t>1</w:t>
      </w:r>
    </w:p>
    <w:p w:rsidR="00717317" w:rsidRPr="00C20EE5" w:rsidRDefault="00717317" w:rsidP="00C24138">
      <w:pPr>
        <w:spacing w:line="360" w:lineRule="auto"/>
        <w:jc w:val="both"/>
        <w:rPr>
          <w:i/>
          <w:szCs w:val="28"/>
          <w:lang w:val="ru-RU"/>
        </w:rPr>
      </w:pPr>
      <w:r>
        <w:rPr>
          <w:bCs/>
          <w:i/>
          <w:lang w:val="ru-RU"/>
        </w:rPr>
        <w:t xml:space="preserve">    </w:t>
      </w:r>
      <w:r w:rsidRPr="00C20EE5">
        <w:rPr>
          <w:i/>
          <w:szCs w:val="28"/>
          <w:lang w:val="ru-RU"/>
        </w:rPr>
        <w:t>В статье рассматривается необходимость, цели и практические направления внедрения электронного документооборота (ЭДО) в деятельность военной кафедры высшего учебного заведения. Проанализированы основные проблемы традиционной системы хранения информации на бумажных носителях, определены ключевые преимущества цифровизации и предложены организационные меры, позволяющие повысить эффективность процессов документооборота, связанных с учетом личных дел, аттестацией студентов и подготовкой отчетных материалов.</w:t>
      </w:r>
    </w:p>
    <w:p w:rsidR="00717317" w:rsidRPr="00C20EE5" w:rsidRDefault="00717317" w:rsidP="002F40D7">
      <w:pPr>
        <w:spacing w:line="360" w:lineRule="auto"/>
        <w:ind w:firstLine="720"/>
        <w:rPr>
          <w:i/>
          <w:szCs w:val="28"/>
          <w:lang w:val="ru-RU"/>
        </w:rPr>
      </w:pPr>
      <w:r w:rsidRPr="00C20EE5">
        <w:rPr>
          <w:b/>
          <w:i/>
          <w:szCs w:val="28"/>
          <w:lang w:val="ru-RU"/>
        </w:rPr>
        <w:t xml:space="preserve">Ключевые слова: </w:t>
      </w:r>
      <w:r w:rsidRPr="00C20EE5">
        <w:rPr>
          <w:i/>
          <w:szCs w:val="28"/>
          <w:lang w:val="ru-RU"/>
        </w:rPr>
        <w:t>бумажная система, электронный документооборот, цифровизация.</w:t>
      </w:r>
    </w:p>
    <w:p w:rsidR="00477A8E" w:rsidRDefault="00DA3D70" w:rsidP="00477A8E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val="ru-RU"/>
        </w:rPr>
      </w:pPr>
      <w:r>
        <w:rPr>
          <w:rFonts w:eastAsia="Times New Roman" w:cs="Times New Roman"/>
          <w:szCs w:val="28"/>
          <w:lang w:val="ru-RU"/>
        </w:rPr>
        <w:t>Военная кафедра ВУЗ</w:t>
      </w:r>
      <w:r w:rsidR="00FC6F0C">
        <w:rPr>
          <w:rFonts w:eastAsia="Times New Roman" w:cs="Times New Roman"/>
          <w:szCs w:val="28"/>
          <w:lang w:val="ru-RU"/>
        </w:rPr>
        <w:t>а является структурным подразделением, деятельность которого регулируется одновременно законодательством в сфере образования и нормативными актами Министерства обороны. В процессе своей работы кафедра осуществляет обучение студентов по программам военной подготовки, ведёт воинский и кадровый учёт, организует учебные сборы и формирует отчётность перед вышестоящими органами управления. Все виды этой деятельности сопровождаются формированием значительного объёма документации: личные дела студентов и офицеров, приказы по учебно-воспитательному процессу,</w:t>
      </w:r>
      <w:r w:rsidR="00477A8E">
        <w:rPr>
          <w:rFonts w:eastAsia="Times New Roman" w:cs="Times New Roman"/>
          <w:szCs w:val="28"/>
          <w:lang w:val="ru-RU"/>
        </w:rPr>
        <w:t xml:space="preserve"> </w:t>
      </w:r>
      <w:r w:rsidR="00FC6F0C">
        <w:rPr>
          <w:rFonts w:eastAsia="Times New Roman" w:cs="Times New Roman"/>
          <w:szCs w:val="28"/>
          <w:lang w:val="ru-RU"/>
        </w:rPr>
        <w:t xml:space="preserve">учебно- </w:t>
      </w:r>
      <w:r w:rsidR="00477A8E">
        <w:rPr>
          <w:rFonts w:eastAsia="Times New Roman" w:cs="Times New Roman"/>
          <w:szCs w:val="28"/>
          <w:lang w:val="ru-RU"/>
        </w:rPr>
        <w:t xml:space="preserve">методические материалы, различные ведомости и журналы учёта успеваемости и посещаемости, отчетные документы по прохождению сборов </w:t>
      </w:r>
    </w:p>
    <w:p w:rsidR="00DA7CD7" w:rsidRPr="00067420" w:rsidRDefault="00FC6F0C" w:rsidP="002F40D7">
      <w:pPr>
        <w:spacing w:after="0" w:line="360" w:lineRule="auto"/>
        <w:jc w:val="both"/>
        <w:rPr>
          <w:lang w:val="ru-RU"/>
        </w:rPr>
      </w:pPr>
      <w:r>
        <w:rPr>
          <w:rFonts w:eastAsia="Times New Roman" w:cs="Times New Roman"/>
          <w:szCs w:val="28"/>
          <w:lang w:val="ru-RU"/>
        </w:rPr>
        <w:t xml:space="preserve"> </w:t>
      </w:r>
      <w:r w:rsidR="00DA7CD7" w:rsidRPr="00067420">
        <w:rPr>
          <w:lang w:val="ru-RU"/>
        </w:rPr>
        <w:t>_________________</w:t>
      </w:r>
    </w:p>
    <w:p w:rsidR="00DA7CD7" w:rsidRDefault="00C24138" w:rsidP="002F40D7">
      <w:pPr>
        <w:spacing w:after="0" w:line="360" w:lineRule="auto"/>
        <w:ind w:firstLine="709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1</w:t>
      </w:r>
      <w:r w:rsidR="00DA7CD7" w:rsidRPr="00067420">
        <w:rPr>
          <w:sz w:val="20"/>
          <w:szCs w:val="20"/>
          <w:lang w:val="ru-RU"/>
        </w:rPr>
        <w:t xml:space="preserve"> Ахмедов </w:t>
      </w:r>
      <w:proofErr w:type="spellStart"/>
      <w:r w:rsidR="00DA7CD7" w:rsidRPr="00067420">
        <w:rPr>
          <w:sz w:val="20"/>
          <w:szCs w:val="20"/>
          <w:lang w:val="ru-RU"/>
        </w:rPr>
        <w:t>Янис</w:t>
      </w:r>
      <w:proofErr w:type="spellEnd"/>
      <w:r w:rsidR="00DA7CD7" w:rsidRPr="00067420">
        <w:rPr>
          <w:sz w:val="20"/>
          <w:szCs w:val="20"/>
          <w:lang w:val="ru-RU"/>
        </w:rPr>
        <w:t xml:space="preserve"> Яковлевич, </w:t>
      </w:r>
      <w:r>
        <w:rPr>
          <w:sz w:val="20"/>
          <w:szCs w:val="20"/>
          <w:lang w:val="ru-RU"/>
        </w:rPr>
        <w:t xml:space="preserve">старший преподаватель, </w:t>
      </w:r>
      <w:proofErr w:type="spellStart"/>
      <w:r>
        <w:rPr>
          <w:sz w:val="20"/>
          <w:szCs w:val="20"/>
          <w:lang w:val="ru-RU"/>
        </w:rPr>
        <w:t>КазНу</w:t>
      </w:r>
      <w:proofErr w:type="spellEnd"/>
      <w:r>
        <w:rPr>
          <w:sz w:val="20"/>
          <w:szCs w:val="20"/>
          <w:lang w:val="ru-RU"/>
        </w:rPr>
        <w:t xml:space="preserve"> им аль-фараби</w:t>
      </w:r>
    </w:p>
    <w:p w:rsidR="00477A8E" w:rsidRDefault="00477A8E" w:rsidP="002F40D7">
      <w:pPr>
        <w:spacing w:after="0" w:line="360" w:lineRule="auto"/>
        <w:ind w:firstLine="709"/>
        <w:jc w:val="both"/>
        <w:rPr>
          <w:sz w:val="20"/>
          <w:szCs w:val="20"/>
          <w:lang w:val="ru-RU"/>
        </w:rPr>
      </w:pPr>
    </w:p>
    <w:p w:rsidR="00C20EE5" w:rsidRDefault="00477A8E" w:rsidP="00477A8E">
      <w:pPr>
        <w:spacing w:after="0" w:line="360" w:lineRule="auto"/>
        <w:jc w:val="both"/>
        <w:rPr>
          <w:rFonts w:eastAsia="Times New Roman" w:cs="Times New Roman"/>
          <w:szCs w:val="28"/>
          <w:lang w:val="ru-RU"/>
        </w:rPr>
      </w:pPr>
      <w:r>
        <w:rPr>
          <w:rFonts w:eastAsia="Times New Roman" w:cs="Times New Roman"/>
          <w:szCs w:val="28"/>
          <w:lang w:val="ru-RU"/>
        </w:rPr>
        <w:t>и учету накопления мобилизационного резерва (военнообязанных).</w:t>
      </w:r>
    </w:p>
    <w:p w:rsidR="00DA7CD7" w:rsidRDefault="00FC6F0C" w:rsidP="002F40D7">
      <w:pPr>
        <w:spacing w:after="0" w:line="360" w:lineRule="auto"/>
        <w:ind w:firstLine="708"/>
        <w:jc w:val="both"/>
        <w:rPr>
          <w:sz w:val="20"/>
          <w:szCs w:val="20"/>
          <w:lang w:val="ru-RU"/>
        </w:rPr>
      </w:pPr>
      <w:r>
        <w:rPr>
          <w:rFonts w:eastAsia="Times New Roman" w:cs="Times New Roman"/>
          <w:szCs w:val="28"/>
          <w:lang w:val="ru-RU"/>
        </w:rPr>
        <w:lastRenderedPageBreak/>
        <w:t xml:space="preserve">В настоящее время значительная часть информации по-прежнему хранится и </w:t>
      </w:r>
      <w:r w:rsidR="00C20EE5">
        <w:rPr>
          <w:rFonts w:eastAsia="Times New Roman" w:cs="Times New Roman"/>
          <w:szCs w:val="28"/>
          <w:lang w:val="ru-RU"/>
        </w:rPr>
        <w:t>обрабатывается на бумажном носителе, что приводит к определённым сложностям в работе сотрудников, таким как затраты  дополнительного рабочего времени на поиск необходимых документов, обработку различных запросов, пересылку информации традиционной почтовой связью, а так же всегда имеется риск утраты информации, ее дублирования и сложностью уничтожения по истечению сроков хранения. Нельзя игнорировать и человеческий фактор, результатом которого могут возникать задержки п</w:t>
      </w:r>
      <w:r w:rsidR="00C20EE5" w:rsidRPr="00E23BEF">
        <w:rPr>
          <w:rFonts w:eastAsia="Times New Roman" w:cs="Times New Roman"/>
          <w:szCs w:val="28"/>
          <w:lang w:val="ru-RU"/>
        </w:rPr>
        <w:t xml:space="preserve">ри передаче данных </w:t>
      </w:r>
      <w:r w:rsidR="00C20EE5">
        <w:rPr>
          <w:rFonts w:eastAsia="Times New Roman" w:cs="Times New Roman"/>
          <w:szCs w:val="28"/>
          <w:lang w:val="ru-RU"/>
        </w:rPr>
        <w:t>и ошиб</w:t>
      </w:r>
      <w:r w:rsidR="00C20EE5" w:rsidRPr="00E23BEF">
        <w:rPr>
          <w:rFonts w:eastAsia="Times New Roman" w:cs="Times New Roman"/>
          <w:szCs w:val="28"/>
          <w:lang w:val="ru-RU"/>
        </w:rPr>
        <w:t>к</w:t>
      </w:r>
      <w:r w:rsidR="00C20EE5">
        <w:rPr>
          <w:rFonts w:eastAsia="Times New Roman" w:cs="Times New Roman"/>
          <w:szCs w:val="28"/>
          <w:lang w:val="ru-RU"/>
        </w:rPr>
        <w:t>и при ручном заполнении и копировании</w:t>
      </w:r>
      <w:r w:rsidR="00C20EE5" w:rsidRPr="00E23BEF">
        <w:rPr>
          <w:rFonts w:eastAsia="Times New Roman" w:cs="Times New Roman"/>
          <w:szCs w:val="28"/>
          <w:lang w:val="ru-RU"/>
        </w:rPr>
        <w:t xml:space="preserve"> документов.</w:t>
      </w:r>
    </w:p>
    <w:p w:rsidR="00F33F4D" w:rsidRPr="00DA7CD7" w:rsidRDefault="00F33F4D" w:rsidP="002F40D7">
      <w:pPr>
        <w:spacing w:after="0" w:line="360" w:lineRule="auto"/>
        <w:ind w:firstLine="708"/>
        <w:jc w:val="both"/>
        <w:rPr>
          <w:sz w:val="20"/>
          <w:szCs w:val="20"/>
          <w:lang w:val="ru-RU"/>
        </w:rPr>
      </w:pPr>
      <w:r w:rsidRPr="00AB7510">
        <w:rPr>
          <w:rFonts w:eastAsia="Times New Roman" w:cs="Times New Roman"/>
          <w:szCs w:val="28"/>
          <w:lang w:val="ru-RU"/>
        </w:rPr>
        <w:t xml:space="preserve">В условиях </w:t>
      </w:r>
      <w:r>
        <w:rPr>
          <w:rFonts w:eastAsia="Times New Roman" w:cs="Times New Roman"/>
          <w:szCs w:val="28"/>
          <w:lang w:val="ru-RU"/>
        </w:rPr>
        <w:t>проводимой активной</w:t>
      </w:r>
      <w:r w:rsidRPr="00AB7510">
        <w:rPr>
          <w:rFonts w:eastAsia="Times New Roman" w:cs="Times New Roman"/>
          <w:szCs w:val="28"/>
          <w:lang w:val="ru-RU"/>
        </w:rPr>
        <w:t xml:space="preserve"> цифровизации </w:t>
      </w:r>
      <w:r>
        <w:rPr>
          <w:rFonts w:eastAsia="Times New Roman" w:cs="Times New Roman"/>
          <w:szCs w:val="28"/>
          <w:lang w:val="ru-RU"/>
        </w:rPr>
        <w:t xml:space="preserve">всех сфер государственной и общественной деятельности </w:t>
      </w:r>
      <w:r w:rsidRPr="00AB7510">
        <w:rPr>
          <w:rFonts w:eastAsia="Times New Roman" w:cs="Times New Roman"/>
          <w:szCs w:val="28"/>
          <w:lang w:val="ru-RU"/>
        </w:rPr>
        <w:t xml:space="preserve">сохранение исключительно бумажного </w:t>
      </w:r>
      <w:r w:rsidR="002B1FD6" w:rsidRPr="00AB7510">
        <w:rPr>
          <w:rFonts w:eastAsia="Times New Roman" w:cs="Times New Roman"/>
          <w:szCs w:val="28"/>
          <w:lang w:val="ru-RU"/>
        </w:rPr>
        <w:t xml:space="preserve">документооборота </w:t>
      </w:r>
      <w:r w:rsidR="002B1FD6">
        <w:rPr>
          <w:rFonts w:eastAsia="Times New Roman" w:cs="Times New Roman"/>
          <w:szCs w:val="28"/>
          <w:lang w:val="ru-RU"/>
        </w:rPr>
        <w:t>становится неэффективным</w:t>
      </w:r>
      <w:r w:rsidR="002B1FD6" w:rsidRPr="00684C62">
        <w:rPr>
          <w:rFonts w:eastAsia="Times New Roman" w:cs="Times New Roman"/>
          <w:szCs w:val="28"/>
          <w:lang w:val="ru-RU"/>
        </w:rPr>
        <w:t>.</w:t>
      </w:r>
    </w:p>
    <w:p w:rsidR="00F33F4D" w:rsidRPr="00684C62" w:rsidRDefault="0033326B" w:rsidP="002F40D7">
      <w:pPr>
        <w:spacing w:after="0" w:line="360" w:lineRule="auto"/>
        <w:ind w:firstLine="426"/>
        <w:jc w:val="both"/>
        <w:rPr>
          <w:sz w:val="20"/>
          <w:szCs w:val="20"/>
          <w:lang w:val="ru-RU"/>
        </w:rPr>
      </w:pPr>
      <w:r>
        <w:rPr>
          <w:rFonts w:eastAsia="Times New Roman" w:cs="Times New Roman"/>
          <w:szCs w:val="28"/>
          <w:lang w:val="ru-RU"/>
        </w:rPr>
        <w:t xml:space="preserve">  </w:t>
      </w:r>
      <w:r w:rsidR="00F33F4D" w:rsidRPr="00E23BEF">
        <w:rPr>
          <w:rFonts w:eastAsia="Times New Roman" w:cs="Times New Roman"/>
          <w:szCs w:val="28"/>
          <w:lang w:val="ru-RU"/>
        </w:rPr>
        <w:t xml:space="preserve">Для военной кафедры это </w:t>
      </w:r>
      <w:r w:rsidR="002B1FD6">
        <w:rPr>
          <w:rFonts w:eastAsia="Times New Roman" w:cs="Times New Roman"/>
          <w:szCs w:val="28"/>
          <w:lang w:val="ru-RU"/>
        </w:rPr>
        <w:t>проявляется</w:t>
      </w:r>
      <w:r w:rsidR="00F33F4D" w:rsidRPr="00E23BEF">
        <w:rPr>
          <w:rFonts w:eastAsia="Times New Roman" w:cs="Times New Roman"/>
          <w:szCs w:val="28"/>
          <w:lang w:val="ru-RU"/>
        </w:rPr>
        <w:t xml:space="preserve"> в снижении </w:t>
      </w:r>
      <w:r w:rsidR="002B1FD6">
        <w:rPr>
          <w:rFonts w:eastAsia="Times New Roman" w:cs="Times New Roman"/>
          <w:szCs w:val="28"/>
          <w:lang w:val="ru-RU"/>
        </w:rPr>
        <w:t>эффективности</w:t>
      </w:r>
      <w:r w:rsidR="00F33F4D" w:rsidRPr="00E23BEF">
        <w:rPr>
          <w:rFonts w:eastAsia="Times New Roman" w:cs="Times New Roman"/>
          <w:szCs w:val="28"/>
          <w:lang w:val="ru-RU"/>
        </w:rPr>
        <w:t xml:space="preserve"> принятия</w:t>
      </w:r>
      <w:r w:rsidR="002B1FD6">
        <w:rPr>
          <w:rFonts w:eastAsia="Times New Roman" w:cs="Times New Roman"/>
          <w:szCs w:val="28"/>
          <w:lang w:val="ru-RU"/>
        </w:rPr>
        <w:t xml:space="preserve"> и реализации</w:t>
      </w:r>
      <w:r w:rsidR="00F33F4D" w:rsidRPr="00E23BEF">
        <w:rPr>
          <w:rFonts w:eastAsia="Times New Roman" w:cs="Times New Roman"/>
          <w:szCs w:val="28"/>
          <w:lang w:val="ru-RU"/>
        </w:rPr>
        <w:t xml:space="preserve"> решений</w:t>
      </w:r>
      <w:r w:rsidR="002B1FD6">
        <w:rPr>
          <w:rFonts w:eastAsia="Times New Roman" w:cs="Times New Roman"/>
          <w:szCs w:val="28"/>
          <w:lang w:val="ru-RU"/>
        </w:rPr>
        <w:t xml:space="preserve"> руководства</w:t>
      </w:r>
      <w:r w:rsidR="00F33F4D" w:rsidRPr="00E23BEF">
        <w:rPr>
          <w:rFonts w:eastAsia="Times New Roman" w:cs="Times New Roman"/>
          <w:szCs w:val="28"/>
          <w:lang w:val="ru-RU"/>
        </w:rPr>
        <w:t xml:space="preserve">, </w:t>
      </w:r>
      <w:r w:rsidR="002B1FD6">
        <w:rPr>
          <w:rFonts w:eastAsia="Times New Roman" w:cs="Times New Roman"/>
          <w:szCs w:val="28"/>
          <w:lang w:val="ru-RU"/>
        </w:rPr>
        <w:t xml:space="preserve">в </w:t>
      </w:r>
      <w:r w:rsidR="002B1FD6" w:rsidRPr="00E23BEF">
        <w:rPr>
          <w:rFonts w:eastAsia="Times New Roman" w:cs="Times New Roman"/>
          <w:szCs w:val="28"/>
          <w:lang w:val="ru-RU"/>
        </w:rPr>
        <w:t xml:space="preserve">росте нагрузки на </w:t>
      </w:r>
      <w:r w:rsidR="002B1FD6">
        <w:rPr>
          <w:rFonts w:eastAsia="Times New Roman" w:cs="Times New Roman"/>
          <w:szCs w:val="28"/>
          <w:lang w:val="ru-RU"/>
        </w:rPr>
        <w:t xml:space="preserve">преподавательский и учебно-вспомогательный состав, </w:t>
      </w:r>
      <w:r w:rsidR="00F33F4D" w:rsidRPr="00E23BEF">
        <w:rPr>
          <w:rFonts w:eastAsia="Times New Roman" w:cs="Times New Roman"/>
          <w:szCs w:val="28"/>
          <w:lang w:val="ru-RU"/>
        </w:rPr>
        <w:t xml:space="preserve">усложнении контроля </w:t>
      </w:r>
      <w:r w:rsidR="002B1FD6">
        <w:rPr>
          <w:rFonts w:eastAsia="Times New Roman" w:cs="Times New Roman"/>
          <w:szCs w:val="28"/>
          <w:lang w:val="ru-RU"/>
        </w:rPr>
        <w:t xml:space="preserve"> исполнительской дисциплины.</w:t>
      </w:r>
      <w:r w:rsidR="00F33F4D" w:rsidRPr="00E23BEF">
        <w:rPr>
          <w:rFonts w:eastAsia="Times New Roman" w:cs="Times New Roman"/>
          <w:szCs w:val="28"/>
          <w:lang w:val="ru-RU"/>
        </w:rPr>
        <w:t xml:space="preserve"> </w:t>
      </w:r>
      <w:r w:rsidR="00F33F4D">
        <w:rPr>
          <w:rFonts w:eastAsia="Times New Roman" w:cs="Times New Roman"/>
          <w:szCs w:val="28"/>
          <w:lang w:val="ru-RU"/>
        </w:rPr>
        <w:t>Так, н</w:t>
      </w:r>
      <w:r w:rsidR="00F33F4D" w:rsidRPr="00AB7510">
        <w:rPr>
          <w:rFonts w:eastAsia="Times New Roman" w:cs="Times New Roman"/>
          <w:szCs w:val="28"/>
          <w:lang w:val="ru-RU"/>
        </w:rPr>
        <w:t>апример, согласование учебных планов, передача</w:t>
      </w:r>
      <w:r w:rsidR="00F33F4D">
        <w:rPr>
          <w:rFonts w:eastAsia="Times New Roman" w:cs="Times New Roman"/>
          <w:szCs w:val="28"/>
          <w:lang w:val="ru-RU"/>
        </w:rPr>
        <w:t xml:space="preserve"> </w:t>
      </w:r>
      <w:r w:rsidR="00F33F4D" w:rsidRPr="00AB7510">
        <w:rPr>
          <w:rFonts w:eastAsia="Times New Roman" w:cs="Times New Roman"/>
          <w:szCs w:val="28"/>
          <w:lang w:val="ru-RU"/>
        </w:rPr>
        <w:t xml:space="preserve">отчетности или обновление персональных данных студентов требует </w:t>
      </w:r>
      <w:r w:rsidR="002B1FD6">
        <w:rPr>
          <w:rFonts w:eastAsia="Times New Roman" w:cs="Times New Roman"/>
          <w:szCs w:val="28"/>
          <w:lang w:val="ru-RU"/>
        </w:rPr>
        <w:t>частого</w:t>
      </w:r>
      <w:r w:rsidR="00F33F4D" w:rsidRPr="00AB7510">
        <w:rPr>
          <w:rFonts w:eastAsia="Times New Roman" w:cs="Times New Roman"/>
          <w:szCs w:val="28"/>
          <w:lang w:val="ru-RU"/>
        </w:rPr>
        <w:t xml:space="preserve"> копирования и передачи документов между подразделениями, что </w:t>
      </w:r>
      <w:r w:rsidR="00F33F4D">
        <w:rPr>
          <w:rFonts w:eastAsia="Times New Roman" w:cs="Times New Roman"/>
          <w:szCs w:val="28"/>
          <w:lang w:val="ru-RU"/>
        </w:rPr>
        <w:t xml:space="preserve">нередко </w:t>
      </w:r>
      <w:r w:rsidR="00F33F4D" w:rsidRPr="00AB7510">
        <w:rPr>
          <w:rFonts w:eastAsia="Times New Roman" w:cs="Times New Roman"/>
          <w:szCs w:val="28"/>
          <w:lang w:val="ru-RU"/>
        </w:rPr>
        <w:t xml:space="preserve">приводит к задержкам и ошибкам. В этой связи переход к электронному документообороту становится </w:t>
      </w:r>
      <w:r w:rsidR="00F33F4D" w:rsidRPr="002A6518">
        <w:rPr>
          <w:rFonts w:eastAsia="Times New Roman" w:cs="Times New Roman"/>
          <w:szCs w:val="28"/>
          <w:lang w:val="ru-RU"/>
        </w:rPr>
        <w:t>практической</w:t>
      </w:r>
      <w:r w:rsidR="00F33F4D">
        <w:rPr>
          <w:rFonts w:eastAsia="Times New Roman" w:cs="Times New Roman"/>
          <w:szCs w:val="28"/>
          <w:lang w:val="ru-RU"/>
        </w:rPr>
        <w:t xml:space="preserve"> </w:t>
      </w:r>
      <w:r w:rsidR="00F33F4D" w:rsidRPr="002A6518">
        <w:rPr>
          <w:rFonts w:eastAsia="Times New Roman" w:cs="Times New Roman"/>
          <w:szCs w:val="28"/>
          <w:lang w:val="ru-RU"/>
        </w:rPr>
        <w:t>необходимостью, направленной на</w:t>
      </w:r>
      <w:r w:rsidR="002B1FD6">
        <w:rPr>
          <w:rFonts w:eastAsia="Times New Roman" w:cs="Times New Roman"/>
          <w:szCs w:val="28"/>
          <w:lang w:val="ru-RU"/>
        </w:rPr>
        <w:t xml:space="preserve"> упрощение и</w:t>
      </w:r>
      <w:r w:rsidR="00F33F4D" w:rsidRPr="002A6518">
        <w:rPr>
          <w:rFonts w:eastAsia="Times New Roman" w:cs="Times New Roman"/>
          <w:szCs w:val="28"/>
          <w:lang w:val="ru-RU"/>
        </w:rPr>
        <w:t xml:space="preserve"> ускорение</w:t>
      </w:r>
      <w:r w:rsidR="002B1FD6">
        <w:rPr>
          <w:rFonts w:eastAsia="Times New Roman" w:cs="Times New Roman"/>
          <w:szCs w:val="28"/>
          <w:lang w:val="ru-RU"/>
        </w:rPr>
        <w:t>, а тем самым на повышение эффективности</w:t>
      </w:r>
      <w:r w:rsidR="00F33F4D" w:rsidRPr="002A6518">
        <w:rPr>
          <w:rFonts w:eastAsia="Times New Roman" w:cs="Times New Roman"/>
          <w:szCs w:val="28"/>
          <w:lang w:val="ru-RU"/>
        </w:rPr>
        <w:t xml:space="preserve"> рабочих процессов</w:t>
      </w:r>
      <w:r w:rsidR="00F33F4D" w:rsidRPr="00AB7510">
        <w:rPr>
          <w:rFonts w:eastAsia="Times New Roman" w:cs="Times New Roman"/>
          <w:szCs w:val="28"/>
          <w:lang w:val="ru-RU"/>
        </w:rPr>
        <w:t>.</w:t>
      </w:r>
    </w:p>
    <w:p w:rsidR="00DA7CD7" w:rsidRDefault="002B1FD6" w:rsidP="002F40D7">
      <w:pPr>
        <w:spacing w:after="0" w:line="360" w:lineRule="auto"/>
        <w:ind w:firstLine="720"/>
        <w:jc w:val="both"/>
        <w:rPr>
          <w:rFonts w:eastAsia="Times New Roman" w:cs="Times New Roman"/>
          <w:szCs w:val="28"/>
          <w:lang w:val="ru-RU"/>
        </w:rPr>
      </w:pPr>
      <w:r>
        <w:rPr>
          <w:rFonts w:eastAsia="Times New Roman" w:cs="Times New Roman"/>
          <w:szCs w:val="28"/>
          <w:lang w:val="ru-RU"/>
        </w:rPr>
        <w:t xml:space="preserve">Использование </w:t>
      </w:r>
      <w:r w:rsidRPr="00AB7510">
        <w:rPr>
          <w:rFonts w:eastAsia="Times New Roman" w:cs="Times New Roman"/>
          <w:szCs w:val="28"/>
          <w:lang w:val="ru-RU"/>
        </w:rPr>
        <w:t>электронн</w:t>
      </w:r>
      <w:r>
        <w:rPr>
          <w:rFonts w:eastAsia="Times New Roman" w:cs="Times New Roman"/>
          <w:szCs w:val="28"/>
          <w:lang w:val="ru-RU"/>
        </w:rPr>
        <w:t>ых систем</w:t>
      </w:r>
      <w:r w:rsidRPr="00AB7510">
        <w:rPr>
          <w:rFonts w:eastAsia="Times New Roman" w:cs="Times New Roman"/>
          <w:szCs w:val="28"/>
          <w:lang w:val="ru-RU"/>
        </w:rPr>
        <w:t xml:space="preserve"> позволяет </w:t>
      </w:r>
      <w:r>
        <w:rPr>
          <w:rFonts w:eastAsia="Times New Roman" w:cs="Times New Roman"/>
          <w:szCs w:val="28"/>
          <w:lang w:val="ru-RU"/>
        </w:rPr>
        <w:t>упростить</w:t>
      </w:r>
      <w:r w:rsidRPr="00AB7510">
        <w:rPr>
          <w:rFonts w:eastAsia="Times New Roman" w:cs="Times New Roman"/>
          <w:szCs w:val="28"/>
          <w:lang w:val="ru-RU"/>
        </w:rPr>
        <w:t xml:space="preserve"> хранение документов, </w:t>
      </w:r>
      <w:r>
        <w:rPr>
          <w:rFonts w:eastAsia="Times New Roman" w:cs="Times New Roman"/>
          <w:szCs w:val="28"/>
          <w:lang w:val="ru-RU"/>
        </w:rPr>
        <w:t xml:space="preserve">сократить время их согласования </w:t>
      </w:r>
      <w:r w:rsidRPr="00AB7510">
        <w:rPr>
          <w:rFonts w:eastAsia="Times New Roman" w:cs="Times New Roman"/>
          <w:szCs w:val="28"/>
          <w:lang w:val="ru-RU"/>
        </w:rPr>
        <w:t xml:space="preserve">и обеспечить </w:t>
      </w:r>
      <w:r w:rsidR="00DA3D70">
        <w:rPr>
          <w:rFonts w:eastAsia="Times New Roman" w:cs="Times New Roman"/>
          <w:szCs w:val="28"/>
          <w:lang w:val="ru-RU"/>
        </w:rPr>
        <w:t>качественный</w:t>
      </w:r>
      <w:r w:rsidRPr="00AB7510">
        <w:rPr>
          <w:rFonts w:eastAsia="Times New Roman" w:cs="Times New Roman"/>
          <w:szCs w:val="28"/>
          <w:lang w:val="ru-RU"/>
        </w:rPr>
        <w:t xml:space="preserve"> уровень контроля за их движением. </w:t>
      </w:r>
      <w:r>
        <w:rPr>
          <w:rFonts w:eastAsia="Times New Roman" w:cs="Times New Roman"/>
          <w:szCs w:val="28"/>
          <w:lang w:val="ru-RU"/>
        </w:rPr>
        <w:t>Особое</w:t>
      </w:r>
      <w:r w:rsidR="00DA3D70">
        <w:rPr>
          <w:rFonts w:eastAsia="Times New Roman" w:cs="Times New Roman"/>
          <w:szCs w:val="28"/>
          <w:lang w:val="ru-RU"/>
        </w:rPr>
        <w:t xml:space="preserve"> значение для В</w:t>
      </w:r>
      <w:r w:rsidRPr="00AB7510">
        <w:rPr>
          <w:rFonts w:eastAsia="Times New Roman" w:cs="Times New Roman"/>
          <w:szCs w:val="28"/>
          <w:lang w:val="ru-RU"/>
        </w:rPr>
        <w:t xml:space="preserve">оенной кафедры имеет возможность разграничения </w:t>
      </w:r>
      <w:r>
        <w:rPr>
          <w:rFonts w:eastAsia="Times New Roman" w:cs="Times New Roman"/>
          <w:szCs w:val="28"/>
          <w:lang w:val="ru-RU"/>
        </w:rPr>
        <w:t xml:space="preserve">прав </w:t>
      </w:r>
      <w:r w:rsidRPr="00AB7510">
        <w:rPr>
          <w:rFonts w:eastAsia="Times New Roman" w:cs="Times New Roman"/>
          <w:szCs w:val="28"/>
          <w:lang w:val="ru-RU"/>
        </w:rPr>
        <w:t>доступа</w:t>
      </w:r>
      <w:r w:rsidR="00DA3D70">
        <w:rPr>
          <w:rFonts w:eastAsia="Times New Roman" w:cs="Times New Roman"/>
          <w:szCs w:val="28"/>
          <w:lang w:val="ru-RU"/>
        </w:rPr>
        <w:t xml:space="preserve"> различных категорий сотрудников к информации</w:t>
      </w:r>
      <w:r w:rsidRPr="00AB7510">
        <w:rPr>
          <w:rFonts w:eastAsia="Times New Roman" w:cs="Times New Roman"/>
          <w:szCs w:val="28"/>
          <w:lang w:val="ru-RU"/>
        </w:rPr>
        <w:t xml:space="preserve"> и</w:t>
      </w:r>
      <w:r w:rsidR="00DA3D70">
        <w:rPr>
          <w:rFonts w:eastAsia="Times New Roman" w:cs="Times New Roman"/>
          <w:szCs w:val="28"/>
          <w:lang w:val="ru-RU"/>
        </w:rPr>
        <w:t xml:space="preserve"> тем самым обеспечение её </w:t>
      </w:r>
      <w:r w:rsidRPr="00AB7510">
        <w:rPr>
          <w:rFonts w:eastAsia="Times New Roman" w:cs="Times New Roman"/>
          <w:szCs w:val="28"/>
          <w:lang w:val="ru-RU"/>
        </w:rPr>
        <w:t>защиты, что особенно важно при работе с персональными</w:t>
      </w:r>
      <w:r>
        <w:rPr>
          <w:rFonts w:eastAsia="Times New Roman" w:cs="Times New Roman"/>
          <w:szCs w:val="28"/>
          <w:lang w:val="ru-RU"/>
        </w:rPr>
        <w:t xml:space="preserve"> данными</w:t>
      </w:r>
      <w:r w:rsidRPr="00AB7510">
        <w:rPr>
          <w:rFonts w:eastAsia="Times New Roman" w:cs="Times New Roman"/>
          <w:szCs w:val="28"/>
          <w:lang w:val="ru-RU"/>
        </w:rPr>
        <w:t xml:space="preserve"> и служебными </w:t>
      </w:r>
      <w:r>
        <w:rPr>
          <w:rFonts w:eastAsia="Times New Roman" w:cs="Times New Roman"/>
          <w:szCs w:val="28"/>
          <w:lang w:val="ru-RU"/>
        </w:rPr>
        <w:t>сведениями</w:t>
      </w:r>
      <w:r w:rsidRPr="00AB7510">
        <w:rPr>
          <w:rFonts w:eastAsia="Times New Roman" w:cs="Times New Roman"/>
          <w:szCs w:val="28"/>
          <w:lang w:val="ru-RU"/>
        </w:rPr>
        <w:t xml:space="preserve">. Эти </w:t>
      </w:r>
      <w:r>
        <w:rPr>
          <w:rFonts w:eastAsia="Times New Roman" w:cs="Times New Roman"/>
          <w:szCs w:val="28"/>
          <w:lang w:val="ru-RU"/>
        </w:rPr>
        <w:t>направления</w:t>
      </w:r>
      <w:r w:rsidRPr="00AB7510">
        <w:rPr>
          <w:rFonts w:eastAsia="Times New Roman" w:cs="Times New Roman"/>
          <w:szCs w:val="28"/>
          <w:lang w:val="ru-RU"/>
        </w:rPr>
        <w:t xml:space="preserve"> соответствуют </w:t>
      </w:r>
      <w:r>
        <w:rPr>
          <w:rFonts w:eastAsia="Times New Roman" w:cs="Times New Roman"/>
          <w:szCs w:val="28"/>
          <w:lang w:val="ru-RU"/>
        </w:rPr>
        <w:t>задачам</w:t>
      </w:r>
      <w:r w:rsidRPr="00AB7510">
        <w:rPr>
          <w:rFonts w:eastAsia="Times New Roman" w:cs="Times New Roman"/>
          <w:szCs w:val="28"/>
          <w:lang w:val="ru-RU"/>
        </w:rPr>
        <w:t xml:space="preserve"> цифровой </w:t>
      </w:r>
      <w:r w:rsidRPr="00AB7510">
        <w:rPr>
          <w:rFonts w:eastAsia="Times New Roman" w:cs="Times New Roman"/>
          <w:szCs w:val="28"/>
          <w:lang w:val="ru-RU"/>
        </w:rPr>
        <w:lastRenderedPageBreak/>
        <w:t xml:space="preserve">трансформации, в </w:t>
      </w:r>
      <w:r>
        <w:rPr>
          <w:rFonts w:eastAsia="Times New Roman" w:cs="Times New Roman"/>
          <w:szCs w:val="28"/>
          <w:lang w:val="ru-RU"/>
        </w:rPr>
        <w:t>«С</w:t>
      </w:r>
      <w:r w:rsidRPr="00AB7510">
        <w:rPr>
          <w:rFonts w:eastAsia="Times New Roman" w:cs="Times New Roman"/>
          <w:szCs w:val="28"/>
          <w:lang w:val="ru-RU"/>
        </w:rPr>
        <w:t>тратегии развития информационного общества в Российской Федерации на 2017–2030 годы</w:t>
      </w:r>
      <w:r>
        <w:rPr>
          <w:rFonts w:eastAsia="Times New Roman" w:cs="Times New Roman"/>
          <w:szCs w:val="28"/>
          <w:lang w:val="ru-RU"/>
        </w:rPr>
        <w:t>»</w:t>
      </w:r>
      <w:r w:rsidRPr="00AB7510">
        <w:rPr>
          <w:rFonts w:eastAsia="Times New Roman" w:cs="Times New Roman"/>
          <w:szCs w:val="28"/>
          <w:lang w:val="ru-RU"/>
        </w:rPr>
        <w:t xml:space="preserve"> [</w:t>
      </w:r>
      <w:r w:rsidR="005D3F23">
        <w:rPr>
          <w:rFonts w:eastAsia="Times New Roman" w:cs="Times New Roman"/>
          <w:szCs w:val="28"/>
          <w:lang w:val="ru-RU"/>
        </w:rPr>
        <w:t>5</w:t>
      </w:r>
      <w:r w:rsidRPr="00AB7510">
        <w:rPr>
          <w:rFonts w:eastAsia="Times New Roman" w:cs="Times New Roman"/>
          <w:szCs w:val="28"/>
          <w:lang w:val="ru-RU"/>
        </w:rPr>
        <w:t>].</w:t>
      </w:r>
    </w:p>
    <w:p w:rsidR="00D0479E" w:rsidRPr="00DA7CD7" w:rsidRDefault="00D0479E" w:rsidP="002F40D7">
      <w:pPr>
        <w:spacing w:after="0" w:line="360" w:lineRule="auto"/>
        <w:ind w:firstLine="720"/>
        <w:jc w:val="both"/>
        <w:rPr>
          <w:rFonts w:eastAsia="Times New Roman" w:cs="Times New Roman"/>
          <w:szCs w:val="28"/>
          <w:lang w:val="ru-RU"/>
        </w:rPr>
      </w:pPr>
      <w:r w:rsidRPr="00144EDC">
        <w:rPr>
          <w:szCs w:val="28"/>
          <w:lang w:val="ru-RU"/>
        </w:rPr>
        <w:t>В рамках традиционной бумажной системы сотрудники военной кафедры вынуждены тратить значительн</w:t>
      </w:r>
      <w:r>
        <w:rPr>
          <w:szCs w:val="28"/>
          <w:lang w:val="ru-RU"/>
        </w:rPr>
        <w:t>ую часть</w:t>
      </w:r>
      <w:r w:rsidRPr="00144EDC">
        <w:rPr>
          <w:szCs w:val="28"/>
          <w:lang w:val="ru-RU"/>
        </w:rPr>
        <w:t xml:space="preserve"> врем</w:t>
      </w:r>
      <w:r>
        <w:rPr>
          <w:szCs w:val="28"/>
          <w:lang w:val="ru-RU"/>
        </w:rPr>
        <w:t>ени</w:t>
      </w:r>
      <w:r w:rsidRPr="00144EDC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не на интеллектуально-аналитическую и учебно-методическую деятельность, а </w:t>
      </w:r>
      <w:r w:rsidRPr="00144EDC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 xml:space="preserve">выполнение рутинных вспомогательных операций </w:t>
      </w:r>
      <w:r w:rsidRPr="000502E8">
        <w:rPr>
          <w:szCs w:val="28"/>
          <w:lang w:val="ru-RU"/>
        </w:rPr>
        <w:t>[</w:t>
      </w:r>
      <w:r w:rsidR="0033326B">
        <w:rPr>
          <w:szCs w:val="28"/>
          <w:lang w:val="ru-RU"/>
        </w:rPr>
        <w:t>рисунок</w:t>
      </w:r>
      <w:r>
        <w:rPr>
          <w:szCs w:val="28"/>
          <w:lang w:val="ru-RU"/>
        </w:rPr>
        <w:t xml:space="preserve"> 1</w:t>
      </w:r>
      <w:r w:rsidRPr="000502E8">
        <w:rPr>
          <w:szCs w:val="28"/>
          <w:lang w:val="ru-RU"/>
        </w:rPr>
        <w:t>]</w:t>
      </w:r>
      <w:r>
        <w:rPr>
          <w:szCs w:val="28"/>
          <w:lang w:val="ru-RU"/>
        </w:rPr>
        <w:t>.</w:t>
      </w:r>
      <w:r w:rsidRPr="00BB43B8">
        <w:rPr>
          <w:noProof/>
          <w:szCs w:val="28"/>
          <w:lang w:val="ru-RU"/>
        </w:rPr>
        <w:t xml:space="preserve"> </w:t>
      </w:r>
    </w:p>
    <w:p w:rsidR="00D0479E" w:rsidRDefault="00D0479E" w:rsidP="002F40D7">
      <w:pPr>
        <w:pStyle w:val="a3"/>
        <w:spacing w:line="360" w:lineRule="auto"/>
        <w:ind w:firstLine="360"/>
        <w:jc w:val="both"/>
        <w:rPr>
          <w:noProof/>
          <w:sz w:val="28"/>
          <w:szCs w:val="28"/>
          <w:lang w:val="ru-RU"/>
        </w:rPr>
      </w:pPr>
      <w:r w:rsidRPr="00D0479E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444490" cy="217614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490" cy="217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479E" w:rsidRDefault="00D0479E" w:rsidP="002F40D7">
      <w:pPr>
        <w:pStyle w:val="a3"/>
        <w:spacing w:line="360" w:lineRule="auto"/>
        <w:ind w:firstLine="360"/>
        <w:jc w:val="both"/>
        <w:rPr>
          <w:noProof/>
          <w:sz w:val="28"/>
          <w:szCs w:val="28"/>
          <w:lang w:val="ru-RU"/>
        </w:rPr>
      </w:pPr>
      <w:r w:rsidRPr="00D0479E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383530" cy="1459903"/>
            <wp:effectExtent l="76200" t="0" r="83820" b="6947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33326B" w:rsidRDefault="003C0E6E" w:rsidP="002F40D7">
      <w:pPr>
        <w:pStyle w:val="a3"/>
        <w:spacing w:line="360" w:lineRule="auto"/>
        <w:ind w:firstLine="360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Рисунок</w:t>
      </w:r>
      <w:r w:rsidR="0033326B" w:rsidRPr="00F25326">
        <w:rPr>
          <w:sz w:val="22"/>
          <w:szCs w:val="22"/>
          <w:lang w:val="ru-RU"/>
        </w:rPr>
        <w:t xml:space="preserve"> 1. Характерные особенности документооборота в бумажной форме.</w:t>
      </w:r>
    </w:p>
    <w:p w:rsidR="0033326B" w:rsidRDefault="0033326B" w:rsidP="002F40D7">
      <w:pPr>
        <w:spacing w:before="240" w:after="0" w:line="360" w:lineRule="auto"/>
        <w:ind w:firstLine="851"/>
        <w:jc w:val="both"/>
        <w:rPr>
          <w:rFonts w:eastAsia="Times New Roman" w:cs="Times New Roman"/>
          <w:szCs w:val="28"/>
          <w:lang w:val="ru-RU"/>
        </w:rPr>
      </w:pPr>
      <w:r>
        <w:rPr>
          <w:rFonts w:eastAsia="Times New Roman" w:cs="Times New Roman"/>
          <w:szCs w:val="28"/>
          <w:lang w:val="ru-RU"/>
        </w:rPr>
        <w:t>Оценка э</w:t>
      </w:r>
      <w:r w:rsidRPr="00AB7510">
        <w:rPr>
          <w:rFonts w:eastAsia="Times New Roman" w:cs="Times New Roman"/>
          <w:szCs w:val="28"/>
          <w:lang w:val="ru-RU"/>
        </w:rPr>
        <w:t>ффективност</w:t>
      </w:r>
      <w:r>
        <w:rPr>
          <w:rFonts w:eastAsia="Times New Roman" w:cs="Times New Roman"/>
          <w:szCs w:val="28"/>
          <w:lang w:val="ru-RU"/>
        </w:rPr>
        <w:t>и</w:t>
      </w:r>
      <w:r w:rsidRPr="00AB7510">
        <w:rPr>
          <w:rFonts w:eastAsia="Times New Roman" w:cs="Times New Roman"/>
          <w:szCs w:val="28"/>
          <w:lang w:val="ru-RU"/>
        </w:rPr>
        <w:t xml:space="preserve"> внедрения электронного документооборота может оцениваться по двум основным группам показателей — трудовым и стоимостным.</w:t>
      </w:r>
      <w:r>
        <w:rPr>
          <w:rFonts w:eastAsia="Times New Roman" w:cs="Times New Roman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Трудоемкость процесса определяется соотношением затраченного времени и полученного результата. Стоимостная оценка определяется сопоставлением производственных затрат и полученных доходов до и после внедрения продукта. В нашем случае, </w:t>
      </w:r>
      <w:r>
        <w:rPr>
          <w:rFonts w:eastAsia="Times New Roman" w:cs="Times New Roman"/>
          <w:szCs w:val="28"/>
          <w:lang w:val="ru-RU"/>
        </w:rPr>
        <w:t>т</w:t>
      </w:r>
      <w:r w:rsidRPr="00AB7510">
        <w:rPr>
          <w:rFonts w:eastAsia="Times New Roman" w:cs="Times New Roman"/>
          <w:szCs w:val="28"/>
          <w:lang w:val="ru-RU"/>
        </w:rPr>
        <w:t xml:space="preserve">рудовые показатели отражают, сколько рабочего времени требуется сотрудникам </w:t>
      </w:r>
      <w:r>
        <w:rPr>
          <w:rFonts w:eastAsia="Times New Roman" w:cs="Times New Roman"/>
          <w:szCs w:val="28"/>
          <w:lang w:val="ru-RU"/>
        </w:rPr>
        <w:t xml:space="preserve">кафедры </w:t>
      </w:r>
      <w:r w:rsidRPr="00AB7510">
        <w:rPr>
          <w:rFonts w:eastAsia="Times New Roman" w:cs="Times New Roman"/>
          <w:szCs w:val="28"/>
          <w:lang w:val="ru-RU"/>
        </w:rPr>
        <w:t xml:space="preserve">для выполнения основных операций: поиска документов, </w:t>
      </w:r>
      <w:r>
        <w:rPr>
          <w:rFonts w:eastAsia="Times New Roman" w:cs="Times New Roman"/>
          <w:szCs w:val="28"/>
          <w:lang w:val="ru-RU"/>
        </w:rPr>
        <w:lastRenderedPageBreak/>
        <w:t>оформление журналов и бланков</w:t>
      </w:r>
      <w:r w:rsidRPr="00AB7510">
        <w:rPr>
          <w:rFonts w:eastAsia="Times New Roman" w:cs="Times New Roman"/>
          <w:szCs w:val="28"/>
          <w:lang w:val="ru-RU"/>
        </w:rPr>
        <w:t xml:space="preserve"> отчетов, внесения и обновления данных</w:t>
      </w:r>
      <w:r>
        <w:rPr>
          <w:rFonts w:eastAsia="Times New Roman" w:cs="Times New Roman"/>
          <w:szCs w:val="28"/>
          <w:lang w:val="ru-RU"/>
        </w:rPr>
        <w:t xml:space="preserve"> оперативного учёта</w:t>
      </w:r>
      <w:r w:rsidRPr="00AB7510">
        <w:rPr>
          <w:rFonts w:eastAsia="Times New Roman" w:cs="Times New Roman"/>
          <w:szCs w:val="28"/>
          <w:lang w:val="ru-RU"/>
        </w:rPr>
        <w:t xml:space="preserve">. Стоимостные показатели </w:t>
      </w:r>
      <w:r>
        <w:rPr>
          <w:rFonts w:eastAsia="Times New Roman" w:cs="Times New Roman"/>
          <w:szCs w:val="28"/>
          <w:lang w:val="ru-RU"/>
        </w:rPr>
        <w:t>характеризуют</w:t>
      </w:r>
      <w:r w:rsidRPr="00AB7510">
        <w:rPr>
          <w:rFonts w:eastAsia="Times New Roman" w:cs="Times New Roman"/>
          <w:szCs w:val="28"/>
          <w:lang w:val="ru-RU"/>
        </w:rPr>
        <w:t xml:space="preserve"> затрат</w:t>
      </w:r>
      <w:r>
        <w:rPr>
          <w:rFonts w:eastAsia="Times New Roman" w:cs="Times New Roman"/>
          <w:szCs w:val="28"/>
          <w:lang w:val="ru-RU"/>
        </w:rPr>
        <w:t>ы</w:t>
      </w:r>
      <w:r w:rsidRPr="00AB7510">
        <w:rPr>
          <w:rFonts w:eastAsia="Times New Roman" w:cs="Times New Roman"/>
          <w:szCs w:val="28"/>
          <w:lang w:val="ru-RU"/>
        </w:rPr>
        <w:t xml:space="preserve"> на </w:t>
      </w:r>
      <w:r>
        <w:rPr>
          <w:rFonts w:eastAsia="Times New Roman" w:cs="Times New Roman"/>
          <w:szCs w:val="28"/>
          <w:lang w:val="ru-RU"/>
        </w:rPr>
        <w:t>осуществление делопроизводства</w:t>
      </w:r>
      <w:r w:rsidRPr="00AB7510">
        <w:rPr>
          <w:rFonts w:eastAsia="Times New Roman" w:cs="Times New Roman"/>
          <w:szCs w:val="28"/>
          <w:lang w:val="ru-RU"/>
        </w:rPr>
        <w:t xml:space="preserve">, включая расходные материалы, </w:t>
      </w:r>
      <w:r>
        <w:rPr>
          <w:rFonts w:eastAsia="Times New Roman" w:cs="Times New Roman"/>
          <w:szCs w:val="28"/>
          <w:lang w:val="ru-RU"/>
        </w:rPr>
        <w:t>распечатку</w:t>
      </w:r>
      <w:r w:rsidRPr="00AB7510">
        <w:rPr>
          <w:rFonts w:eastAsia="Times New Roman" w:cs="Times New Roman"/>
          <w:szCs w:val="28"/>
          <w:lang w:val="ru-RU"/>
        </w:rPr>
        <w:t xml:space="preserve">, </w:t>
      </w:r>
      <w:r>
        <w:rPr>
          <w:rFonts w:eastAsia="Times New Roman" w:cs="Times New Roman"/>
          <w:szCs w:val="28"/>
          <w:lang w:val="ru-RU"/>
        </w:rPr>
        <w:t xml:space="preserve">регистрацию, </w:t>
      </w:r>
      <w:r w:rsidRPr="00AB7510">
        <w:rPr>
          <w:rFonts w:eastAsia="Times New Roman" w:cs="Times New Roman"/>
          <w:szCs w:val="28"/>
          <w:lang w:val="ru-RU"/>
        </w:rPr>
        <w:t>хранение и обработку документов, а также</w:t>
      </w:r>
      <w:r>
        <w:rPr>
          <w:rFonts w:eastAsia="Times New Roman" w:cs="Times New Roman"/>
          <w:szCs w:val="28"/>
          <w:lang w:val="ru-RU"/>
        </w:rPr>
        <w:t xml:space="preserve"> различные </w:t>
      </w:r>
      <w:r w:rsidRPr="00AB7510">
        <w:rPr>
          <w:rFonts w:eastAsia="Times New Roman" w:cs="Times New Roman"/>
          <w:szCs w:val="28"/>
          <w:lang w:val="ru-RU"/>
        </w:rPr>
        <w:t>косвенны</w:t>
      </w:r>
      <w:r>
        <w:rPr>
          <w:rFonts w:eastAsia="Times New Roman" w:cs="Times New Roman"/>
          <w:szCs w:val="28"/>
          <w:lang w:val="ru-RU"/>
        </w:rPr>
        <w:t>е</w:t>
      </w:r>
      <w:r w:rsidRPr="00AB7510">
        <w:rPr>
          <w:rFonts w:eastAsia="Times New Roman" w:cs="Times New Roman"/>
          <w:szCs w:val="28"/>
          <w:lang w:val="ru-RU"/>
        </w:rPr>
        <w:t xml:space="preserve"> потер</w:t>
      </w:r>
      <w:r>
        <w:rPr>
          <w:rFonts w:eastAsia="Times New Roman" w:cs="Times New Roman"/>
          <w:szCs w:val="28"/>
          <w:lang w:val="ru-RU"/>
        </w:rPr>
        <w:t>и</w:t>
      </w:r>
      <w:r w:rsidRPr="00AB7510">
        <w:rPr>
          <w:rFonts w:eastAsia="Times New Roman" w:cs="Times New Roman"/>
          <w:szCs w:val="28"/>
          <w:lang w:val="ru-RU"/>
        </w:rPr>
        <w:t xml:space="preserve"> </w:t>
      </w:r>
      <w:r>
        <w:rPr>
          <w:rFonts w:eastAsia="Times New Roman" w:cs="Times New Roman"/>
          <w:szCs w:val="28"/>
          <w:lang w:val="ru-RU"/>
        </w:rPr>
        <w:t xml:space="preserve">рабочего </w:t>
      </w:r>
      <w:r w:rsidRPr="00AB7510">
        <w:rPr>
          <w:rFonts w:eastAsia="Times New Roman" w:cs="Times New Roman"/>
          <w:szCs w:val="28"/>
          <w:lang w:val="ru-RU"/>
        </w:rPr>
        <w:t>времени</w:t>
      </w:r>
      <w:r>
        <w:rPr>
          <w:rFonts w:eastAsia="Times New Roman" w:cs="Times New Roman"/>
          <w:szCs w:val="28"/>
          <w:lang w:val="ru-RU"/>
        </w:rPr>
        <w:t xml:space="preserve"> по объективным и форс-мажорным ситуациям</w:t>
      </w:r>
      <w:r w:rsidRPr="00AB7510">
        <w:rPr>
          <w:rFonts w:eastAsia="Times New Roman" w:cs="Times New Roman"/>
          <w:szCs w:val="28"/>
          <w:lang w:val="ru-RU"/>
        </w:rPr>
        <w:t>. Сравнение этих показателей до и после внедрения электронной системы позволяет оценить экономический эффект цифровизации</w:t>
      </w:r>
      <w:r>
        <w:rPr>
          <w:rFonts w:eastAsia="Times New Roman" w:cs="Times New Roman"/>
          <w:szCs w:val="28"/>
          <w:lang w:val="ru-RU"/>
        </w:rPr>
        <w:t xml:space="preserve"> и обосновать целесообразность перехода к электронному документообороту в делопроизводстве</w:t>
      </w:r>
      <w:r w:rsidR="005D3F23">
        <w:rPr>
          <w:rFonts w:eastAsia="Times New Roman" w:cs="Times New Roman"/>
          <w:szCs w:val="28"/>
          <w:lang w:val="ru-RU"/>
        </w:rPr>
        <w:t xml:space="preserve"> </w:t>
      </w:r>
      <w:r w:rsidR="005D3F23" w:rsidRPr="005D3F23">
        <w:rPr>
          <w:rFonts w:eastAsia="Times New Roman" w:cs="Times New Roman"/>
          <w:szCs w:val="28"/>
          <w:lang w:val="ru-RU"/>
        </w:rPr>
        <w:t>[</w:t>
      </w:r>
      <w:r w:rsidR="005D3F23">
        <w:rPr>
          <w:rFonts w:eastAsia="Times New Roman" w:cs="Times New Roman"/>
          <w:szCs w:val="28"/>
          <w:lang w:val="ru-RU"/>
        </w:rPr>
        <w:t>3</w:t>
      </w:r>
      <w:r w:rsidR="005D3F23" w:rsidRPr="005D3F23">
        <w:rPr>
          <w:rFonts w:eastAsia="Times New Roman" w:cs="Times New Roman"/>
          <w:szCs w:val="28"/>
          <w:lang w:val="ru-RU"/>
        </w:rPr>
        <w:t>]</w:t>
      </w:r>
      <w:r>
        <w:rPr>
          <w:rFonts w:eastAsia="Times New Roman" w:cs="Times New Roman"/>
          <w:szCs w:val="28"/>
          <w:lang w:val="ru-RU"/>
        </w:rPr>
        <w:t>.</w:t>
      </w:r>
      <w:r w:rsidR="002F40D7">
        <w:rPr>
          <w:rFonts w:eastAsia="Times New Roman" w:cs="Times New Roman"/>
          <w:szCs w:val="28"/>
          <w:lang w:val="ru-RU"/>
        </w:rPr>
        <w:t xml:space="preserve"> </w:t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Pr="00AB7510">
        <w:rPr>
          <w:rFonts w:eastAsia="Times New Roman" w:cs="Times New Roman"/>
          <w:szCs w:val="28"/>
          <w:lang w:val="ru-RU"/>
        </w:rPr>
        <w:t>Целью внедрения системы электронного до</w:t>
      </w:r>
      <w:r>
        <w:rPr>
          <w:rFonts w:eastAsia="Times New Roman" w:cs="Times New Roman"/>
          <w:szCs w:val="28"/>
          <w:lang w:val="ru-RU"/>
        </w:rPr>
        <w:t>кументооборота на В</w:t>
      </w:r>
      <w:r w:rsidRPr="00AB7510">
        <w:rPr>
          <w:rFonts w:eastAsia="Times New Roman" w:cs="Times New Roman"/>
          <w:szCs w:val="28"/>
          <w:lang w:val="ru-RU"/>
        </w:rPr>
        <w:t xml:space="preserve">оенной кафедре является повышение эффективности процессов работы с документами, а также снижение рисков, связанных с потерей и искажением информации. </w:t>
      </w:r>
      <w:r w:rsidR="000022C5">
        <w:rPr>
          <w:rFonts w:eastAsia="Times New Roman" w:cs="Times New Roman"/>
          <w:szCs w:val="28"/>
          <w:lang w:val="ru-RU"/>
        </w:rPr>
        <w:t xml:space="preserve">Конечно, </w:t>
      </w:r>
      <w:r w:rsidR="000022C5" w:rsidRPr="00AB7510">
        <w:rPr>
          <w:rFonts w:eastAsia="Times New Roman" w:cs="Times New Roman"/>
          <w:szCs w:val="28"/>
          <w:lang w:val="ru-RU"/>
        </w:rPr>
        <w:t xml:space="preserve">внедрение </w:t>
      </w:r>
      <w:r w:rsidRPr="00AB7510">
        <w:rPr>
          <w:rFonts w:eastAsia="Times New Roman" w:cs="Times New Roman"/>
          <w:szCs w:val="28"/>
          <w:lang w:val="ru-RU"/>
        </w:rPr>
        <w:t xml:space="preserve">системы </w:t>
      </w:r>
      <w:r w:rsidR="000022C5">
        <w:rPr>
          <w:rFonts w:eastAsia="Times New Roman" w:cs="Times New Roman"/>
          <w:szCs w:val="28"/>
          <w:lang w:val="ru-RU"/>
        </w:rPr>
        <w:t xml:space="preserve">обязательно </w:t>
      </w:r>
      <w:r w:rsidRPr="00AB7510">
        <w:rPr>
          <w:rFonts w:eastAsia="Times New Roman" w:cs="Times New Roman"/>
          <w:szCs w:val="28"/>
          <w:lang w:val="ru-RU"/>
        </w:rPr>
        <w:t xml:space="preserve">должно сопровождаться ее адаптацией к специфике деятельности кафедры, включая требования по </w:t>
      </w:r>
      <w:r w:rsidR="000022C5">
        <w:rPr>
          <w:rFonts w:eastAsia="Times New Roman" w:cs="Times New Roman"/>
          <w:szCs w:val="28"/>
          <w:lang w:val="ru-RU"/>
        </w:rPr>
        <w:t>защите информации</w:t>
      </w:r>
      <w:r w:rsidRPr="00AB7510">
        <w:rPr>
          <w:rFonts w:eastAsia="Times New Roman" w:cs="Times New Roman"/>
          <w:szCs w:val="28"/>
          <w:lang w:val="ru-RU"/>
        </w:rPr>
        <w:t xml:space="preserve"> и учету персональных данных.</w:t>
      </w:r>
      <w:r w:rsidR="002F40D7">
        <w:rPr>
          <w:rFonts w:eastAsia="Times New Roman" w:cs="Times New Roman"/>
          <w:szCs w:val="28"/>
          <w:lang w:val="ru-RU"/>
        </w:rPr>
        <w:tab/>
      </w:r>
      <w:r w:rsidR="000022C5">
        <w:rPr>
          <w:rFonts w:eastAsia="Times New Roman" w:cs="Times New Roman"/>
          <w:szCs w:val="28"/>
          <w:lang w:val="ru-RU"/>
        </w:rPr>
        <w:t>Исходя из</w:t>
      </w:r>
      <w:r>
        <w:rPr>
          <w:rFonts w:eastAsia="Times New Roman" w:cs="Times New Roman"/>
          <w:szCs w:val="28"/>
          <w:lang w:val="ru-RU"/>
        </w:rPr>
        <w:t xml:space="preserve"> поставленных целей</w:t>
      </w:r>
      <w:r w:rsidR="000022C5">
        <w:rPr>
          <w:rFonts w:eastAsia="Times New Roman" w:cs="Times New Roman"/>
          <w:szCs w:val="28"/>
          <w:lang w:val="ru-RU"/>
        </w:rPr>
        <w:t>,</w:t>
      </w:r>
      <w:r w:rsidRPr="00AB7510">
        <w:rPr>
          <w:rFonts w:eastAsia="Times New Roman" w:cs="Times New Roman"/>
          <w:szCs w:val="28"/>
          <w:lang w:val="ru-RU"/>
        </w:rPr>
        <w:t xml:space="preserve"> </w:t>
      </w:r>
      <w:r w:rsidR="000022C5">
        <w:rPr>
          <w:rFonts w:eastAsia="Times New Roman" w:cs="Times New Roman"/>
          <w:szCs w:val="28"/>
          <w:lang w:val="ru-RU"/>
        </w:rPr>
        <w:t>следует</w:t>
      </w:r>
      <w:r w:rsidRPr="00AB7510">
        <w:rPr>
          <w:rFonts w:eastAsia="Times New Roman" w:cs="Times New Roman"/>
          <w:szCs w:val="28"/>
          <w:lang w:val="ru-RU"/>
        </w:rPr>
        <w:t xml:space="preserve"> выделить основные задачи</w:t>
      </w:r>
      <w:r w:rsidR="000022C5">
        <w:rPr>
          <w:rFonts w:eastAsia="Times New Roman" w:cs="Times New Roman"/>
          <w:szCs w:val="28"/>
          <w:lang w:val="ru-RU"/>
        </w:rPr>
        <w:t xml:space="preserve"> перехода на систему электронного делопроизводства (</w:t>
      </w:r>
      <w:r w:rsidR="000022C5" w:rsidRPr="00AB7510">
        <w:rPr>
          <w:rFonts w:eastAsia="Times New Roman" w:cs="Times New Roman"/>
          <w:szCs w:val="28"/>
          <w:lang w:val="ru-RU"/>
        </w:rPr>
        <w:t>до</w:t>
      </w:r>
      <w:r w:rsidR="000022C5">
        <w:rPr>
          <w:rFonts w:eastAsia="Times New Roman" w:cs="Times New Roman"/>
          <w:szCs w:val="28"/>
          <w:lang w:val="ru-RU"/>
        </w:rPr>
        <w:t>кументооборота)</w:t>
      </w:r>
      <w:r w:rsidRPr="00AB7510">
        <w:rPr>
          <w:rFonts w:eastAsia="Times New Roman" w:cs="Times New Roman"/>
          <w:szCs w:val="28"/>
          <w:lang w:val="ru-RU"/>
        </w:rPr>
        <w:t>:</w:t>
      </w:r>
    </w:p>
    <w:p w:rsidR="000022C5" w:rsidRPr="00AB7510" w:rsidRDefault="000022C5" w:rsidP="002F40D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val="ru-RU"/>
        </w:rPr>
      </w:pPr>
      <w:r w:rsidRPr="00AB7510">
        <w:rPr>
          <w:rFonts w:eastAsia="Times New Roman" w:cs="Times New Roman"/>
          <w:szCs w:val="28"/>
          <w:lang w:val="ru-RU"/>
        </w:rPr>
        <w:t xml:space="preserve">Оптимизация </w:t>
      </w:r>
      <w:r>
        <w:rPr>
          <w:rFonts w:eastAsia="Times New Roman" w:cs="Times New Roman"/>
          <w:szCs w:val="28"/>
          <w:lang w:val="ru-RU"/>
        </w:rPr>
        <w:t xml:space="preserve">процесса оформления и </w:t>
      </w:r>
      <w:r w:rsidRPr="00AB7510">
        <w:rPr>
          <w:rFonts w:eastAsia="Times New Roman" w:cs="Times New Roman"/>
          <w:szCs w:val="28"/>
          <w:lang w:val="ru-RU"/>
        </w:rPr>
        <w:t>учета личных дел студентов за счет создания электронных карточек с полной историей прохождения военной подготовки.</w:t>
      </w:r>
    </w:p>
    <w:p w:rsidR="000022C5" w:rsidRPr="00AB7510" w:rsidRDefault="000022C5" w:rsidP="002F40D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val="ru-RU"/>
        </w:rPr>
      </w:pPr>
      <w:r w:rsidRPr="00AB7510">
        <w:rPr>
          <w:rFonts w:eastAsia="Times New Roman" w:cs="Times New Roman"/>
          <w:szCs w:val="28"/>
          <w:lang w:val="ru-RU"/>
        </w:rPr>
        <w:t xml:space="preserve">Сокращение времени </w:t>
      </w:r>
      <w:r>
        <w:rPr>
          <w:rFonts w:eastAsia="Times New Roman" w:cs="Times New Roman"/>
          <w:szCs w:val="28"/>
          <w:lang w:val="ru-RU"/>
        </w:rPr>
        <w:t>процесса</w:t>
      </w:r>
      <w:r w:rsidRPr="00AB7510">
        <w:rPr>
          <w:rFonts w:eastAsia="Times New Roman" w:cs="Times New Roman"/>
          <w:szCs w:val="28"/>
          <w:lang w:val="ru-RU"/>
        </w:rPr>
        <w:t xml:space="preserve"> отчетности </w:t>
      </w:r>
      <w:r>
        <w:rPr>
          <w:rFonts w:eastAsia="Times New Roman" w:cs="Times New Roman"/>
          <w:szCs w:val="28"/>
          <w:lang w:val="ru-RU"/>
        </w:rPr>
        <w:t>методом</w:t>
      </w:r>
      <w:r w:rsidRPr="00AB7510">
        <w:rPr>
          <w:rFonts w:eastAsia="Times New Roman" w:cs="Times New Roman"/>
          <w:szCs w:val="28"/>
          <w:lang w:val="ru-RU"/>
        </w:rPr>
        <w:t xml:space="preserve"> автоматизации формирования </w:t>
      </w:r>
      <w:r>
        <w:rPr>
          <w:rFonts w:eastAsia="Times New Roman" w:cs="Times New Roman"/>
          <w:szCs w:val="28"/>
          <w:lang w:val="ru-RU"/>
        </w:rPr>
        <w:t xml:space="preserve">готовых бланков - </w:t>
      </w:r>
      <w:r w:rsidRPr="00AB7510">
        <w:rPr>
          <w:rFonts w:eastAsia="Times New Roman" w:cs="Times New Roman"/>
          <w:szCs w:val="28"/>
          <w:lang w:val="ru-RU"/>
        </w:rPr>
        <w:t>ведомостей, списков, приказов и аттестационных материалов.</w:t>
      </w:r>
    </w:p>
    <w:p w:rsidR="000022C5" w:rsidRPr="00AB7510" w:rsidRDefault="000022C5" w:rsidP="002F40D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val="ru-RU"/>
        </w:rPr>
      </w:pPr>
      <w:r w:rsidRPr="00AB7510">
        <w:rPr>
          <w:rFonts w:eastAsia="Times New Roman" w:cs="Times New Roman"/>
          <w:szCs w:val="28"/>
          <w:lang w:val="ru-RU"/>
        </w:rPr>
        <w:t xml:space="preserve">Обеспечение защиты </w:t>
      </w:r>
      <w:r w:rsidR="004856D0">
        <w:rPr>
          <w:rFonts w:eastAsia="Times New Roman" w:cs="Times New Roman"/>
          <w:szCs w:val="28"/>
          <w:lang w:val="ru-RU"/>
        </w:rPr>
        <w:t>информации</w:t>
      </w:r>
      <w:r w:rsidRPr="00AB7510">
        <w:rPr>
          <w:rFonts w:eastAsia="Times New Roman" w:cs="Times New Roman"/>
          <w:szCs w:val="28"/>
          <w:lang w:val="ru-RU"/>
        </w:rPr>
        <w:t xml:space="preserve"> посредством разграничения прав доступа</w:t>
      </w:r>
      <w:r w:rsidR="004856D0">
        <w:rPr>
          <w:rFonts w:eastAsia="Times New Roman" w:cs="Times New Roman"/>
          <w:szCs w:val="28"/>
          <w:lang w:val="ru-RU"/>
        </w:rPr>
        <w:t xml:space="preserve"> к ней</w:t>
      </w:r>
      <w:r w:rsidRPr="00AB7510">
        <w:rPr>
          <w:rFonts w:eastAsia="Times New Roman" w:cs="Times New Roman"/>
          <w:szCs w:val="28"/>
          <w:lang w:val="ru-RU"/>
        </w:rPr>
        <w:t xml:space="preserve">, резервного копирования и использования </w:t>
      </w:r>
      <w:r w:rsidR="004856D0">
        <w:rPr>
          <w:rFonts w:eastAsia="Times New Roman" w:cs="Times New Roman"/>
          <w:szCs w:val="28"/>
          <w:lang w:val="ru-RU"/>
        </w:rPr>
        <w:t xml:space="preserve">штатных </w:t>
      </w:r>
      <w:r w:rsidRPr="00AB7510">
        <w:rPr>
          <w:rFonts w:eastAsia="Times New Roman" w:cs="Times New Roman"/>
          <w:szCs w:val="28"/>
          <w:lang w:val="ru-RU"/>
        </w:rPr>
        <w:t>средств информационной безопасности.</w:t>
      </w:r>
    </w:p>
    <w:p w:rsidR="000022C5" w:rsidRPr="00AB7510" w:rsidRDefault="000022C5" w:rsidP="002F40D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val="ru-RU"/>
        </w:rPr>
      </w:pPr>
      <w:r w:rsidRPr="00AB7510">
        <w:rPr>
          <w:rFonts w:eastAsia="Times New Roman" w:cs="Times New Roman"/>
          <w:szCs w:val="28"/>
          <w:lang w:val="ru-RU"/>
        </w:rPr>
        <w:t xml:space="preserve">Улучшение взаимодействия с внешними структурами, включая информационные системы </w:t>
      </w:r>
      <w:r w:rsidR="004856D0" w:rsidRPr="00AB7510">
        <w:rPr>
          <w:rFonts w:eastAsia="Times New Roman" w:cs="Times New Roman"/>
          <w:szCs w:val="28"/>
          <w:lang w:val="ru-RU"/>
        </w:rPr>
        <w:t>ВУЗ</w:t>
      </w:r>
      <w:r w:rsidRPr="00AB7510">
        <w:rPr>
          <w:rFonts w:eastAsia="Times New Roman" w:cs="Times New Roman"/>
          <w:szCs w:val="28"/>
          <w:lang w:val="ru-RU"/>
        </w:rPr>
        <w:t xml:space="preserve">а, </w:t>
      </w:r>
      <w:r w:rsidR="004856D0">
        <w:rPr>
          <w:rFonts w:eastAsia="Times New Roman" w:cs="Times New Roman"/>
          <w:szCs w:val="28"/>
          <w:lang w:val="ru-RU"/>
        </w:rPr>
        <w:t>местные органы административного и военного управления</w:t>
      </w:r>
      <w:r w:rsidRPr="00AB7510">
        <w:rPr>
          <w:rFonts w:eastAsia="Times New Roman" w:cs="Times New Roman"/>
          <w:szCs w:val="28"/>
          <w:lang w:val="ru-RU"/>
        </w:rPr>
        <w:t>.</w:t>
      </w:r>
    </w:p>
    <w:p w:rsidR="000022C5" w:rsidRPr="00AB7510" w:rsidRDefault="000022C5" w:rsidP="002F40D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val="ru-RU"/>
        </w:rPr>
      </w:pPr>
      <w:r w:rsidRPr="00AB7510">
        <w:rPr>
          <w:rFonts w:eastAsia="Times New Roman" w:cs="Times New Roman"/>
          <w:szCs w:val="28"/>
          <w:lang w:val="ru-RU"/>
        </w:rPr>
        <w:lastRenderedPageBreak/>
        <w:t xml:space="preserve">Повышение </w:t>
      </w:r>
      <w:r w:rsidR="004856D0">
        <w:rPr>
          <w:rFonts w:eastAsia="Times New Roman" w:cs="Times New Roman"/>
          <w:szCs w:val="28"/>
          <w:lang w:val="ru-RU"/>
        </w:rPr>
        <w:t>эффективности работы</w:t>
      </w:r>
      <w:r w:rsidRPr="00AB7510">
        <w:rPr>
          <w:rFonts w:eastAsia="Times New Roman" w:cs="Times New Roman"/>
          <w:szCs w:val="28"/>
          <w:lang w:val="ru-RU"/>
        </w:rPr>
        <w:t xml:space="preserve"> сотрудников за счет снижения доли ручного труда и уменьшения количества ошибок при </w:t>
      </w:r>
      <w:r w:rsidR="004856D0">
        <w:rPr>
          <w:rFonts w:eastAsia="Times New Roman" w:cs="Times New Roman"/>
          <w:szCs w:val="28"/>
          <w:lang w:val="ru-RU"/>
        </w:rPr>
        <w:t xml:space="preserve">обработке </w:t>
      </w:r>
      <w:r w:rsidRPr="00AB7510">
        <w:rPr>
          <w:rFonts w:eastAsia="Times New Roman" w:cs="Times New Roman"/>
          <w:szCs w:val="28"/>
          <w:lang w:val="ru-RU"/>
        </w:rPr>
        <w:t xml:space="preserve"> данных.</w:t>
      </w:r>
    </w:p>
    <w:p w:rsidR="000022C5" w:rsidRPr="002F40D7" w:rsidRDefault="000022C5" w:rsidP="002F40D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val="ru-RU"/>
        </w:rPr>
      </w:pPr>
      <w:r w:rsidRPr="00AB7510">
        <w:rPr>
          <w:rFonts w:eastAsia="Times New Roman" w:cs="Times New Roman"/>
          <w:szCs w:val="28"/>
          <w:lang w:val="ru-RU"/>
        </w:rPr>
        <w:t>Формирование единого цифрового архива, обеспечивающего удобный и быстрый доступ ко всем документам кафедры</w:t>
      </w:r>
      <w:r w:rsidR="004856D0">
        <w:rPr>
          <w:rFonts w:eastAsia="Times New Roman" w:cs="Times New Roman"/>
          <w:szCs w:val="28"/>
          <w:lang w:val="ru-RU"/>
        </w:rPr>
        <w:t xml:space="preserve"> (с учётом категорий доступа)</w:t>
      </w:r>
      <w:r w:rsidRPr="00AB7510">
        <w:rPr>
          <w:rFonts w:eastAsia="Times New Roman" w:cs="Times New Roman"/>
          <w:szCs w:val="28"/>
          <w:lang w:val="ru-RU"/>
        </w:rPr>
        <w:t>.</w:t>
      </w:r>
      <w:r w:rsidR="002F40D7">
        <w:rPr>
          <w:rFonts w:eastAsia="Times New Roman" w:cs="Times New Roman"/>
          <w:szCs w:val="28"/>
          <w:lang w:val="ru-RU"/>
        </w:rPr>
        <w:t xml:space="preserve"> </w:t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C20EE5" w:rsidRPr="002F40D7">
        <w:rPr>
          <w:rStyle w:val="a4"/>
          <w:b w:val="0"/>
          <w:szCs w:val="28"/>
          <w:lang w:val="ru-RU"/>
        </w:rPr>
        <w:t>О</w:t>
      </w:r>
      <w:r w:rsidR="003C0E6E" w:rsidRPr="002F40D7">
        <w:rPr>
          <w:rStyle w:val="a4"/>
          <w:b w:val="0"/>
          <w:szCs w:val="28"/>
          <w:lang w:val="ru-RU"/>
        </w:rPr>
        <w:t>сновны</w:t>
      </w:r>
      <w:r w:rsidR="00C20EE5" w:rsidRPr="002F40D7">
        <w:rPr>
          <w:rStyle w:val="a4"/>
          <w:b w:val="0"/>
          <w:szCs w:val="28"/>
          <w:lang w:val="ru-RU"/>
        </w:rPr>
        <w:t>е</w:t>
      </w:r>
      <w:r w:rsidR="003C0E6E" w:rsidRPr="002F40D7">
        <w:rPr>
          <w:rStyle w:val="a4"/>
          <w:b w:val="0"/>
          <w:szCs w:val="28"/>
          <w:lang w:val="ru-RU"/>
        </w:rPr>
        <w:t xml:space="preserve"> направления внедрения электронного документооборота</w:t>
      </w:r>
      <w:r w:rsidR="00C20EE5" w:rsidRPr="002F40D7">
        <w:rPr>
          <w:rStyle w:val="a4"/>
          <w:b w:val="0"/>
          <w:szCs w:val="28"/>
          <w:lang w:val="ru-RU"/>
        </w:rPr>
        <w:t xml:space="preserve"> представлены на рисунке 2.</w:t>
      </w:r>
    </w:p>
    <w:p w:rsidR="0033326B" w:rsidRPr="00AB7510" w:rsidRDefault="003C0E6E" w:rsidP="002F40D7">
      <w:pPr>
        <w:pStyle w:val="a3"/>
        <w:spacing w:line="360" w:lineRule="auto"/>
        <w:ind w:firstLine="360"/>
        <w:jc w:val="both"/>
        <w:rPr>
          <w:sz w:val="28"/>
          <w:szCs w:val="28"/>
          <w:lang w:val="ru-RU"/>
        </w:rPr>
      </w:pPr>
      <w:r w:rsidRPr="003C0E6E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728949" cy="2777319"/>
            <wp:effectExtent l="0" t="133350" r="0" b="156381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3C0E6E" w:rsidRPr="00CF46B4" w:rsidRDefault="003C0E6E" w:rsidP="002F40D7">
      <w:pPr>
        <w:pStyle w:val="2"/>
        <w:spacing w:line="360" w:lineRule="auto"/>
        <w:jc w:val="center"/>
        <w:rPr>
          <w:sz w:val="22"/>
          <w:szCs w:val="22"/>
          <w:lang w:val="ru-RU"/>
        </w:rPr>
      </w:pPr>
      <w:r>
        <w:rPr>
          <w:rStyle w:val="a4"/>
          <w:sz w:val="22"/>
          <w:szCs w:val="22"/>
          <w:lang w:val="ru-RU"/>
        </w:rPr>
        <w:t xml:space="preserve">Рисунок 2. </w:t>
      </w:r>
      <w:r w:rsidRPr="009C0162">
        <w:rPr>
          <w:rStyle w:val="a4"/>
          <w:sz w:val="22"/>
          <w:szCs w:val="22"/>
          <w:lang w:val="ru-RU"/>
        </w:rPr>
        <w:t>Основные направления внедрения электронного документооборота</w:t>
      </w:r>
    </w:p>
    <w:p w:rsidR="00A779CB" w:rsidRDefault="003C0E6E" w:rsidP="002F40D7">
      <w:pPr>
        <w:spacing w:beforeAutospacing="1" w:after="100" w:afterAutospacing="1" w:line="360" w:lineRule="auto"/>
        <w:ind w:firstLine="720"/>
        <w:jc w:val="both"/>
        <w:rPr>
          <w:rFonts w:eastAsia="Times New Roman" w:cs="Times New Roman"/>
          <w:szCs w:val="28"/>
          <w:lang w:val="ru-RU"/>
        </w:rPr>
      </w:pPr>
      <w:r w:rsidRPr="00AB7510">
        <w:rPr>
          <w:rFonts w:eastAsia="Times New Roman" w:cs="Times New Roman"/>
          <w:szCs w:val="28"/>
          <w:lang w:val="ru-RU"/>
        </w:rPr>
        <w:t xml:space="preserve">Одним из </w:t>
      </w:r>
      <w:r w:rsidR="00C20EE5">
        <w:rPr>
          <w:rFonts w:eastAsia="Times New Roman" w:cs="Times New Roman"/>
          <w:szCs w:val="28"/>
          <w:lang w:val="ru-RU"/>
        </w:rPr>
        <w:t xml:space="preserve">этих направлений, </w:t>
      </w:r>
      <w:r w:rsidRPr="00AB7510">
        <w:rPr>
          <w:rFonts w:eastAsia="Times New Roman" w:cs="Times New Roman"/>
          <w:szCs w:val="28"/>
          <w:lang w:val="ru-RU"/>
        </w:rPr>
        <w:t>наибо</w:t>
      </w:r>
      <w:r>
        <w:rPr>
          <w:rFonts w:eastAsia="Times New Roman" w:cs="Times New Roman"/>
          <w:szCs w:val="28"/>
          <w:lang w:val="ru-RU"/>
        </w:rPr>
        <w:t>лее трудоёмки</w:t>
      </w:r>
      <w:r w:rsidR="00C20EE5">
        <w:rPr>
          <w:rFonts w:eastAsia="Times New Roman" w:cs="Times New Roman"/>
          <w:szCs w:val="28"/>
          <w:lang w:val="ru-RU"/>
        </w:rPr>
        <w:t>м</w:t>
      </w:r>
      <w:r>
        <w:rPr>
          <w:rFonts w:eastAsia="Times New Roman" w:cs="Times New Roman"/>
          <w:szCs w:val="28"/>
          <w:lang w:val="ru-RU"/>
        </w:rPr>
        <w:t xml:space="preserve"> участко</w:t>
      </w:r>
      <w:r w:rsidR="00C20EE5">
        <w:rPr>
          <w:rFonts w:eastAsia="Times New Roman" w:cs="Times New Roman"/>
          <w:szCs w:val="28"/>
          <w:lang w:val="ru-RU"/>
        </w:rPr>
        <w:t>м</w:t>
      </w:r>
      <w:r>
        <w:rPr>
          <w:rFonts w:eastAsia="Times New Roman" w:cs="Times New Roman"/>
          <w:szCs w:val="28"/>
          <w:lang w:val="ru-RU"/>
        </w:rPr>
        <w:t xml:space="preserve"> работы В</w:t>
      </w:r>
      <w:r w:rsidRPr="00AB7510">
        <w:rPr>
          <w:rFonts w:eastAsia="Times New Roman" w:cs="Times New Roman"/>
          <w:szCs w:val="28"/>
          <w:lang w:val="ru-RU"/>
        </w:rPr>
        <w:t>оенной кафедры</w:t>
      </w:r>
      <w:r w:rsidR="00C20EE5">
        <w:rPr>
          <w:rFonts w:eastAsia="Times New Roman" w:cs="Times New Roman"/>
          <w:szCs w:val="28"/>
          <w:lang w:val="ru-RU"/>
        </w:rPr>
        <w:t>,</w:t>
      </w:r>
      <w:r w:rsidRPr="00AB7510">
        <w:rPr>
          <w:rFonts w:eastAsia="Times New Roman" w:cs="Times New Roman"/>
          <w:szCs w:val="28"/>
          <w:lang w:val="ru-RU"/>
        </w:rPr>
        <w:t xml:space="preserve"> является </w:t>
      </w:r>
      <w:r>
        <w:rPr>
          <w:rFonts w:eastAsia="Times New Roman" w:cs="Times New Roman"/>
          <w:szCs w:val="28"/>
          <w:lang w:val="ru-RU"/>
        </w:rPr>
        <w:t xml:space="preserve">оформление и </w:t>
      </w:r>
      <w:r w:rsidRPr="00AB7510">
        <w:rPr>
          <w:rFonts w:eastAsia="Times New Roman" w:cs="Times New Roman"/>
          <w:szCs w:val="28"/>
          <w:lang w:val="ru-RU"/>
        </w:rPr>
        <w:t>ведение личных дел студентов, отражающих их</w:t>
      </w:r>
      <w:r>
        <w:rPr>
          <w:rFonts w:eastAsia="Times New Roman" w:cs="Times New Roman"/>
          <w:szCs w:val="28"/>
          <w:lang w:val="ru-RU"/>
        </w:rPr>
        <w:t xml:space="preserve"> биографические данные</w:t>
      </w:r>
      <w:r w:rsidRPr="00AB7510">
        <w:rPr>
          <w:rFonts w:eastAsia="Times New Roman" w:cs="Times New Roman"/>
          <w:szCs w:val="28"/>
          <w:lang w:val="ru-RU"/>
        </w:rPr>
        <w:t xml:space="preserve"> образовательный процесс военной подготовки</w:t>
      </w:r>
      <w:r>
        <w:rPr>
          <w:rFonts w:eastAsia="Times New Roman" w:cs="Times New Roman"/>
          <w:szCs w:val="28"/>
          <w:lang w:val="ru-RU"/>
        </w:rPr>
        <w:t xml:space="preserve"> и дальнейший</w:t>
      </w:r>
      <w:r w:rsidRPr="00AB7510">
        <w:rPr>
          <w:rFonts w:eastAsia="Times New Roman" w:cs="Times New Roman"/>
          <w:szCs w:val="28"/>
          <w:lang w:val="ru-RU"/>
        </w:rPr>
        <w:t xml:space="preserve"> служебный путь </w:t>
      </w:r>
      <w:r w:rsidR="00A86DEA">
        <w:rPr>
          <w:rFonts w:eastAsia="Times New Roman" w:cs="Times New Roman"/>
          <w:szCs w:val="28"/>
          <w:lang w:val="ru-RU"/>
        </w:rPr>
        <w:t>в мобилизационном резерве или на дей</w:t>
      </w:r>
      <w:r>
        <w:rPr>
          <w:rFonts w:eastAsia="Times New Roman" w:cs="Times New Roman"/>
          <w:szCs w:val="28"/>
          <w:lang w:val="ru-RU"/>
        </w:rPr>
        <w:t>с</w:t>
      </w:r>
      <w:r w:rsidR="00A86DEA">
        <w:rPr>
          <w:rFonts w:eastAsia="Times New Roman" w:cs="Times New Roman"/>
          <w:szCs w:val="28"/>
          <w:lang w:val="ru-RU"/>
        </w:rPr>
        <w:t>т</w:t>
      </w:r>
      <w:r>
        <w:rPr>
          <w:rFonts w:eastAsia="Times New Roman" w:cs="Times New Roman"/>
          <w:szCs w:val="28"/>
          <w:lang w:val="ru-RU"/>
        </w:rPr>
        <w:t xml:space="preserve">вительной </w:t>
      </w:r>
      <w:r w:rsidR="00A86DEA">
        <w:rPr>
          <w:rFonts w:eastAsia="Times New Roman" w:cs="Times New Roman"/>
          <w:szCs w:val="28"/>
          <w:lang w:val="ru-RU"/>
        </w:rPr>
        <w:t xml:space="preserve">военной </w:t>
      </w:r>
      <w:r>
        <w:rPr>
          <w:rFonts w:eastAsia="Times New Roman" w:cs="Times New Roman"/>
          <w:szCs w:val="28"/>
          <w:lang w:val="ru-RU"/>
        </w:rPr>
        <w:t>службе</w:t>
      </w:r>
      <w:r w:rsidRPr="00AB7510">
        <w:rPr>
          <w:rFonts w:eastAsia="Times New Roman" w:cs="Times New Roman"/>
          <w:szCs w:val="28"/>
          <w:lang w:val="ru-RU"/>
        </w:rPr>
        <w:t>. Личное дело включает широкий перечень документов: заявления,</w:t>
      </w:r>
      <w:r w:rsidR="00A86DEA">
        <w:rPr>
          <w:rFonts w:eastAsia="Times New Roman" w:cs="Times New Roman"/>
          <w:szCs w:val="28"/>
          <w:lang w:val="ru-RU"/>
        </w:rPr>
        <w:t xml:space="preserve"> автобиография, послужной список,</w:t>
      </w:r>
      <w:r w:rsidRPr="00AB7510">
        <w:rPr>
          <w:rFonts w:eastAsia="Times New Roman" w:cs="Times New Roman"/>
          <w:szCs w:val="28"/>
          <w:lang w:val="ru-RU"/>
        </w:rPr>
        <w:t xml:space="preserve"> </w:t>
      </w:r>
      <w:r w:rsidR="00A86DEA">
        <w:rPr>
          <w:rFonts w:eastAsia="Times New Roman" w:cs="Times New Roman"/>
          <w:szCs w:val="28"/>
          <w:lang w:val="ru-RU"/>
        </w:rPr>
        <w:t>копии документов</w:t>
      </w:r>
      <w:r w:rsidRPr="00AB7510">
        <w:rPr>
          <w:rFonts w:eastAsia="Times New Roman" w:cs="Times New Roman"/>
          <w:szCs w:val="28"/>
          <w:lang w:val="ru-RU"/>
        </w:rPr>
        <w:t xml:space="preserve"> об образовании, медицинские </w:t>
      </w:r>
      <w:r w:rsidR="00A86DEA">
        <w:rPr>
          <w:rFonts w:eastAsia="Times New Roman" w:cs="Times New Roman"/>
          <w:szCs w:val="28"/>
          <w:lang w:val="ru-RU"/>
        </w:rPr>
        <w:t>карты</w:t>
      </w:r>
      <w:r w:rsidRPr="00AB7510">
        <w:rPr>
          <w:rFonts w:eastAsia="Times New Roman" w:cs="Times New Roman"/>
          <w:szCs w:val="28"/>
          <w:lang w:val="ru-RU"/>
        </w:rPr>
        <w:t>, анкеты, копии удостоверений, аттестационные и и</w:t>
      </w:r>
      <w:r w:rsidR="00A86DEA">
        <w:rPr>
          <w:rFonts w:eastAsia="Times New Roman" w:cs="Times New Roman"/>
          <w:szCs w:val="28"/>
          <w:lang w:val="ru-RU"/>
        </w:rPr>
        <w:t>ные материалы</w:t>
      </w:r>
      <w:r w:rsidRPr="00AB7510">
        <w:rPr>
          <w:rFonts w:eastAsia="Times New Roman" w:cs="Times New Roman"/>
          <w:szCs w:val="28"/>
          <w:lang w:val="ru-RU"/>
        </w:rPr>
        <w:t xml:space="preserve">. В бумажном виде такие дела требуют значительных затрат времени на поиск, обновление и хранение </w:t>
      </w:r>
      <w:r w:rsidRPr="00AB7510">
        <w:rPr>
          <w:rFonts w:eastAsia="Times New Roman" w:cs="Times New Roman"/>
          <w:szCs w:val="28"/>
          <w:lang w:val="ru-RU"/>
        </w:rPr>
        <w:lastRenderedPageBreak/>
        <w:t>информации.</w:t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Pr="00AB7510">
        <w:rPr>
          <w:rFonts w:eastAsia="Times New Roman" w:cs="Times New Roman"/>
          <w:szCs w:val="28"/>
          <w:lang w:val="ru-RU"/>
        </w:rPr>
        <w:t xml:space="preserve">Переход к электронным личным делам предполагает </w:t>
      </w:r>
      <w:r>
        <w:rPr>
          <w:rFonts w:eastAsia="Times New Roman" w:cs="Times New Roman"/>
          <w:szCs w:val="28"/>
          <w:lang w:val="ru-RU"/>
        </w:rPr>
        <w:t>создание</w:t>
      </w:r>
      <w:r w:rsidRPr="00AB7510">
        <w:rPr>
          <w:rFonts w:eastAsia="Times New Roman" w:cs="Times New Roman"/>
          <w:szCs w:val="28"/>
          <w:lang w:val="ru-RU"/>
        </w:rPr>
        <w:t xml:space="preserve"> единой базы данных студентов, в которой для каждого обучающегося создается цифровая карточка с полным набором сведений и загруженными сканированными</w:t>
      </w:r>
      <w:r w:rsidR="00A86DEA">
        <w:rPr>
          <w:rFonts w:eastAsia="Times New Roman" w:cs="Times New Roman"/>
          <w:szCs w:val="28"/>
          <w:lang w:val="ru-RU"/>
        </w:rPr>
        <w:t xml:space="preserve"> (или цифровыми)</w:t>
      </w:r>
      <w:r w:rsidRPr="00AB7510">
        <w:rPr>
          <w:rFonts w:eastAsia="Times New Roman" w:cs="Times New Roman"/>
          <w:szCs w:val="28"/>
          <w:lang w:val="ru-RU"/>
        </w:rPr>
        <w:t xml:space="preserve"> документами</w:t>
      </w:r>
      <w:r>
        <w:rPr>
          <w:rFonts w:eastAsia="Times New Roman" w:cs="Times New Roman"/>
          <w:szCs w:val="28"/>
          <w:lang w:val="ru-RU"/>
        </w:rPr>
        <w:t xml:space="preserve"> (учетная единица) </w:t>
      </w:r>
      <w:r w:rsidRPr="002A2E1E">
        <w:rPr>
          <w:rFonts w:eastAsia="Times New Roman" w:cs="Times New Roman"/>
          <w:szCs w:val="28"/>
          <w:lang w:val="ru-RU"/>
        </w:rPr>
        <w:t>[</w:t>
      </w:r>
      <w:r w:rsidR="00037907">
        <w:rPr>
          <w:rFonts w:eastAsia="Times New Roman" w:cs="Times New Roman"/>
          <w:szCs w:val="28"/>
          <w:lang w:val="ru-RU"/>
        </w:rPr>
        <w:t>1</w:t>
      </w:r>
      <w:r w:rsidRPr="002A2E1E">
        <w:rPr>
          <w:rFonts w:eastAsia="Times New Roman" w:cs="Times New Roman"/>
          <w:szCs w:val="28"/>
          <w:lang w:val="ru-RU"/>
        </w:rPr>
        <w:t>]</w:t>
      </w:r>
      <w:r w:rsidRPr="00AB7510">
        <w:rPr>
          <w:rFonts w:eastAsia="Times New Roman" w:cs="Times New Roman"/>
          <w:szCs w:val="28"/>
          <w:lang w:val="ru-RU"/>
        </w:rPr>
        <w:t>. Фиксация истории изменений и возможность автоматического формирования отчетов позволяют повысить достоверность данных и упростить работу сотрудников. В результате доступ к необходимой информации становится быстрее, а риск утраты документов — существенно ниже.</w:t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A86DEA" w:rsidRPr="00AB7510">
        <w:rPr>
          <w:rFonts w:eastAsia="Times New Roman" w:cs="Times New Roman"/>
          <w:szCs w:val="28"/>
          <w:lang w:val="ru-RU"/>
        </w:rPr>
        <w:t>Использование электронных форм для ведения аттестационных материалов позволяет централизовать сведения об успеваемости и уровне подготовки студентов. В отличие от бумажных ведомостей, цифровые документы могут оперативно обновляться, автоматически проверяться на полноту заполнения и храниться в едином защищенном хранилище. Это повышает прозрачность процедур аттестации и облегчает контроль со стороны руководства кафедры.</w:t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A86DEA">
        <w:rPr>
          <w:rFonts w:eastAsia="Times New Roman" w:cs="Times New Roman"/>
          <w:szCs w:val="28"/>
          <w:lang w:val="ru-RU"/>
        </w:rPr>
        <w:t>Н</w:t>
      </w:r>
      <w:r w:rsidR="00A86DEA" w:rsidRPr="00AB7510">
        <w:rPr>
          <w:rFonts w:eastAsia="Times New Roman" w:cs="Times New Roman"/>
          <w:szCs w:val="28"/>
          <w:lang w:val="ru-RU"/>
        </w:rPr>
        <w:t>акоплени</w:t>
      </w:r>
      <w:r w:rsidR="00A86DEA">
        <w:rPr>
          <w:rFonts w:eastAsia="Times New Roman" w:cs="Times New Roman"/>
          <w:szCs w:val="28"/>
          <w:lang w:val="ru-RU"/>
        </w:rPr>
        <w:t>е</w:t>
      </w:r>
      <w:r w:rsidR="00A86DEA" w:rsidRPr="00AB7510">
        <w:rPr>
          <w:rFonts w:eastAsia="Times New Roman" w:cs="Times New Roman"/>
          <w:szCs w:val="28"/>
          <w:lang w:val="ru-RU"/>
        </w:rPr>
        <w:t xml:space="preserve"> больших массивов учебных данных </w:t>
      </w:r>
      <w:r w:rsidR="00A86DEA">
        <w:rPr>
          <w:rFonts w:eastAsia="Times New Roman" w:cs="Times New Roman"/>
          <w:szCs w:val="28"/>
          <w:lang w:val="ru-RU"/>
        </w:rPr>
        <w:t xml:space="preserve">в </w:t>
      </w:r>
      <w:r w:rsidR="00A86DEA" w:rsidRPr="00AB7510">
        <w:rPr>
          <w:rFonts w:eastAsia="Times New Roman" w:cs="Times New Roman"/>
          <w:szCs w:val="28"/>
          <w:lang w:val="ru-RU"/>
        </w:rPr>
        <w:t>электронн</w:t>
      </w:r>
      <w:r w:rsidR="00A86DEA">
        <w:rPr>
          <w:rFonts w:eastAsia="Times New Roman" w:cs="Times New Roman"/>
          <w:szCs w:val="28"/>
          <w:lang w:val="ru-RU"/>
        </w:rPr>
        <w:t>ой</w:t>
      </w:r>
      <w:r w:rsidR="00A86DEA" w:rsidRPr="00AB7510">
        <w:rPr>
          <w:rFonts w:eastAsia="Times New Roman" w:cs="Times New Roman"/>
          <w:szCs w:val="28"/>
          <w:lang w:val="ru-RU"/>
        </w:rPr>
        <w:t xml:space="preserve"> систем</w:t>
      </w:r>
      <w:r w:rsidR="00A86DEA">
        <w:rPr>
          <w:rFonts w:eastAsia="Times New Roman" w:cs="Times New Roman"/>
          <w:szCs w:val="28"/>
          <w:lang w:val="ru-RU"/>
        </w:rPr>
        <w:t>е</w:t>
      </w:r>
      <w:r w:rsidR="00A86DEA" w:rsidRPr="00AB7510">
        <w:rPr>
          <w:rFonts w:eastAsia="Times New Roman" w:cs="Times New Roman"/>
          <w:szCs w:val="28"/>
          <w:lang w:val="ru-RU"/>
        </w:rPr>
        <w:t xml:space="preserve"> также создает возможности </w:t>
      </w:r>
      <w:r w:rsidR="00A86DEA">
        <w:rPr>
          <w:rFonts w:eastAsia="Times New Roman" w:cs="Times New Roman"/>
          <w:szCs w:val="28"/>
          <w:lang w:val="ru-RU"/>
        </w:rPr>
        <w:t>решения различных задач учебной аналитики</w:t>
      </w:r>
      <w:r w:rsidR="00A86DEA" w:rsidRPr="00AB7510">
        <w:rPr>
          <w:rFonts w:eastAsia="Times New Roman" w:cs="Times New Roman"/>
          <w:szCs w:val="28"/>
          <w:lang w:val="ru-RU"/>
        </w:rPr>
        <w:t>, например, для выявления проблемных дисциплин или оценки динамики успеваемости отдельных групп [</w:t>
      </w:r>
      <w:r w:rsidR="005D3F23">
        <w:rPr>
          <w:rFonts w:eastAsia="Times New Roman" w:cs="Times New Roman"/>
          <w:szCs w:val="28"/>
          <w:lang w:val="ru-RU"/>
        </w:rPr>
        <w:t>6</w:t>
      </w:r>
      <w:r w:rsidR="00A86DEA" w:rsidRPr="00AB7510">
        <w:rPr>
          <w:rFonts w:eastAsia="Times New Roman" w:cs="Times New Roman"/>
          <w:szCs w:val="28"/>
          <w:lang w:val="ru-RU"/>
        </w:rPr>
        <w:t>]. Функционально такая система может включать автоматическое формирование ведомостей, использование электронной подписи, напоминания о сроках сдачи документов и формирование сводных отчетов по</w:t>
      </w:r>
      <w:r w:rsidR="00A86DEA">
        <w:rPr>
          <w:rFonts w:eastAsia="Times New Roman" w:cs="Times New Roman"/>
          <w:szCs w:val="28"/>
          <w:lang w:val="ru-RU"/>
        </w:rPr>
        <w:t xml:space="preserve"> специальностям, </w:t>
      </w:r>
      <w:r w:rsidR="00A86DEA" w:rsidRPr="00AB7510">
        <w:rPr>
          <w:rFonts w:eastAsia="Times New Roman" w:cs="Times New Roman"/>
          <w:szCs w:val="28"/>
          <w:lang w:val="ru-RU"/>
        </w:rPr>
        <w:t>курсам</w:t>
      </w:r>
      <w:r w:rsidR="00A86DEA">
        <w:rPr>
          <w:rFonts w:eastAsia="Times New Roman" w:cs="Times New Roman"/>
          <w:szCs w:val="28"/>
          <w:lang w:val="ru-RU"/>
        </w:rPr>
        <w:t xml:space="preserve"> и учебным группам (взводам)</w:t>
      </w:r>
      <w:r w:rsidR="00A86DEA" w:rsidRPr="00AB7510">
        <w:rPr>
          <w:rFonts w:eastAsia="Times New Roman" w:cs="Times New Roman"/>
          <w:szCs w:val="28"/>
          <w:lang w:val="ru-RU"/>
        </w:rPr>
        <w:t>.</w:t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A86DEA" w:rsidRPr="00AB7510">
        <w:rPr>
          <w:rFonts w:eastAsia="Times New Roman" w:cs="Times New Roman"/>
          <w:szCs w:val="28"/>
          <w:lang w:val="ru-RU"/>
        </w:rPr>
        <w:t xml:space="preserve">Электронный документооборот охватывает </w:t>
      </w:r>
      <w:r w:rsidR="00A86DEA">
        <w:rPr>
          <w:rFonts w:eastAsia="Times New Roman" w:cs="Times New Roman"/>
          <w:szCs w:val="28"/>
          <w:lang w:val="ru-RU"/>
        </w:rPr>
        <w:t>основные</w:t>
      </w:r>
      <w:r w:rsidR="00A86DEA" w:rsidRPr="00AB7510">
        <w:rPr>
          <w:rFonts w:eastAsia="Times New Roman" w:cs="Times New Roman"/>
          <w:szCs w:val="28"/>
          <w:lang w:val="ru-RU"/>
        </w:rPr>
        <w:t xml:space="preserve"> административны</w:t>
      </w:r>
      <w:r w:rsidR="00A86DEA">
        <w:rPr>
          <w:rFonts w:eastAsia="Times New Roman" w:cs="Times New Roman"/>
          <w:szCs w:val="28"/>
          <w:lang w:val="ru-RU"/>
        </w:rPr>
        <w:t>е</w:t>
      </w:r>
      <w:r w:rsidR="00A86DEA" w:rsidRPr="00AB7510">
        <w:rPr>
          <w:rFonts w:eastAsia="Times New Roman" w:cs="Times New Roman"/>
          <w:szCs w:val="28"/>
          <w:lang w:val="ru-RU"/>
        </w:rPr>
        <w:t xml:space="preserve"> операци</w:t>
      </w:r>
      <w:r w:rsidR="00A86DEA">
        <w:rPr>
          <w:rFonts w:eastAsia="Times New Roman" w:cs="Times New Roman"/>
          <w:szCs w:val="28"/>
          <w:lang w:val="ru-RU"/>
        </w:rPr>
        <w:t>и делопроизводства на</w:t>
      </w:r>
      <w:r w:rsidR="00A86DEA" w:rsidRPr="00AB7510">
        <w:rPr>
          <w:rFonts w:eastAsia="Times New Roman" w:cs="Times New Roman"/>
          <w:szCs w:val="28"/>
          <w:lang w:val="ru-RU"/>
        </w:rPr>
        <w:t xml:space="preserve"> Военной </w:t>
      </w:r>
      <w:r w:rsidR="00A86DEA">
        <w:rPr>
          <w:rFonts w:eastAsia="Times New Roman" w:cs="Times New Roman"/>
          <w:szCs w:val="28"/>
          <w:lang w:val="ru-RU"/>
        </w:rPr>
        <w:t>кафедре</w:t>
      </w:r>
      <w:r w:rsidR="00A86DEA" w:rsidRPr="00AB7510">
        <w:rPr>
          <w:rFonts w:eastAsia="Times New Roman" w:cs="Times New Roman"/>
          <w:szCs w:val="28"/>
          <w:lang w:val="ru-RU"/>
        </w:rPr>
        <w:t xml:space="preserve">: </w:t>
      </w:r>
      <w:r w:rsidR="00853949">
        <w:rPr>
          <w:rFonts w:eastAsia="Times New Roman" w:cs="Times New Roman"/>
          <w:szCs w:val="28"/>
          <w:lang w:val="ru-RU"/>
        </w:rPr>
        <w:t>регистрацию входящей и исходящей документации</w:t>
      </w:r>
      <w:r w:rsidR="00A86DEA" w:rsidRPr="00AB7510">
        <w:rPr>
          <w:rFonts w:eastAsia="Times New Roman" w:cs="Times New Roman"/>
          <w:szCs w:val="28"/>
          <w:lang w:val="ru-RU"/>
        </w:rPr>
        <w:t xml:space="preserve">, подготовку и согласование </w:t>
      </w:r>
      <w:r w:rsidR="00853949">
        <w:rPr>
          <w:rFonts w:eastAsia="Times New Roman" w:cs="Times New Roman"/>
          <w:szCs w:val="28"/>
          <w:lang w:val="ru-RU"/>
        </w:rPr>
        <w:t xml:space="preserve">проектов </w:t>
      </w:r>
      <w:r w:rsidR="00A86DEA" w:rsidRPr="00AB7510">
        <w:rPr>
          <w:rFonts w:eastAsia="Times New Roman" w:cs="Times New Roman"/>
          <w:szCs w:val="28"/>
          <w:lang w:val="ru-RU"/>
        </w:rPr>
        <w:t>приказов, ведение журналов</w:t>
      </w:r>
      <w:r w:rsidR="00853949">
        <w:rPr>
          <w:rFonts w:eastAsia="Times New Roman" w:cs="Times New Roman"/>
          <w:szCs w:val="28"/>
          <w:lang w:val="ru-RU"/>
        </w:rPr>
        <w:t xml:space="preserve"> учёта</w:t>
      </w:r>
      <w:r w:rsidR="00A86DEA" w:rsidRPr="00AB7510">
        <w:rPr>
          <w:rFonts w:eastAsia="Times New Roman" w:cs="Times New Roman"/>
          <w:szCs w:val="28"/>
          <w:lang w:val="ru-RU"/>
        </w:rPr>
        <w:t xml:space="preserve"> и формирование архивов. П</w:t>
      </w:r>
      <w:r w:rsidR="00853949">
        <w:rPr>
          <w:rFonts w:eastAsia="Times New Roman" w:cs="Times New Roman"/>
          <w:szCs w:val="28"/>
          <w:lang w:val="ru-RU"/>
        </w:rPr>
        <w:t>еревод этих процессов в цифровой формат</w:t>
      </w:r>
      <w:r w:rsidR="00A86DEA" w:rsidRPr="00AB7510">
        <w:rPr>
          <w:rFonts w:eastAsia="Times New Roman" w:cs="Times New Roman"/>
          <w:szCs w:val="28"/>
          <w:lang w:val="ru-RU"/>
        </w:rPr>
        <w:t xml:space="preserve"> позволяет сократить количество ручных операций и ускорить согласование документов между </w:t>
      </w:r>
      <w:r w:rsidR="00A86DEA" w:rsidRPr="00AB7510">
        <w:rPr>
          <w:rFonts w:eastAsia="Times New Roman" w:cs="Times New Roman"/>
          <w:szCs w:val="28"/>
          <w:lang w:val="ru-RU"/>
        </w:rPr>
        <w:lastRenderedPageBreak/>
        <w:t>ответственными</w:t>
      </w:r>
      <w:r w:rsidR="00853949">
        <w:rPr>
          <w:rFonts w:eastAsia="Times New Roman" w:cs="Times New Roman"/>
          <w:szCs w:val="28"/>
          <w:lang w:val="ru-RU"/>
        </w:rPr>
        <w:t xml:space="preserve"> должностными</w:t>
      </w:r>
      <w:r w:rsidR="00A86DEA" w:rsidRPr="00AB7510">
        <w:rPr>
          <w:rFonts w:eastAsia="Times New Roman" w:cs="Times New Roman"/>
          <w:szCs w:val="28"/>
          <w:lang w:val="ru-RU"/>
        </w:rPr>
        <w:t xml:space="preserve"> лицами.</w:t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A86DEA" w:rsidRPr="00AB7510">
        <w:rPr>
          <w:rFonts w:eastAsia="Times New Roman" w:cs="Times New Roman"/>
          <w:szCs w:val="28"/>
          <w:lang w:val="ru-RU"/>
        </w:rPr>
        <w:t xml:space="preserve">Электронный формат работы с документами расширяет возможности взаимодействия </w:t>
      </w:r>
      <w:r w:rsidR="00853949" w:rsidRPr="00AB7510">
        <w:rPr>
          <w:rFonts w:eastAsia="Times New Roman" w:cs="Times New Roman"/>
          <w:szCs w:val="28"/>
          <w:lang w:val="ru-RU"/>
        </w:rPr>
        <w:t xml:space="preserve">Военной </w:t>
      </w:r>
      <w:r w:rsidR="00A86DEA" w:rsidRPr="00AB7510">
        <w:rPr>
          <w:rFonts w:eastAsia="Times New Roman" w:cs="Times New Roman"/>
          <w:szCs w:val="28"/>
          <w:lang w:val="ru-RU"/>
        </w:rPr>
        <w:t xml:space="preserve">кафедры с внешними ведомствами, в том числе с </w:t>
      </w:r>
      <w:r w:rsidR="00853949">
        <w:rPr>
          <w:rFonts w:eastAsia="Times New Roman" w:cs="Times New Roman"/>
          <w:szCs w:val="28"/>
          <w:lang w:val="ru-RU"/>
        </w:rPr>
        <w:t>органами военного управления</w:t>
      </w:r>
      <w:r w:rsidR="00A86DEA" w:rsidRPr="00AB7510">
        <w:rPr>
          <w:rFonts w:eastAsia="Times New Roman" w:cs="Times New Roman"/>
          <w:szCs w:val="28"/>
          <w:lang w:val="ru-RU"/>
        </w:rPr>
        <w:t xml:space="preserve">. Передача сведений о студентах в цифровом виде позволяет сократить сроки обработки </w:t>
      </w:r>
      <w:r w:rsidR="00853949">
        <w:rPr>
          <w:rFonts w:eastAsia="Times New Roman" w:cs="Times New Roman"/>
          <w:szCs w:val="28"/>
          <w:lang w:val="ru-RU"/>
        </w:rPr>
        <w:t>и передачи данных,</w:t>
      </w:r>
      <w:r w:rsidR="00A86DEA" w:rsidRPr="00AB7510">
        <w:rPr>
          <w:rFonts w:eastAsia="Times New Roman" w:cs="Times New Roman"/>
          <w:szCs w:val="28"/>
          <w:lang w:val="ru-RU"/>
        </w:rPr>
        <w:t xml:space="preserve"> снизить вероятность ошибок, возникающих при ручном заполнении</w:t>
      </w:r>
      <w:r w:rsidR="00A86DEA">
        <w:rPr>
          <w:rFonts w:eastAsia="Times New Roman" w:cs="Times New Roman"/>
          <w:szCs w:val="28"/>
          <w:lang w:val="ru-RU"/>
        </w:rPr>
        <w:t xml:space="preserve"> документов</w:t>
      </w:r>
      <w:r w:rsidR="00A86DEA" w:rsidRPr="00AB7510">
        <w:rPr>
          <w:rFonts w:eastAsia="Times New Roman" w:cs="Times New Roman"/>
          <w:szCs w:val="28"/>
          <w:lang w:val="ru-RU"/>
        </w:rPr>
        <w:t>. При наличии интегр</w:t>
      </w:r>
      <w:r w:rsidR="00853949">
        <w:rPr>
          <w:rFonts w:eastAsia="Times New Roman" w:cs="Times New Roman"/>
          <w:szCs w:val="28"/>
          <w:lang w:val="ru-RU"/>
        </w:rPr>
        <w:t>ированной системы коммуникации</w:t>
      </w:r>
      <w:r w:rsidR="00A86DEA" w:rsidRPr="00AB7510">
        <w:rPr>
          <w:rFonts w:eastAsia="Times New Roman" w:cs="Times New Roman"/>
          <w:szCs w:val="28"/>
          <w:lang w:val="ru-RU"/>
        </w:rPr>
        <w:t xml:space="preserve"> с государственными информационными системами становится </w:t>
      </w:r>
      <w:r w:rsidR="00853949">
        <w:rPr>
          <w:rFonts w:eastAsia="Times New Roman" w:cs="Times New Roman"/>
          <w:szCs w:val="28"/>
          <w:lang w:val="ru-RU"/>
        </w:rPr>
        <w:t>реализуемой</w:t>
      </w:r>
      <w:r w:rsidR="00A86DEA" w:rsidRPr="00AB7510">
        <w:rPr>
          <w:rFonts w:eastAsia="Times New Roman" w:cs="Times New Roman"/>
          <w:szCs w:val="28"/>
          <w:lang w:val="ru-RU"/>
        </w:rPr>
        <w:t xml:space="preserve"> автоматическая загрузка и обновление данных, что особенно важно для ведения мобилизационного и воинского учета.</w:t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2F40D7">
        <w:rPr>
          <w:rFonts w:eastAsia="Times New Roman" w:cs="Times New Roman"/>
          <w:szCs w:val="28"/>
          <w:lang w:val="ru-RU"/>
        </w:rPr>
        <w:tab/>
      </w:r>
      <w:r w:rsidR="00853949" w:rsidRPr="00AB7510">
        <w:rPr>
          <w:rFonts w:eastAsia="Times New Roman" w:cs="Times New Roman"/>
          <w:szCs w:val="28"/>
          <w:lang w:val="ru-RU"/>
        </w:rPr>
        <w:t>Внедрение электронного документооборота</w:t>
      </w:r>
      <w:r w:rsidR="00853949">
        <w:rPr>
          <w:rFonts w:eastAsia="Times New Roman" w:cs="Times New Roman"/>
          <w:szCs w:val="28"/>
          <w:lang w:val="ru-RU"/>
        </w:rPr>
        <w:t xml:space="preserve"> в процесс делопроизводства</w:t>
      </w:r>
      <w:r w:rsidR="00853949" w:rsidRPr="00AB7510">
        <w:rPr>
          <w:rFonts w:eastAsia="Times New Roman" w:cs="Times New Roman"/>
          <w:szCs w:val="28"/>
          <w:lang w:val="ru-RU"/>
        </w:rPr>
        <w:t xml:space="preserve"> повыш</w:t>
      </w:r>
      <w:r w:rsidR="00853949">
        <w:rPr>
          <w:rFonts w:eastAsia="Times New Roman" w:cs="Times New Roman"/>
          <w:szCs w:val="28"/>
          <w:lang w:val="ru-RU"/>
        </w:rPr>
        <w:t>ает</w:t>
      </w:r>
      <w:r w:rsidR="00853949" w:rsidRPr="00AB7510">
        <w:rPr>
          <w:rFonts w:eastAsia="Times New Roman" w:cs="Times New Roman"/>
          <w:szCs w:val="28"/>
          <w:lang w:val="ru-RU"/>
        </w:rPr>
        <w:t xml:space="preserve"> оперативност</w:t>
      </w:r>
      <w:r w:rsidR="00853949">
        <w:rPr>
          <w:rFonts w:eastAsia="Times New Roman" w:cs="Times New Roman"/>
          <w:szCs w:val="28"/>
          <w:lang w:val="ru-RU"/>
        </w:rPr>
        <w:t>ь,</w:t>
      </w:r>
      <w:r w:rsidR="00853949" w:rsidRPr="00AB7510">
        <w:rPr>
          <w:rFonts w:eastAsia="Times New Roman" w:cs="Times New Roman"/>
          <w:szCs w:val="28"/>
          <w:lang w:val="ru-RU"/>
        </w:rPr>
        <w:t xml:space="preserve"> точност</w:t>
      </w:r>
      <w:r w:rsidR="00853949">
        <w:rPr>
          <w:rFonts w:eastAsia="Times New Roman" w:cs="Times New Roman"/>
          <w:szCs w:val="28"/>
          <w:lang w:val="ru-RU"/>
        </w:rPr>
        <w:t>ь и эффективность</w:t>
      </w:r>
      <w:r w:rsidR="00853949" w:rsidRPr="00AB7510">
        <w:rPr>
          <w:rFonts w:eastAsia="Times New Roman" w:cs="Times New Roman"/>
          <w:szCs w:val="28"/>
          <w:lang w:val="ru-RU"/>
        </w:rPr>
        <w:t xml:space="preserve"> работы с документами на Военной кафедре. </w:t>
      </w:r>
      <w:r w:rsidR="00853949" w:rsidRPr="004F40EB">
        <w:rPr>
          <w:rFonts w:eastAsia="Times New Roman" w:cs="Times New Roman"/>
          <w:szCs w:val="28"/>
          <w:lang w:val="ru-RU"/>
        </w:rPr>
        <w:t xml:space="preserve">Если раньше согласование </w:t>
      </w:r>
      <w:r w:rsidR="00853949">
        <w:rPr>
          <w:rFonts w:eastAsia="Times New Roman" w:cs="Times New Roman"/>
          <w:szCs w:val="28"/>
          <w:lang w:val="ru-RU"/>
        </w:rPr>
        <w:t xml:space="preserve">проекта </w:t>
      </w:r>
      <w:r w:rsidR="00853949" w:rsidRPr="004F40EB">
        <w:rPr>
          <w:rFonts w:eastAsia="Times New Roman" w:cs="Times New Roman"/>
          <w:szCs w:val="28"/>
          <w:lang w:val="ru-RU"/>
        </w:rPr>
        <w:t>приказа по учебным сборам</w:t>
      </w:r>
      <w:r w:rsidR="00853949">
        <w:rPr>
          <w:rFonts w:eastAsia="Times New Roman" w:cs="Times New Roman"/>
          <w:szCs w:val="28"/>
          <w:lang w:val="ru-RU"/>
        </w:rPr>
        <w:t xml:space="preserve"> и полигонным занятиям</w:t>
      </w:r>
      <w:r w:rsidR="00853949" w:rsidRPr="004F40EB">
        <w:rPr>
          <w:rFonts w:eastAsia="Times New Roman" w:cs="Times New Roman"/>
          <w:szCs w:val="28"/>
          <w:lang w:val="ru-RU"/>
        </w:rPr>
        <w:t xml:space="preserve"> занимало несколько дней из-за</w:t>
      </w:r>
      <w:r w:rsidR="00853949">
        <w:rPr>
          <w:rFonts w:eastAsia="Times New Roman" w:cs="Times New Roman"/>
          <w:szCs w:val="28"/>
          <w:lang w:val="ru-RU"/>
        </w:rPr>
        <w:t xml:space="preserve"> необходимости</w:t>
      </w:r>
      <w:r w:rsidR="00853949" w:rsidRPr="004F40EB">
        <w:rPr>
          <w:rFonts w:eastAsia="Times New Roman" w:cs="Times New Roman"/>
          <w:szCs w:val="28"/>
          <w:lang w:val="ru-RU"/>
        </w:rPr>
        <w:t xml:space="preserve"> передачи</w:t>
      </w:r>
      <w:r w:rsidR="003838ED">
        <w:rPr>
          <w:rFonts w:eastAsia="Times New Roman" w:cs="Times New Roman"/>
          <w:szCs w:val="28"/>
          <w:lang w:val="ru-RU"/>
        </w:rPr>
        <w:t xml:space="preserve"> информации на</w:t>
      </w:r>
      <w:r w:rsidR="00853949" w:rsidRPr="004F40EB">
        <w:rPr>
          <w:rFonts w:eastAsia="Times New Roman" w:cs="Times New Roman"/>
          <w:szCs w:val="28"/>
          <w:lang w:val="ru-RU"/>
        </w:rPr>
        <w:t xml:space="preserve"> бумажных </w:t>
      </w:r>
      <w:r w:rsidR="003838ED">
        <w:rPr>
          <w:rFonts w:eastAsia="Times New Roman" w:cs="Times New Roman"/>
          <w:szCs w:val="28"/>
          <w:lang w:val="ru-RU"/>
        </w:rPr>
        <w:t>носителях</w:t>
      </w:r>
      <w:r w:rsidR="00853949" w:rsidRPr="004F40EB">
        <w:rPr>
          <w:rFonts w:eastAsia="Times New Roman" w:cs="Times New Roman"/>
          <w:szCs w:val="28"/>
          <w:lang w:val="ru-RU"/>
        </w:rPr>
        <w:t xml:space="preserve">, то при использовании ЭДО этот процесс может </w:t>
      </w:r>
      <w:r w:rsidR="003838ED">
        <w:rPr>
          <w:rFonts w:eastAsia="Times New Roman" w:cs="Times New Roman"/>
          <w:szCs w:val="28"/>
          <w:lang w:val="ru-RU"/>
        </w:rPr>
        <w:t>ограничиться несколькими минутами</w:t>
      </w:r>
      <w:r w:rsidR="00853949" w:rsidRPr="004F40EB">
        <w:rPr>
          <w:rFonts w:eastAsia="Times New Roman" w:cs="Times New Roman"/>
          <w:szCs w:val="28"/>
          <w:lang w:val="ru-RU"/>
        </w:rPr>
        <w:t xml:space="preserve"> одного рабочего дня</w:t>
      </w:r>
      <w:r w:rsidR="00853949">
        <w:rPr>
          <w:rFonts w:eastAsia="Times New Roman" w:cs="Times New Roman"/>
          <w:szCs w:val="28"/>
          <w:lang w:val="ru-RU"/>
        </w:rPr>
        <w:t>.</w:t>
      </w:r>
      <w:r w:rsidR="00853949" w:rsidRPr="00AB7510">
        <w:rPr>
          <w:rFonts w:eastAsia="Times New Roman" w:cs="Times New Roman"/>
          <w:szCs w:val="28"/>
          <w:lang w:val="ru-RU"/>
        </w:rPr>
        <w:t xml:space="preserve"> Кроме того, снижается риск ошибок, связанных с человеческим фактором</w:t>
      </w:r>
      <w:r w:rsidR="00853949">
        <w:rPr>
          <w:rFonts w:eastAsia="Times New Roman" w:cs="Times New Roman"/>
          <w:szCs w:val="28"/>
          <w:lang w:val="ru-RU"/>
        </w:rPr>
        <w:t xml:space="preserve">, к тому же </w:t>
      </w:r>
      <w:r w:rsidR="00853949" w:rsidRPr="00AB7510">
        <w:rPr>
          <w:rFonts w:eastAsia="Times New Roman" w:cs="Times New Roman"/>
          <w:szCs w:val="28"/>
          <w:lang w:val="ru-RU"/>
        </w:rPr>
        <w:t xml:space="preserve">система позволяет отслеживать все этапы движения документов, что повышает уровень управляемости и </w:t>
      </w:r>
      <w:r w:rsidR="00853949">
        <w:rPr>
          <w:rFonts w:eastAsia="Times New Roman" w:cs="Times New Roman"/>
          <w:szCs w:val="28"/>
          <w:lang w:val="ru-RU"/>
        </w:rPr>
        <w:t xml:space="preserve">исполнительской </w:t>
      </w:r>
      <w:r w:rsidR="00853949" w:rsidRPr="00AB7510">
        <w:rPr>
          <w:rFonts w:eastAsia="Times New Roman" w:cs="Times New Roman"/>
          <w:szCs w:val="28"/>
          <w:lang w:val="ru-RU"/>
        </w:rPr>
        <w:t>дисциплины.</w:t>
      </w:r>
    </w:p>
    <w:p w:rsidR="00853949" w:rsidRPr="00AB7510" w:rsidRDefault="00853949" w:rsidP="002F40D7">
      <w:pPr>
        <w:spacing w:beforeAutospacing="1" w:after="100" w:afterAutospacing="1" w:line="360" w:lineRule="auto"/>
        <w:ind w:firstLine="708"/>
        <w:jc w:val="both"/>
        <w:rPr>
          <w:rFonts w:eastAsia="Times New Roman" w:cs="Times New Roman"/>
          <w:szCs w:val="28"/>
          <w:lang w:val="ru-RU"/>
        </w:rPr>
      </w:pPr>
      <w:r w:rsidRPr="00AB7510">
        <w:rPr>
          <w:rFonts w:eastAsia="Times New Roman" w:cs="Times New Roman"/>
          <w:szCs w:val="28"/>
          <w:lang w:val="ru-RU"/>
        </w:rPr>
        <w:t>К основным преимуществам внедрения ЭДО можно отнести:</w:t>
      </w:r>
    </w:p>
    <w:p w:rsidR="00853949" w:rsidRPr="00AB7510" w:rsidRDefault="00853949" w:rsidP="002F40D7">
      <w:pPr>
        <w:numPr>
          <w:ilvl w:val="0"/>
          <w:numId w:val="2"/>
        </w:numPr>
        <w:spacing w:before="100" w:beforeAutospacing="1" w:after="100" w:afterAutospacing="1" w:line="360" w:lineRule="auto"/>
        <w:ind w:left="1440"/>
        <w:jc w:val="both"/>
        <w:rPr>
          <w:rFonts w:eastAsia="Times New Roman" w:cs="Times New Roman"/>
          <w:szCs w:val="28"/>
          <w:lang w:val="ru-RU"/>
        </w:rPr>
      </w:pPr>
      <w:r w:rsidRPr="00AB7510">
        <w:rPr>
          <w:rFonts w:eastAsia="Times New Roman" w:cs="Times New Roman"/>
          <w:szCs w:val="28"/>
          <w:lang w:val="ru-RU"/>
        </w:rPr>
        <w:t>Повышение точности и актуальности данных за счет искл</w:t>
      </w:r>
      <w:r w:rsidR="003838ED">
        <w:rPr>
          <w:rFonts w:eastAsia="Times New Roman" w:cs="Times New Roman"/>
          <w:szCs w:val="28"/>
          <w:lang w:val="ru-RU"/>
        </w:rPr>
        <w:t>ючения ручной</w:t>
      </w:r>
      <w:r w:rsidRPr="00AB7510">
        <w:rPr>
          <w:rFonts w:eastAsia="Times New Roman" w:cs="Times New Roman"/>
          <w:szCs w:val="28"/>
          <w:lang w:val="ru-RU"/>
        </w:rPr>
        <w:t xml:space="preserve"> </w:t>
      </w:r>
      <w:r w:rsidR="003838ED">
        <w:rPr>
          <w:rFonts w:eastAsia="Times New Roman" w:cs="Times New Roman"/>
          <w:szCs w:val="28"/>
          <w:lang w:val="ru-RU"/>
        </w:rPr>
        <w:t>обработки</w:t>
      </w:r>
      <w:r w:rsidRPr="00AB7510">
        <w:rPr>
          <w:rFonts w:eastAsia="Times New Roman" w:cs="Times New Roman"/>
          <w:szCs w:val="28"/>
          <w:lang w:val="ru-RU"/>
        </w:rPr>
        <w:t xml:space="preserve"> информации.</w:t>
      </w:r>
    </w:p>
    <w:p w:rsidR="00853949" w:rsidRPr="00AB7510" w:rsidRDefault="00853949" w:rsidP="002F40D7">
      <w:pPr>
        <w:numPr>
          <w:ilvl w:val="0"/>
          <w:numId w:val="2"/>
        </w:numPr>
        <w:spacing w:before="100" w:beforeAutospacing="1" w:after="100" w:afterAutospacing="1" w:line="360" w:lineRule="auto"/>
        <w:ind w:left="1440"/>
        <w:jc w:val="both"/>
        <w:rPr>
          <w:rFonts w:eastAsia="Times New Roman" w:cs="Times New Roman"/>
          <w:szCs w:val="28"/>
          <w:lang w:val="ru-RU"/>
        </w:rPr>
      </w:pPr>
      <w:r w:rsidRPr="00AB7510">
        <w:rPr>
          <w:rFonts w:eastAsia="Times New Roman" w:cs="Times New Roman"/>
          <w:szCs w:val="28"/>
          <w:lang w:val="ru-RU"/>
        </w:rPr>
        <w:t>Ускорение процессов оформления и передачи</w:t>
      </w:r>
      <w:r w:rsidR="003838ED">
        <w:rPr>
          <w:rFonts w:eastAsia="Times New Roman" w:cs="Times New Roman"/>
          <w:szCs w:val="28"/>
          <w:lang w:val="ru-RU"/>
        </w:rPr>
        <w:t xml:space="preserve"> (пересылки)</w:t>
      </w:r>
      <w:r w:rsidRPr="00AB7510">
        <w:rPr>
          <w:rFonts w:eastAsia="Times New Roman" w:cs="Times New Roman"/>
          <w:szCs w:val="28"/>
          <w:lang w:val="ru-RU"/>
        </w:rPr>
        <w:t xml:space="preserve"> документов.</w:t>
      </w:r>
    </w:p>
    <w:p w:rsidR="00853949" w:rsidRPr="00AB7510" w:rsidRDefault="00853949" w:rsidP="002F40D7">
      <w:pPr>
        <w:numPr>
          <w:ilvl w:val="0"/>
          <w:numId w:val="2"/>
        </w:numPr>
        <w:spacing w:before="100" w:beforeAutospacing="1" w:after="100" w:afterAutospacing="1" w:line="360" w:lineRule="auto"/>
        <w:ind w:left="1440"/>
        <w:jc w:val="both"/>
        <w:rPr>
          <w:rFonts w:eastAsia="Times New Roman" w:cs="Times New Roman"/>
          <w:szCs w:val="28"/>
          <w:lang w:val="ru-RU"/>
        </w:rPr>
      </w:pPr>
      <w:r w:rsidRPr="00AB7510">
        <w:rPr>
          <w:rFonts w:eastAsia="Times New Roman" w:cs="Times New Roman"/>
          <w:szCs w:val="28"/>
          <w:lang w:val="ru-RU"/>
        </w:rPr>
        <w:t xml:space="preserve">Снижение нагрузки на сотрудников за счет автоматизации </w:t>
      </w:r>
      <w:r w:rsidR="003838ED">
        <w:rPr>
          <w:rFonts w:eastAsia="Times New Roman" w:cs="Times New Roman"/>
          <w:szCs w:val="28"/>
          <w:lang w:val="ru-RU"/>
        </w:rPr>
        <w:t xml:space="preserve">объёмных </w:t>
      </w:r>
      <w:r w:rsidRPr="00AB7510">
        <w:rPr>
          <w:rFonts w:eastAsia="Times New Roman" w:cs="Times New Roman"/>
          <w:szCs w:val="28"/>
          <w:lang w:val="ru-RU"/>
        </w:rPr>
        <w:t>рутинных операций.</w:t>
      </w:r>
    </w:p>
    <w:p w:rsidR="00853949" w:rsidRPr="00AB7510" w:rsidRDefault="00853949" w:rsidP="002F40D7">
      <w:pPr>
        <w:numPr>
          <w:ilvl w:val="0"/>
          <w:numId w:val="2"/>
        </w:numPr>
        <w:spacing w:before="100" w:beforeAutospacing="1" w:after="100" w:afterAutospacing="1" w:line="360" w:lineRule="auto"/>
        <w:ind w:left="1440"/>
        <w:jc w:val="both"/>
        <w:rPr>
          <w:rFonts w:eastAsia="Times New Roman" w:cs="Times New Roman"/>
          <w:szCs w:val="28"/>
          <w:lang w:val="ru-RU"/>
        </w:rPr>
      </w:pPr>
      <w:r w:rsidRPr="00AB7510">
        <w:rPr>
          <w:rFonts w:eastAsia="Times New Roman" w:cs="Times New Roman"/>
          <w:szCs w:val="28"/>
          <w:lang w:val="ru-RU"/>
        </w:rPr>
        <w:t>Экономию материальных ресурсов, связанных с печатью и хранением бумажных документов.</w:t>
      </w:r>
    </w:p>
    <w:p w:rsidR="00853949" w:rsidRPr="00AB7510" w:rsidRDefault="00853949" w:rsidP="002F40D7">
      <w:pPr>
        <w:numPr>
          <w:ilvl w:val="0"/>
          <w:numId w:val="2"/>
        </w:numPr>
        <w:spacing w:before="100" w:beforeAutospacing="1" w:after="100" w:afterAutospacing="1" w:line="360" w:lineRule="auto"/>
        <w:ind w:left="1440"/>
        <w:jc w:val="both"/>
        <w:rPr>
          <w:rFonts w:eastAsia="Times New Roman" w:cs="Times New Roman"/>
          <w:szCs w:val="28"/>
          <w:lang w:val="ru-RU"/>
        </w:rPr>
      </w:pPr>
      <w:r w:rsidRPr="00AB7510">
        <w:rPr>
          <w:rFonts w:eastAsia="Times New Roman" w:cs="Times New Roman"/>
          <w:szCs w:val="28"/>
          <w:lang w:val="ru-RU"/>
        </w:rPr>
        <w:lastRenderedPageBreak/>
        <w:t>Повышение прозрачности и ответственности за счет фиксации всех действий в системе</w:t>
      </w:r>
      <w:r w:rsidR="003838ED">
        <w:rPr>
          <w:rFonts w:eastAsia="Times New Roman" w:cs="Times New Roman"/>
          <w:szCs w:val="28"/>
          <w:lang w:val="ru-RU"/>
        </w:rPr>
        <w:t xml:space="preserve"> и простоте контроля процесса</w:t>
      </w:r>
      <w:r w:rsidRPr="00AB7510">
        <w:rPr>
          <w:rFonts w:eastAsia="Times New Roman" w:cs="Times New Roman"/>
          <w:szCs w:val="28"/>
          <w:lang w:val="ru-RU"/>
        </w:rPr>
        <w:t>.</w:t>
      </w:r>
    </w:p>
    <w:p w:rsidR="003B4FAB" w:rsidRDefault="003838ED" w:rsidP="003B4FAB">
      <w:pPr>
        <w:numPr>
          <w:ilvl w:val="0"/>
          <w:numId w:val="2"/>
        </w:numPr>
        <w:tabs>
          <w:tab w:val="clear" w:pos="720"/>
          <w:tab w:val="num" w:pos="1134"/>
        </w:tabs>
        <w:spacing w:before="100" w:beforeAutospacing="1" w:after="100" w:afterAutospacing="1" w:line="360" w:lineRule="auto"/>
        <w:ind w:left="1440"/>
        <w:jc w:val="both"/>
        <w:rPr>
          <w:rFonts w:eastAsia="Times New Roman" w:cs="Times New Roman"/>
          <w:szCs w:val="28"/>
          <w:lang w:val="ru-RU"/>
        </w:rPr>
      </w:pPr>
      <w:r>
        <w:rPr>
          <w:rFonts w:eastAsia="Times New Roman" w:cs="Times New Roman"/>
          <w:szCs w:val="28"/>
          <w:lang w:val="ru-RU"/>
        </w:rPr>
        <w:t>Улучшение организации учебно-воспитательного</w:t>
      </w:r>
      <w:r w:rsidR="00853949" w:rsidRPr="00AB7510">
        <w:rPr>
          <w:rFonts w:eastAsia="Times New Roman" w:cs="Times New Roman"/>
          <w:szCs w:val="28"/>
          <w:lang w:val="ru-RU"/>
        </w:rPr>
        <w:t xml:space="preserve"> процесса, так как </w:t>
      </w:r>
      <w:r>
        <w:rPr>
          <w:rFonts w:eastAsia="Times New Roman" w:cs="Times New Roman"/>
          <w:szCs w:val="28"/>
          <w:lang w:val="ru-RU"/>
        </w:rPr>
        <w:t>преподавательский и учебно-вспомогательный состав</w:t>
      </w:r>
      <w:r w:rsidR="00853949" w:rsidRPr="00AB7510">
        <w:rPr>
          <w:rFonts w:eastAsia="Times New Roman" w:cs="Times New Roman"/>
          <w:szCs w:val="28"/>
          <w:lang w:val="ru-RU"/>
        </w:rPr>
        <w:t xml:space="preserve"> меньше времени тратят на оформление документов.</w:t>
      </w:r>
    </w:p>
    <w:p w:rsidR="00CA4707" w:rsidRPr="003B4FAB" w:rsidRDefault="00CA4707" w:rsidP="003B4FAB">
      <w:pPr>
        <w:spacing w:before="100" w:beforeAutospacing="1" w:after="100" w:afterAutospacing="1" w:line="360" w:lineRule="auto"/>
        <w:ind w:firstLine="684"/>
        <w:jc w:val="both"/>
        <w:rPr>
          <w:rFonts w:eastAsia="Times New Roman" w:cs="Times New Roman"/>
          <w:szCs w:val="28"/>
          <w:lang w:val="ru-RU"/>
        </w:rPr>
      </w:pPr>
      <w:r w:rsidRPr="003B4FAB">
        <w:rPr>
          <w:rFonts w:eastAsia="Times New Roman" w:cs="Times New Roman"/>
          <w:szCs w:val="28"/>
          <w:lang w:val="ru-RU"/>
        </w:rPr>
        <w:t>Несмотря на очевидные преимущества, переход на электронный документооборот связан с рядом рисков и ограничений</w:t>
      </w:r>
      <w:r w:rsidR="009623C8" w:rsidRPr="003B4FAB">
        <w:rPr>
          <w:rFonts w:eastAsia="Times New Roman" w:cs="Times New Roman"/>
          <w:szCs w:val="28"/>
          <w:lang w:val="ru-RU"/>
        </w:rPr>
        <w:t xml:space="preserve"> [рисунок 3]</w:t>
      </w:r>
      <w:r w:rsidRPr="003B4FAB">
        <w:rPr>
          <w:rFonts w:eastAsia="Times New Roman" w:cs="Times New Roman"/>
          <w:szCs w:val="28"/>
          <w:lang w:val="ru-RU"/>
        </w:rPr>
        <w:t>. К ним относятся требования к технической инфраструктуре, необходимость обучения персонала работе с новой системой, а также вопросы информационной безопасности и защиты персональных данных. Для обеспечения безопасности и блокировки несанкционированного доступа к базе данных требуется использование современного антивирусного программного обеспечения и программ защиты информации [</w:t>
      </w:r>
      <w:r w:rsidR="005D3F23" w:rsidRPr="003B4FAB">
        <w:rPr>
          <w:rFonts w:eastAsia="Times New Roman" w:cs="Times New Roman"/>
          <w:szCs w:val="28"/>
          <w:lang w:val="ru-RU"/>
        </w:rPr>
        <w:t>2</w:t>
      </w:r>
      <w:r w:rsidRPr="003B4FAB">
        <w:rPr>
          <w:rFonts w:eastAsia="Times New Roman" w:cs="Times New Roman"/>
          <w:szCs w:val="28"/>
          <w:lang w:val="ru-RU"/>
        </w:rPr>
        <w:t>]. Без учета этих факторов цифровизация м</w:t>
      </w:r>
      <w:r w:rsidR="00F808AD" w:rsidRPr="003B4FAB">
        <w:rPr>
          <w:rFonts w:eastAsia="Times New Roman" w:cs="Times New Roman"/>
          <w:szCs w:val="28"/>
          <w:lang w:val="ru-RU"/>
        </w:rPr>
        <w:t>ожет не дать ожидаемого эффекта или даже больше навредить,</w:t>
      </w:r>
      <w:r w:rsidRPr="003B4FAB">
        <w:rPr>
          <w:rFonts w:eastAsia="Times New Roman" w:cs="Times New Roman"/>
          <w:szCs w:val="28"/>
          <w:lang w:val="ru-RU"/>
        </w:rPr>
        <w:t xml:space="preserve"> поэтому процесс внедрения должен сопровождаться поэтапным планированием</w:t>
      </w:r>
      <w:r w:rsidR="00F808AD" w:rsidRPr="003B4FAB">
        <w:rPr>
          <w:rFonts w:eastAsia="Times New Roman" w:cs="Times New Roman"/>
          <w:szCs w:val="28"/>
          <w:lang w:val="ru-RU"/>
        </w:rPr>
        <w:t>, внедрение с мониторингом и анализом каждого этапа, оперативного вмешательства в случае возникновения нештатных ситуаций</w:t>
      </w:r>
      <w:r w:rsidRPr="003B4FAB">
        <w:rPr>
          <w:rFonts w:eastAsia="Times New Roman" w:cs="Times New Roman"/>
          <w:szCs w:val="28"/>
          <w:lang w:val="ru-RU"/>
        </w:rPr>
        <w:t xml:space="preserve"> и контролем</w:t>
      </w:r>
      <w:r w:rsidR="00F808AD" w:rsidRPr="003B4FAB">
        <w:rPr>
          <w:rFonts w:eastAsia="Times New Roman" w:cs="Times New Roman"/>
          <w:szCs w:val="28"/>
          <w:lang w:val="ru-RU"/>
        </w:rPr>
        <w:t xml:space="preserve"> итогового результ</w:t>
      </w:r>
      <w:r w:rsidR="003B4FAB">
        <w:rPr>
          <w:rFonts w:eastAsia="Times New Roman" w:cs="Times New Roman"/>
          <w:szCs w:val="28"/>
          <w:lang w:val="ru-RU"/>
        </w:rPr>
        <w:t>а</w:t>
      </w:r>
      <w:r w:rsidR="00F808AD" w:rsidRPr="003B4FAB">
        <w:rPr>
          <w:rFonts w:eastAsia="Times New Roman" w:cs="Times New Roman"/>
          <w:szCs w:val="28"/>
          <w:lang w:val="ru-RU"/>
        </w:rPr>
        <w:t>та</w:t>
      </w:r>
      <w:r w:rsidRPr="003B4FAB">
        <w:rPr>
          <w:rFonts w:eastAsia="Times New Roman" w:cs="Times New Roman"/>
          <w:szCs w:val="28"/>
          <w:lang w:val="ru-RU"/>
        </w:rPr>
        <w:t>.</w:t>
      </w:r>
    </w:p>
    <w:p w:rsidR="00CA4707" w:rsidRDefault="00CA4707" w:rsidP="002F40D7">
      <w:pPr>
        <w:pStyle w:val="a3"/>
        <w:spacing w:line="360" w:lineRule="auto"/>
        <w:ind w:left="720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417820" cy="3111443"/>
            <wp:effectExtent l="0" t="19050" r="0" b="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CA4707" w:rsidRPr="00037907" w:rsidRDefault="00F808AD" w:rsidP="002F40D7">
      <w:pPr>
        <w:pStyle w:val="a3"/>
        <w:spacing w:line="360" w:lineRule="auto"/>
        <w:ind w:left="720"/>
        <w:rPr>
          <w:rStyle w:val="a4"/>
          <w:b w:val="0"/>
          <w:sz w:val="22"/>
          <w:szCs w:val="22"/>
          <w:lang w:val="ru-RU"/>
        </w:rPr>
      </w:pPr>
      <w:r>
        <w:rPr>
          <w:rStyle w:val="a4"/>
          <w:sz w:val="22"/>
          <w:szCs w:val="22"/>
          <w:lang w:val="ru-RU"/>
        </w:rPr>
        <w:lastRenderedPageBreak/>
        <w:t xml:space="preserve">                          </w:t>
      </w:r>
      <w:r w:rsidRPr="00037907">
        <w:rPr>
          <w:rStyle w:val="a4"/>
          <w:b w:val="0"/>
          <w:sz w:val="22"/>
          <w:szCs w:val="22"/>
          <w:lang w:val="ru-RU"/>
        </w:rPr>
        <w:t>Рисунок</w:t>
      </w:r>
      <w:r w:rsidR="00CA4707" w:rsidRPr="00037907">
        <w:rPr>
          <w:rStyle w:val="a4"/>
          <w:b w:val="0"/>
          <w:sz w:val="22"/>
          <w:szCs w:val="22"/>
          <w:lang w:val="ru-RU"/>
        </w:rPr>
        <w:t xml:space="preserve"> 3. Основные проблемы и риски внедрения</w:t>
      </w:r>
    </w:p>
    <w:p w:rsidR="00583115" w:rsidRDefault="00F808AD" w:rsidP="003B4FAB">
      <w:pPr>
        <w:pStyle w:val="a3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E22771">
        <w:rPr>
          <w:sz w:val="28"/>
          <w:szCs w:val="28"/>
          <w:lang w:val="ru-RU"/>
        </w:rPr>
        <w:t>В процессе внедрения электронного документооборота на Военной кафедре могут возникать определённые сложности. К ним относятся необходимость первоначальных финансовых вложений в программное обеспечение, серверное оборудование и настройку системы, а также потребность в обучении сотрудников работе с новыми инструментами</w:t>
      </w:r>
      <w:r w:rsidR="005D3F23" w:rsidRPr="005D3F23">
        <w:rPr>
          <w:sz w:val="28"/>
          <w:szCs w:val="28"/>
          <w:lang w:val="ru-RU"/>
        </w:rPr>
        <w:t xml:space="preserve"> [6]</w:t>
      </w:r>
      <w:r w:rsidRPr="00E22771">
        <w:rPr>
          <w:sz w:val="28"/>
          <w:szCs w:val="28"/>
          <w:lang w:val="ru-RU"/>
        </w:rPr>
        <w:t>. Отдельного внимания требуют вопросы информационной безопасности, поскольку система будет содержать персональные данные студентов и служебную информацию</w:t>
      </w:r>
      <w:r w:rsidRPr="00A50628">
        <w:rPr>
          <w:sz w:val="28"/>
          <w:szCs w:val="28"/>
          <w:lang w:val="ru-RU"/>
        </w:rPr>
        <w:t xml:space="preserve"> [</w:t>
      </w:r>
      <w:r w:rsidR="005D3F23" w:rsidRPr="00C20EE5">
        <w:rPr>
          <w:sz w:val="28"/>
          <w:szCs w:val="28"/>
          <w:lang w:val="ru-RU"/>
        </w:rPr>
        <w:t>4</w:t>
      </w:r>
      <w:r w:rsidRPr="00A50628">
        <w:rPr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 xml:space="preserve">. </w:t>
      </w:r>
      <w:r w:rsidRPr="00E22771">
        <w:rPr>
          <w:sz w:val="28"/>
          <w:szCs w:val="28"/>
          <w:lang w:val="ru-RU"/>
        </w:rPr>
        <w:t xml:space="preserve">Кроме того, на начальном этапе </w:t>
      </w:r>
      <w:r>
        <w:rPr>
          <w:sz w:val="28"/>
          <w:szCs w:val="28"/>
          <w:lang w:val="ru-RU"/>
        </w:rPr>
        <w:t>неизбежно</w:t>
      </w:r>
      <w:r w:rsidRPr="00E22771">
        <w:rPr>
          <w:sz w:val="28"/>
          <w:szCs w:val="28"/>
          <w:lang w:val="ru-RU"/>
        </w:rPr>
        <w:t xml:space="preserve"> сопротивление</w:t>
      </w:r>
      <w:r>
        <w:rPr>
          <w:sz w:val="28"/>
          <w:szCs w:val="28"/>
          <w:lang w:val="ru-RU"/>
        </w:rPr>
        <w:t xml:space="preserve"> </w:t>
      </w:r>
      <w:r w:rsidRPr="00E22771">
        <w:rPr>
          <w:sz w:val="28"/>
          <w:szCs w:val="28"/>
          <w:lang w:val="ru-RU"/>
        </w:rPr>
        <w:t>изменениям</w:t>
      </w:r>
      <w:r>
        <w:rPr>
          <w:sz w:val="28"/>
          <w:szCs w:val="28"/>
          <w:lang w:val="ru-RU"/>
        </w:rPr>
        <w:t xml:space="preserve"> привычного процесса работы с</w:t>
      </w:r>
      <w:r w:rsidRPr="00E22771">
        <w:rPr>
          <w:sz w:val="28"/>
          <w:szCs w:val="28"/>
          <w:lang w:val="ru-RU"/>
        </w:rPr>
        <w:t xml:space="preserve">о стороны </w:t>
      </w:r>
      <w:r>
        <w:rPr>
          <w:sz w:val="28"/>
          <w:szCs w:val="28"/>
          <w:lang w:val="ru-RU"/>
        </w:rPr>
        <w:t xml:space="preserve">работников </w:t>
      </w:r>
      <w:r w:rsidRPr="00E22771">
        <w:rPr>
          <w:sz w:val="28"/>
          <w:szCs w:val="28"/>
          <w:lang w:val="ru-RU"/>
        </w:rPr>
        <w:t xml:space="preserve">и риски, связанные с техническими сбоями. В связи с этим важную роль играют </w:t>
      </w:r>
      <w:r>
        <w:rPr>
          <w:sz w:val="28"/>
          <w:szCs w:val="28"/>
          <w:lang w:val="ru-RU"/>
        </w:rPr>
        <w:t xml:space="preserve">обязательное </w:t>
      </w:r>
      <w:r w:rsidRPr="00E22771">
        <w:rPr>
          <w:sz w:val="28"/>
          <w:szCs w:val="28"/>
          <w:lang w:val="ru-RU"/>
        </w:rPr>
        <w:t xml:space="preserve">резервное копирование </w:t>
      </w:r>
      <w:r>
        <w:rPr>
          <w:sz w:val="28"/>
          <w:szCs w:val="28"/>
          <w:lang w:val="ru-RU"/>
        </w:rPr>
        <w:t>информации</w:t>
      </w:r>
      <w:r w:rsidRPr="00E22771">
        <w:rPr>
          <w:sz w:val="28"/>
          <w:szCs w:val="28"/>
          <w:lang w:val="ru-RU"/>
        </w:rPr>
        <w:t xml:space="preserve">, наличие </w:t>
      </w:r>
      <w:r>
        <w:rPr>
          <w:sz w:val="28"/>
          <w:szCs w:val="28"/>
          <w:lang w:val="ru-RU"/>
        </w:rPr>
        <w:t xml:space="preserve">постоянной </w:t>
      </w:r>
      <w:r w:rsidRPr="00E22771">
        <w:rPr>
          <w:sz w:val="28"/>
          <w:szCs w:val="28"/>
          <w:lang w:val="ru-RU"/>
        </w:rPr>
        <w:t>технической поддержки и участие руководства в процессе цифровизации. При правильной организации</w:t>
      </w:r>
      <w:r w:rsidR="00ED5810">
        <w:rPr>
          <w:sz w:val="28"/>
          <w:szCs w:val="28"/>
          <w:lang w:val="ru-RU"/>
        </w:rPr>
        <w:t xml:space="preserve"> процесса</w:t>
      </w:r>
      <w:r w:rsidR="00A779CB">
        <w:rPr>
          <w:sz w:val="28"/>
          <w:szCs w:val="28"/>
          <w:lang w:val="ru-RU"/>
        </w:rPr>
        <w:t xml:space="preserve"> </w:t>
      </w:r>
      <w:r w:rsidR="00ED5810">
        <w:rPr>
          <w:sz w:val="28"/>
          <w:szCs w:val="28"/>
          <w:lang w:val="ru-RU"/>
        </w:rPr>
        <w:t>руководством и адекватном отношении исполнителей,</w:t>
      </w:r>
      <w:r w:rsidRPr="00E22771">
        <w:rPr>
          <w:sz w:val="28"/>
          <w:szCs w:val="28"/>
          <w:lang w:val="ru-RU"/>
        </w:rPr>
        <w:t xml:space="preserve"> эти </w:t>
      </w:r>
      <w:r w:rsidR="00ED5810">
        <w:rPr>
          <w:sz w:val="28"/>
          <w:szCs w:val="28"/>
          <w:lang w:val="ru-RU"/>
        </w:rPr>
        <w:t>сложности</w:t>
      </w:r>
      <w:r w:rsidRPr="00E22771">
        <w:rPr>
          <w:sz w:val="28"/>
          <w:szCs w:val="28"/>
          <w:lang w:val="ru-RU"/>
        </w:rPr>
        <w:t xml:space="preserve"> </w:t>
      </w:r>
      <w:r w:rsidR="00ED5810">
        <w:rPr>
          <w:sz w:val="28"/>
          <w:szCs w:val="28"/>
          <w:lang w:val="ru-RU"/>
        </w:rPr>
        <w:t>будут временными</w:t>
      </w:r>
      <w:r w:rsidRPr="00E22771">
        <w:rPr>
          <w:sz w:val="28"/>
          <w:szCs w:val="28"/>
          <w:lang w:val="ru-RU"/>
        </w:rPr>
        <w:t xml:space="preserve"> и успешно преодолены.</w:t>
      </w:r>
      <w:r w:rsidR="003B4FAB">
        <w:rPr>
          <w:sz w:val="28"/>
          <w:szCs w:val="28"/>
          <w:lang w:val="ru-RU"/>
        </w:rPr>
        <w:tab/>
      </w:r>
      <w:r w:rsidR="003B4FAB">
        <w:rPr>
          <w:sz w:val="28"/>
          <w:szCs w:val="28"/>
          <w:lang w:val="ru-RU"/>
        </w:rPr>
        <w:tab/>
      </w:r>
      <w:r w:rsidR="003B4FAB">
        <w:rPr>
          <w:sz w:val="28"/>
          <w:szCs w:val="28"/>
          <w:lang w:val="ru-RU"/>
        </w:rPr>
        <w:tab/>
      </w:r>
      <w:r w:rsidR="003B4FAB">
        <w:rPr>
          <w:sz w:val="28"/>
          <w:szCs w:val="28"/>
          <w:lang w:val="ru-RU"/>
        </w:rPr>
        <w:tab/>
      </w:r>
      <w:r w:rsidR="003B4FAB">
        <w:rPr>
          <w:sz w:val="28"/>
          <w:szCs w:val="28"/>
          <w:lang w:val="ru-RU"/>
        </w:rPr>
        <w:tab/>
      </w:r>
      <w:r w:rsidR="003B4FAB">
        <w:rPr>
          <w:sz w:val="28"/>
          <w:szCs w:val="28"/>
          <w:lang w:val="ru-RU"/>
        </w:rPr>
        <w:tab/>
      </w:r>
      <w:r w:rsidR="003B4FAB">
        <w:rPr>
          <w:sz w:val="28"/>
          <w:szCs w:val="28"/>
          <w:lang w:val="ru-RU"/>
        </w:rPr>
        <w:tab/>
      </w:r>
      <w:r w:rsidR="00ED5810" w:rsidRPr="00E22771">
        <w:rPr>
          <w:sz w:val="28"/>
          <w:szCs w:val="28"/>
          <w:lang w:val="ru-RU"/>
        </w:rPr>
        <w:t xml:space="preserve">Для эффективного внедрения электронного документооборота </w:t>
      </w:r>
      <w:r w:rsidR="00ED5810">
        <w:rPr>
          <w:sz w:val="28"/>
          <w:szCs w:val="28"/>
          <w:lang w:val="ru-RU"/>
        </w:rPr>
        <w:t>в делопроизводство на</w:t>
      </w:r>
      <w:r w:rsidR="00ED5810" w:rsidRPr="00E22771">
        <w:rPr>
          <w:sz w:val="28"/>
          <w:szCs w:val="28"/>
          <w:lang w:val="ru-RU"/>
        </w:rPr>
        <w:t xml:space="preserve"> Военной кафедре </w:t>
      </w:r>
      <w:r w:rsidR="00ED5810">
        <w:rPr>
          <w:sz w:val="28"/>
          <w:szCs w:val="28"/>
          <w:lang w:val="ru-RU"/>
        </w:rPr>
        <w:t>необходимо</w:t>
      </w:r>
      <w:r w:rsidR="00ED5810" w:rsidRPr="00E22771">
        <w:rPr>
          <w:sz w:val="28"/>
          <w:szCs w:val="28"/>
          <w:lang w:val="ru-RU"/>
        </w:rPr>
        <w:t xml:space="preserve"> р</w:t>
      </w:r>
      <w:r w:rsidR="00ED5810">
        <w:rPr>
          <w:sz w:val="28"/>
          <w:szCs w:val="28"/>
          <w:lang w:val="ru-RU"/>
        </w:rPr>
        <w:t>азработать и реализовать</w:t>
      </w:r>
      <w:r w:rsidR="00ED5810" w:rsidRPr="00E22771">
        <w:rPr>
          <w:sz w:val="28"/>
          <w:szCs w:val="28"/>
          <w:lang w:val="ru-RU"/>
        </w:rPr>
        <w:t xml:space="preserve"> поэтапный план </w:t>
      </w:r>
      <w:r w:rsidR="00ED5810">
        <w:rPr>
          <w:sz w:val="28"/>
          <w:szCs w:val="28"/>
          <w:lang w:val="ru-RU"/>
        </w:rPr>
        <w:t>перехода</w:t>
      </w:r>
      <w:r w:rsidR="00ED5810" w:rsidRPr="00E22771">
        <w:rPr>
          <w:sz w:val="28"/>
          <w:szCs w:val="28"/>
          <w:lang w:val="ru-RU"/>
        </w:rPr>
        <w:t xml:space="preserve">. На начальном этапе </w:t>
      </w:r>
      <w:r w:rsidR="00ED5810">
        <w:rPr>
          <w:sz w:val="28"/>
          <w:szCs w:val="28"/>
          <w:lang w:val="ru-RU"/>
        </w:rPr>
        <w:t>возможно применить так называемый параллельный «пилотный» вариант. После чего на рубеже одного из этапов</w:t>
      </w:r>
      <w:r w:rsidR="00ED5810" w:rsidRPr="00E22771">
        <w:rPr>
          <w:sz w:val="28"/>
          <w:szCs w:val="28"/>
          <w:lang w:val="ru-RU"/>
        </w:rPr>
        <w:t xml:space="preserve"> про</w:t>
      </w:r>
      <w:r w:rsidR="00ED5810">
        <w:rPr>
          <w:sz w:val="28"/>
          <w:szCs w:val="28"/>
          <w:lang w:val="ru-RU"/>
        </w:rPr>
        <w:t>анализировать</w:t>
      </w:r>
      <w:r w:rsidR="00ED5810" w:rsidRPr="00E22771">
        <w:rPr>
          <w:sz w:val="28"/>
          <w:szCs w:val="28"/>
          <w:lang w:val="ru-RU"/>
        </w:rPr>
        <w:t xml:space="preserve"> </w:t>
      </w:r>
      <w:r w:rsidR="00ED5810">
        <w:rPr>
          <w:sz w:val="28"/>
          <w:szCs w:val="28"/>
          <w:lang w:val="ru-RU"/>
        </w:rPr>
        <w:t>систему</w:t>
      </w:r>
      <w:r w:rsidR="00ED5810" w:rsidRPr="00E22771">
        <w:rPr>
          <w:sz w:val="28"/>
          <w:szCs w:val="28"/>
          <w:lang w:val="ru-RU"/>
        </w:rPr>
        <w:t xml:space="preserve"> д</w:t>
      </w:r>
      <w:r w:rsidR="00ED5810">
        <w:rPr>
          <w:sz w:val="28"/>
          <w:szCs w:val="28"/>
          <w:lang w:val="ru-RU"/>
        </w:rPr>
        <w:t>елопроизводства</w:t>
      </w:r>
      <w:r w:rsidR="00ED5810" w:rsidRPr="00E22771">
        <w:rPr>
          <w:sz w:val="28"/>
          <w:szCs w:val="28"/>
          <w:lang w:val="ru-RU"/>
        </w:rPr>
        <w:t xml:space="preserve"> и определить наиболее трудоёмкие и проблемные </w:t>
      </w:r>
      <w:r w:rsidR="00ED5810">
        <w:rPr>
          <w:sz w:val="28"/>
          <w:szCs w:val="28"/>
          <w:lang w:val="ru-RU"/>
        </w:rPr>
        <w:t>вопросы</w:t>
      </w:r>
      <w:r w:rsidR="00ED5810" w:rsidRPr="00E22771">
        <w:rPr>
          <w:sz w:val="28"/>
          <w:szCs w:val="28"/>
          <w:lang w:val="ru-RU"/>
        </w:rPr>
        <w:t>.</w:t>
      </w:r>
      <w:r w:rsidR="00ED5810">
        <w:rPr>
          <w:sz w:val="28"/>
          <w:szCs w:val="28"/>
          <w:lang w:val="ru-RU"/>
        </w:rPr>
        <w:t xml:space="preserve"> Такой аудит</w:t>
      </w:r>
      <w:r w:rsidR="00ED5810" w:rsidRPr="00E22771">
        <w:rPr>
          <w:sz w:val="28"/>
          <w:szCs w:val="28"/>
          <w:lang w:val="ru-RU"/>
        </w:rPr>
        <w:t xml:space="preserve"> позволит сосредоточить усилия на тех направлениях, где цифровизация принесёт наибольший эффект.</w:t>
      </w:r>
      <w:r w:rsidR="00ED5810">
        <w:rPr>
          <w:sz w:val="28"/>
          <w:szCs w:val="28"/>
          <w:lang w:val="ru-RU"/>
        </w:rPr>
        <w:t xml:space="preserve"> С получением опыта и освоения процесса, осуществить перенос и на другие</w:t>
      </w:r>
      <w:r w:rsidR="005D3F23" w:rsidRPr="005D3F23">
        <w:rPr>
          <w:sz w:val="28"/>
          <w:szCs w:val="28"/>
          <w:lang w:val="ru-RU"/>
        </w:rPr>
        <w:t xml:space="preserve"> </w:t>
      </w:r>
      <w:r w:rsidR="00ED5810">
        <w:rPr>
          <w:sz w:val="28"/>
          <w:szCs w:val="28"/>
          <w:lang w:val="ru-RU"/>
        </w:rPr>
        <w:t>направления.</w:t>
      </w:r>
      <w:r w:rsidR="003B4FAB">
        <w:rPr>
          <w:sz w:val="28"/>
          <w:szCs w:val="28"/>
          <w:lang w:val="ru-RU"/>
        </w:rPr>
        <w:tab/>
      </w:r>
      <w:r w:rsidR="003B4FAB">
        <w:rPr>
          <w:sz w:val="28"/>
          <w:szCs w:val="28"/>
          <w:lang w:val="ru-RU"/>
        </w:rPr>
        <w:tab/>
      </w:r>
      <w:r w:rsidR="003B4FAB">
        <w:rPr>
          <w:sz w:val="28"/>
          <w:szCs w:val="28"/>
          <w:lang w:val="ru-RU"/>
        </w:rPr>
        <w:tab/>
      </w:r>
      <w:r w:rsidR="003B4FAB">
        <w:rPr>
          <w:sz w:val="28"/>
          <w:szCs w:val="28"/>
          <w:lang w:val="ru-RU"/>
        </w:rPr>
        <w:tab/>
      </w:r>
      <w:r w:rsidR="003B4FAB">
        <w:rPr>
          <w:sz w:val="28"/>
          <w:szCs w:val="28"/>
          <w:lang w:val="ru-RU"/>
        </w:rPr>
        <w:tab/>
      </w:r>
      <w:r w:rsidR="00ED5810">
        <w:rPr>
          <w:sz w:val="28"/>
          <w:szCs w:val="28"/>
          <w:lang w:val="ru-RU"/>
        </w:rPr>
        <w:t xml:space="preserve">Следующим шагом </w:t>
      </w:r>
      <w:r w:rsidR="00583115">
        <w:rPr>
          <w:sz w:val="28"/>
          <w:szCs w:val="28"/>
          <w:lang w:val="ru-RU"/>
        </w:rPr>
        <w:t>следует осуществить правильный</w:t>
      </w:r>
      <w:r w:rsidR="00ED5810">
        <w:rPr>
          <w:sz w:val="28"/>
          <w:szCs w:val="28"/>
          <w:lang w:val="ru-RU"/>
        </w:rPr>
        <w:t xml:space="preserve"> </w:t>
      </w:r>
      <w:r w:rsidR="00ED5810" w:rsidRPr="00E22771">
        <w:rPr>
          <w:sz w:val="28"/>
          <w:szCs w:val="28"/>
          <w:lang w:val="ru-RU"/>
        </w:rPr>
        <w:t>выб</w:t>
      </w:r>
      <w:r w:rsidR="00ED5810">
        <w:rPr>
          <w:sz w:val="28"/>
          <w:szCs w:val="28"/>
          <w:lang w:val="ru-RU"/>
        </w:rPr>
        <w:t>ор</w:t>
      </w:r>
      <w:r w:rsidR="00ED5810" w:rsidRPr="00E22771">
        <w:rPr>
          <w:sz w:val="28"/>
          <w:szCs w:val="28"/>
          <w:lang w:val="ru-RU"/>
        </w:rPr>
        <w:t xml:space="preserve"> программно</w:t>
      </w:r>
      <w:r w:rsidR="00ED5810">
        <w:rPr>
          <w:sz w:val="28"/>
          <w:szCs w:val="28"/>
          <w:lang w:val="ru-RU"/>
        </w:rPr>
        <w:t>го</w:t>
      </w:r>
      <w:r w:rsidR="00ED5810" w:rsidRPr="00E22771">
        <w:rPr>
          <w:sz w:val="28"/>
          <w:szCs w:val="28"/>
          <w:lang w:val="ru-RU"/>
        </w:rPr>
        <w:t xml:space="preserve"> </w:t>
      </w:r>
      <w:r w:rsidR="00583115">
        <w:rPr>
          <w:sz w:val="28"/>
          <w:szCs w:val="28"/>
          <w:lang w:val="ru-RU"/>
        </w:rPr>
        <w:t>обеспечения</w:t>
      </w:r>
      <w:r w:rsidR="00ED5810" w:rsidRPr="00E22771">
        <w:rPr>
          <w:sz w:val="28"/>
          <w:szCs w:val="28"/>
          <w:lang w:val="ru-RU"/>
        </w:rPr>
        <w:t>, совместимо</w:t>
      </w:r>
      <w:r w:rsidR="00ED5810">
        <w:rPr>
          <w:sz w:val="28"/>
          <w:szCs w:val="28"/>
          <w:lang w:val="ru-RU"/>
        </w:rPr>
        <w:t>го</w:t>
      </w:r>
      <w:r w:rsidR="00ED5810" w:rsidRPr="00E22771">
        <w:rPr>
          <w:sz w:val="28"/>
          <w:szCs w:val="28"/>
          <w:lang w:val="ru-RU"/>
        </w:rPr>
        <w:t xml:space="preserve"> с информационными системами ВУЗа и соответствующе</w:t>
      </w:r>
      <w:r w:rsidR="00ED5810">
        <w:rPr>
          <w:sz w:val="28"/>
          <w:szCs w:val="28"/>
          <w:lang w:val="ru-RU"/>
        </w:rPr>
        <w:t>го</w:t>
      </w:r>
      <w:r w:rsidR="00ED5810" w:rsidRPr="00E22771">
        <w:rPr>
          <w:sz w:val="28"/>
          <w:szCs w:val="28"/>
          <w:lang w:val="ru-RU"/>
        </w:rPr>
        <w:t xml:space="preserve"> нормативным требованиям Министерства обороны. Для координации работ рекомендуется создать рабочую группу с участием </w:t>
      </w:r>
      <w:r w:rsidR="00ED5810">
        <w:rPr>
          <w:sz w:val="28"/>
          <w:szCs w:val="28"/>
          <w:lang w:val="ru-RU"/>
        </w:rPr>
        <w:t xml:space="preserve">наиболее опытных </w:t>
      </w:r>
      <w:r w:rsidR="00ED5810" w:rsidRPr="00E22771">
        <w:rPr>
          <w:sz w:val="28"/>
          <w:szCs w:val="28"/>
          <w:lang w:val="ru-RU"/>
        </w:rPr>
        <w:t>сотрудников делопроизводства, ИТ-</w:t>
      </w:r>
      <w:r w:rsidR="00ED5810" w:rsidRPr="00E22771">
        <w:rPr>
          <w:sz w:val="28"/>
          <w:szCs w:val="28"/>
          <w:lang w:val="ru-RU"/>
        </w:rPr>
        <w:lastRenderedPageBreak/>
        <w:t>специалистов и преподавател</w:t>
      </w:r>
      <w:r w:rsidR="00ED5810">
        <w:rPr>
          <w:sz w:val="28"/>
          <w:szCs w:val="28"/>
          <w:lang w:val="ru-RU"/>
        </w:rPr>
        <w:t>ьского состава</w:t>
      </w:r>
      <w:r w:rsidR="00ED5810" w:rsidRPr="00E22771">
        <w:rPr>
          <w:sz w:val="28"/>
          <w:szCs w:val="28"/>
          <w:lang w:val="ru-RU"/>
        </w:rPr>
        <w:t>. Важным этапом является поэтапный перевод архивов личных дел в электронный формат, сопровождаемый разработкой регламентов, инструкций и порядка хранения электронных документов.</w:t>
      </w:r>
      <w:r w:rsidR="003B4FAB">
        <w:rPr>
          <w:sz w:val="28"/>
          <w:szCs w:val="28"/>
          <w:lang w:val="ru-RU"/>
        </w:rPr>
        <w:tab/>
      </w:r>
      <w:r w:rsidR="003B4FAB">
        <w:rPr>
          <w:sz w:val="28"/>
          <w:szCs w:val="28"/>
          <w:lang w:val="ru-RU"/>
        </w:rPr>
        <w:tab/>
      </w:r>
      <w:r w:rsidR="003B4FAB">
        <w:rPr>
          <w:sz w:val="28"/>
          <w:szCs w:val="28"/>
          <w:lang w:val="ru-RU"/>
        </w:rPr>
        <w:tab/>
      </w:r>
      <w:r w:rsidR="003B4FAB">
        <w:rPr>
          <w:sz w:val="28"/>
          <w:szCs w:val="28"/>
          <w:lang w:val="ru-RU"/>
        </w:rPr>
        <w:tab/>
      </w:r>
      <w:r w:rsidR="003B4FAB">
        <w:rPr>
          <w:sz w:val="28"/>
          <w:szCs w:val="28"/>
          <w:lang w:val="ru-RU"/>
        </w:rPr>
        <w:tab/>
      </w:r>
      <w:r w:rsidR="003B4FAB">
        <w:rPr>
          <w:sz w:val="28"/>
          <w:szCs w:val="28"/>
          <w:lang w:val="ru-RU"/>
        </w:rPr>
        <w:tab/>
      </w:r>
      <w:r w:rsidR="003B4FAB">
        <w:rPr>
          <w:sz w:val="28"/>
          <w:szCs w:val="28"/>
          <w:lang w:val="ru-RU"/>
        </w:rPr>
        <w:tab/>
      </w:r>
      <w:r w:rsidR="00ED5810" w:rsidRPr="00E22771">
        <w:rPr>
          <w:sz w:val="28"/>
          <w:szCs w:val="28"/>
          <w:lang w:val="ru-RU"/>
        </w:rPr>
        <w:t>Завершающими элементами внедрения должны стать обучение персонала, организация консуль</w:t>
      </w:r>
      <w:r w:rsidR="00813ADC">
        <w:rPr>
          <w:sz w:val="28"/>
          <w:szCs w:val="28"/>
          <w:lang w:val="ru-RU"/>
        </w:rPr>
        <w:t>та</w:t>
      </w:r>
      <w:r w:rsidR="00ED5810" w:rsidRPr="00E22771">
        <w:rPr>
          <w:sz w:val="28"/>
          <w:szCs w:val="28"/>
          <w:lang w:val="ru-RU"/>
        </w:rPr>
        <w:t>т</w:t>
      </w:r>
      <w:r w:rsidR="00ED5810">
        <w:rPr>
          <w:sz w:val="28"/>
          <w:szCs w:val="28"/>
          <w:lang w:val="ru-RU"/>
        </w:rPr>
        <w:t>ивной</w:t>
      </w:r>
      <w:r w:rsidR="00ED5810" w:rsidRPr="00E22771">
        <w:rPr>
          <w:sz w:val="28"/>
          <w:szCs w:val="28"/>
          <w:lang w:val="ru-RU"/>
        </w:rPr>
        <w:t xml:space="preserve"> и технической по</w:t>
      </w:r>
      <w:r w:rsidR="00ED5810">
        <w:rPr>
          <w:sz w:val="28"/>
          <w:szCs w:val="28"/>
          <w:lang w:val="ru-RU"/>
        </w:rPr>
        <w:t>мощи</w:t>
      </w:r>
      <w:r w:rsidR="00ED5810" w:rsidRPr="00E22771">
        <w:rPr>
          <w:sz w:val="28"/>
          <w:szCs w:val="28"/>
          <w:lang w:val="ru-RU"/>
        </w:rPr>
        <w:t xml:space="preserve">, а также настройка </w:t>
      </w:r>
      <w:r w:rsidR="00ED5810">
        <w:rPr>
          <w:sz w:val="28"/>
          <w:szCs w:val="28"/>
          <w:lang w:val="ru-RU"/>
        </w:rPr>
        <w:t xml:space="preserve">систем </w:t>
      </w:r>
      <w:r w:rsidR="00ED5810" w:rsidRPr="00E22771">
        <w:rPr>
          <w:sz w:val="28"/>
          <w:szCs w:val="28"/>
          <w:lang w:val="ru-RU"/>
        </w:rPr>
        <w:t xml:space="preserve">резервного копирования и защиты данных. Эффективность внедрения электронного документооборота </w:t>
      </w:r>
      <w:r w:rsidR="00ED5810">
        <w:rPr>
          <w:sz w:val="28"/>
          <w:szCs w:val="28"/>
          <w:lang w:val="ru-RU"/>
        </w:rPr>
        <w:t>можно</w:t>
      </w:r>
      <w:r w:rsidR="00ED5810" w:rsidRPr="00E22771">
        <w:rPr>
          <w:sz w:val="28"/>
          <w:szCs w:val="28"/>
          <w:lang w:val="ru-RU"/>
        </w:rPr>
        <w:t xml:space="preserve"> оценивать на основе практических показателей, таких как скорость обработки документов, снижение количества ошибок и уменьшение нагрузки на сотрудников.</w:t>
      </w:r>
      <w:r w:rsidR="00340705">
        <w:rPr>
          <w:sz w:val="28"/>
          <w:szCs w:val="28"/>
          <w:lang w:val="ru-RU"/>
        </w:rPr>
        <w:t xml:space="preserve"> </w:t>
      </w:r>
      <w:r w:rsidR="00ED5810" w:rsidRPr="00622050">
        <w:rPr>
          <w:sz w:val="28"/>
          <w:szCs w:val="28"/>
          <w:lang w:val="ru-RU"/>
        </w:rPr>
        <w:t>При этом, вложенные затраты в автоматизацию кадрового делопроизводства комп</w:t>
      </w:r>
      <w:r w:rsidR="003B4FAB">
        <w:rPr>
          <w:sz w:val="28"/>
          <w:szCs w:val="28"/>
          <w:lang w:val="ru-RU"/>
        </w:rPr>
        <w:t>е</w:t>
      </w:r>
      <w:r w:rsidR="00ED5810" w:rsidRPr="00622050">
        <w:rPr>
          <w:sz w:val="28"/>
          <w:szCs w:val="28"/>
          <w:lang w:val="ru-RU"/>
        </w:rPr>
        <w:t>нсируются повышением эффективности управления персоналом и укреплением конкурентных позиций организации на рынке</w:t>
      </w:r>
      <w:r w:rsidR="005D3F23">
        <w:rPr>
          <w:sz w:val="28"/>
          <w:szCs w:val="28"/>
          <w:lang w:val="ru-RU"/>
        </w:rPr>
        <w:t xml:space="preserve"> труда</w:t>
      </w:r>
      <w:r w:rsidR="00ED5810">
        <w:rPr>
          <w:sz w:val="28"/>
          <w:szCs w:val="28"/>
          <w:lang w:val="ru-RU"/>
        </w:rPr>
        <w:t xml:space="preserve"> </w:t>
      </w:r>
      <w:r w:rsidR="00ED5810" w:rsidRPr="00622050">
        <w:rPr>
          <w:sz w:val="28"/>
          <w:szCs w:val="28"/>
          <w:lang w:val="ru-RU"/>
        </w:rPr>
        <w:t>[</w:t>
      </w:r>
      <w:r w:rsidR="00ED5810">
        <w:rPr>
          <w:sz w:val="28"/>
          <w:szCs w:val="28"/>
          <w:lang w:val="ru-RU"/>
        </w:rPr>
        <w:t>6</w:t>
      </w:r>
      <w:r w:rsidR="00ED5810" w:rsidRPr="00622050">
        <w:rPr>
          <w:sz w:val="28"/>
          <w:szCs w:val="28"/>
          <w:lang w:val="ru-RU"/>
        </w:rPr>
        <w:t>].</w:t>
      </w:r>
      <w:r w:rsidR="003B4FAB">
        <w:rPr>
          <w:sz w:val="28"/>
          <w:szCs w:val="28"/>
          <w:lang w:val="ru-RU"/>
        </w:rPr>
        <w:tab/>
      </w:r>
      <w:r w:rsidR="003B4FAB">
        <w:rPr>
          <w:sz w:val="28"/>
          <w:szCs w:val="28"/>
          <w:lang w:val="ru-RU"/>
        </w:rPr>
        <w:tab/>
      </w:r>
      <w:r w:rsidR="00583115" w:rsidRPr="00E22771">
        <w:rPr>
          <w:sz w:val="28"/>
          <w:szCs w:val="28"/>
          <w:lang w:val="ru-RU"/>
        </w:rPr>
        <w:t xml:space="preserve">Таким образом, внедрение электронного документооборота в деятельность Военной кафедры ВУЗа является важным шагом в направлении модернизации управления учебным процессом и повышения качества административной работы. Переход к цифровым технологиям позволяет упорядочить хранение и обработку документов, ускорить их согласование и повысить прозрачность всех процедур, связанных с обучением и учётом студентов. </w:t>
      </w:r>
      <w:r w:rsidR="003B4FAB">
        <w:rPr>
          <w:sz w:val="28"/>
          <w:szCs w:val="28"/>
          <w:lang w:val="ru-RU"/>
        </w:rPr>
        <w:tab/>
      </w:r>
      <w:r w:rsidR="003B4FAB">
        <w:rPr>
          <w:sz w:val="28"/>
          <w:szCs w:val="28"/>
          <w:lang w:val="ru-RU"/>
        </w:rPr>
        <w:tab/>
      </w:r>
      <w:r w:rsidR="003B4FAB">
        <w:rPr>
          <w:sz w:val="28"/>
          <w:szCs w:val="28"/>
          <w:lang w:val="ru-RU"/>
        </w:rPr>
        <w:tab/>
      </w:r>
      <w:r w:rsidR="003B4FAB">
        <w:rPr>
          <w:sz w:val="28"/>
          <w:szCs w:val="28"/>
          <w:lang w:val="ru-RU"/>
        </w:rPr>
        <w:tab/>
      </w:r>
      <w:r w:rsidR="003B4FAB">
        <w:rPr>
          <w:sz w:val="28"/>
          <w:szCs w:val="28"/>
          <w:lang w:val="ru-RU"/>
        </w:rPr>
        <w:tab/>
      </w:r>
      <w:r w:rsidR="003B4FAB">
        <w:rPr>
          <w:sz w:val="28"/>
          <w:szCs w:val="28"/>
          <w:lang w:val="ru-RU"/>
        </w:rPr>
        <w:tab/>
      </w:r>
      <w:r w:rsidR="003B4FAB">
        <w:rPr>
          <w:sz w:val="28"/>
          <w:szCs w:val="28"/>
          <w:lang w:val="ru-RU"/>
        </w:rPr>
        <w:tab/>
      </w:r>
      <w:r w:rsidR="003B4FAB">
        <w:rPr>
          <w:sz w:val="28"/>
          <w:szCs w:val="28"/>
          <w:lang w:val="ru-RU"/>
        </w:rPr>
        <w:tab/>
      </w:r>
      <w:r w:rsidR="003B4FAB">
        <w:rPr>
          <w:sz w:val="28"/>
          <w:szCs w:val="28"/>
          <w:lang w:val="ru-RU"/>
        </w:rPr>
        <w:tab/>
      </w:r>
      <w:r w:rsidR="003B4FAB">
        <w:rPr>
          <w:sz w:val="28"/>
          <w:szCs w:val="28"/>
          <w:lang w:val="ru-RU"/>
        </w:rPr>
        <w:tab/>
      </w:r>
      <w:r w:rsidR="003B4FAB">
        <w:rPr>
          <w:sz w:val="28"/>
          <w:szCs w:val="28"/>
          <w:lang w:val="ru-RU"/>
        </w:rPr>
        <w:tab/>
      </w:r>
      <w:r w:rsidR="00583115" w:rsidRPr="00E22771">
        <w:rPr>
          <w:sz w:val="28"/>
          <w:szCs w:val="28"/>
          <w:lang w:val="ru-RU"/>
        </w:rPr>
        <w:t xml:space="preserve">Вместе с тем успешная реализация ЭДО требует </w:t>
      </w:r>
      <w:r w:rsidR="00583115">
        <w:rPr>
          <w:sz w:val="28"/>
          <w:szCs w:val="28"/>
          <w:lang w:val="ru-RU"/>
        </w:rPr>
        <w:t xml:space="preserve">продуманного </w:t>
      </w:r>
      <w:r w:rsidR="00583115" w:rsidRPr="00E22771">
        <w:rPr>
          <w:sz w:val="28"/>
          <w:szCs w:val="28"/>
          <w:lang w:val="ru-RU"/>
        </w:rPr>
        <w:t xml:space="preserve">системного подхода, включающего техническое оснащение, адаптацию внутренних регламентов и подготовку сотрудников. Комплексное решение этих задач позволит создать устойчивую и безопасную систему работы с документами, соответствующую </w:t>
      </w:r>
      <w:r w:rsidR="00583115">
        <w:rPr>
          <w:sz w:val="28"/>
          <w:szCs w:val="28"/>
          <w:lang w:val="ru-RU"/>
        </w:rPr>
        <w:t>современным требованиям цифрового</w:t>
      </w:r>
      <w:r w:rsidR="00583115" w:rsidRPr="00E22771">
        <w:rPr>
          <w:sz w:val="28"/>
          <w:szCs w:val="28"/>
          <w:lang w:val="ru-RU"/>
        </w:rPr>
        <w:t xml:space="preserve"> </w:t>
      </w:r>
      <w:r w:rsidR="00583115">
        <w:rPr>
          <w:sz w:val="28"/>
          <w:szCs w:val="28"/>
          <w:lang w:val="ru-RU"/>
        </w:rPr>
        <w:t>развития</w:t>
      </w:r>
      <w:r w:rsidR="00583115" w:rsidRPr="00E22771">
        <w:rPr>
          <w:sz w:val="28"/>
          <w:szCs w:val="28"/>
          <w:lang w:val="ru-RU"/>
        </w:rPr>
        <w:t xml:space="preserve"> образовательной и оборонной сфер.</w:t>
      </w:r>
    </w:p>
    <w:p w:rsidR="00502E28" w:rsidRPr="00067420" w:rsidRDefault="00502E28" w:rsidP="00502E28">
      <w:pPr>
        <w:spacing w:after="0" w:line="360" w:lineRule="auto"/>
        <w:jc w:val="both"/>
        <w:rPr>
          <w:b/>
          <w:bCs/>
          <w:lang w:val="ru-RU"/>
        </w:rPr>
      </w:pPr>
      <w:bookmarkStart w:id="0" w:name="_GoBack"/>
      <w:bookmarkEnd w:id="0"/>
      <w:r>
        <w:rPr>
          <w:b/>
          <w:bCs/>
          <w:lang w:val="ru-RU"/>
        </w:rPr>
        <w:t>Л</w:t>
      </w:r>
      <w:r w:rsidRPr="00067420">
        <w:rPr>
          <w:b/>
          <w:bCs/>
        </w:rPr>
        <w:t>и</w:t>
      </w:r>
      <w:proofErr w:type="spellStart"/>
      <w:r>
        <w:rPr>
          <w:b/>
          <w:bCs/>
          <w:lang w:val="ru-RU"/>
        </w:rPr>
        <w:t>тература</w:t>
      </w:r>
      <w:proofErr w:type="spellEnd"/>
    </w:p>
    <w:p w:rsidR="00502E28" w:rsidRPr="002F3FF5" w:rsidRDefault="00502E28" w:rsidP="00502E28">
      <w:pPr>
        <w:numPr>
          <w:ilvl w:val="2"/>
          <w:numId w:val="3"/>
        </w:numPr>
        <w:tabs>
          <w:tab w:val="clear" w:pos="2160"/>
          <w:tab w:val="num" w:pos="1843"/>
        </w:tabs>
        <w:spacing w:after="0" w:line="360" w:lineRule="auto"/>
        <w:ind w:left="284"/>
        <w:jc w:val="both"/>
        <w:rPr>
          <w:lang w:val="ru-RU"/>
        </w:rPr>
      </w:pPr>
      <w:r w:rsidRPr="005D3F23">
        <w:rPr>
          <w:rStyle w:val="a4"/>
          <w:rFonts w:eastAsiaTheme="majorEastAsia" w:cs="Times New Roman"/>
          <w:b w:val="0"/>
          <w:szCs w:val="28"/>
          <w:lang w:val="ru-RU"/>
        </w:rPr>
        <w:t>ГОСТ Р 7.0.8-2025</w:t>
      </w:r>
      <w:r w:rsidRPr="002A2E1E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«Делопроизводство и архивное дело». </w:t>
      </w:r>
      <w:r>
        <w:rPr>
          <w:szCs w:val="28"/>
        </w:rPr>
        <w:t>EDN YTZWSF</w:t>
      </w:r>
    </w:p>
    <w:p w:rsidR="00502E28" w:rsidRPr="002F3FF5" w:rsidRDefault="00502E28" w:rsidP="00502E28">
      <w:pPr>
        <w:numPr>
          <w:ilvl w:val="1"/>
          <w:numId w:val="3"/>
        </w:numPr>
        <w:tabs>
          <w:tab w:val="clear" w:pos="1440"/>
          <w:tab w:val="num" w:pos="1276"/>
        </w:tabs>
        <w:spacing w:after="0" w:line="360" w:lineRule="auto"/>
        <w:ind w:left="284"/>
        <w:jc w:val="both"/>
        <w:rPr>
          <w:lang w:val="ru-RU"/>
        </w:rPr>
      </w:pPr>
      <w:r>
        <w:rPr>
          <w:lang w:val="ru-RU"/>
        </w:rPr>
        <w:lastRenderedPageBreak/>
        <w:t xml:space="preserve">Нестеренко Г.А., Щука И.О., Нестеренко И.С. </w:t>
      </w:r>
      <w:r w:rsidRPr="00E22771">
        <w:rPr>
          <w:rFonts w:cs="Times New Roman"/>
          <w:szCs w:val="28"/>
          <w:lang w:val="ru-RU"/>
        </w:rPr>
        <w:t>Перспективы внедрения электронного документооборот</w:t>
      </w:r>
      <w:r>
        <w:rPr>
          <w:rFonts w:cs="Times New Roman"/>
          <w:szCs w:val="28"/>
          <w:lang w:val="ru-RU"/>
        </w:rPr>
        <w:t xml:space="preserve">а </w:t>
      </w:r>
      <w:r w:rsidRPr="0084645F">
        <w:rPr>
          <w:rStyle w:val="a8"/>
          <w:rFonts w:cs="Times New Roman"/>
          <w:szCs w:val="28"/>
          <w:lang w:val="ru-RU"/>
        </w:rPr>
        <w:t>при использовании корпоративных информационных систем</w:t>
      </w:r>
      <w:r>
        <w:rPr>
          <w:rStyle w:val="a8"/>
          <w:rFonts w:cs="Times New Roman"/>
          <w:szCs w:val="28"/>
          <w:lang w:val="ru-RU"/>
        </w:rPr>
        <w:t xml:space="preserve"> // </w:t>
      </w:r>
      <w:r w:rsidRPr="00E22771">
        <w:rPr>
          <w:rFonts w:cs="Times New Roman"/>
          <w:szCs w:val="28"/>
          <w:lang w:val="ru-RU"/>
        </w:rPr>
        <w:t>МНЖ</w:t>
      </w:r>
      <w:r>
        <w:rPr>
          <w:rFonts w:cs="Times New Roman"/>
          <w:szCs w:val="28"/>
          <w:lang w:val="ru-RU"/>
        </w:rPr>
        <w:t xml:space="preserve">. </w:t>
      </w:r>
      <w:r w:rsidRPr="00E22771">
        <w:rPr>
          <w:rFonts w:cs="Times New Roman"/>
          <w:szCs w:val="28"/>
          <w:lang w:val="ru-RU"/>
        </w:rPr>
        <w:t>2022.</w:t>
      </w:r>
      <w:r>
        <w:rPr>
          <w:rFonts w:cs="Times New Roman"/>
          <w:szCs w:val="28"/>
          <w:lang w:val="ru-RU"/>
        </w:rPr>
        <w:t xml:space="preserve"> №11. С.125</w:t>
      </w:r>
      <w:r>
        <w:rPr>
          <w:rFonts w:cs="Times New Roman"/>
          <w:szCs w:val="28"/>
        </w:rPr>
        <w:t>. EDN EJGZPY</w:t>
      </w:r>
    </w:p>
    <w:p w:rsidR="00502E28" w:rsidRDefault="00502E28" w:rsidP="00502E28">
      <w:pPr>
        <w:numPr>
          <w:ilvl w:val="1"/>
          <w:numId w:val="3"/>
        </w:numPr>
        <w:tabs>
          <w:tab w:val="clear" w:pos="1440"/>
          <w:tab w:val="num" w:pos="1276"/>
        </w:tabs>
        <w:spacing w:after="0" w:line="360" w:lineRule="auto"/>
        <w:ind w:left="284"/>
        <w:jc w:val="both"/>
        <w:rPr>
          <w:lang w:val="ru-RU"/>
        </w:rPr>
      </w:pPr>
      <w:proofErr w:type="spellStart"/>
      <w:r>
        <w:rPr>
          <w:lang w:val="ru-RU"/>
        </w:rPr>
        <w:t>Санталова</w:t>
      </w:r>
      <w:proofErr w:type="spellEnd"/>
      <w:r>
        <w:rPr>
          <w:lang w:val="ru-RU"/>
        </w:rPr>
        <w:t xml:space="preserve"> М.С., Борщева А.В., Гладилина И.П., </w:t>
      </w:r>
      <w:proofErr w:type="spellStart"/>
      <w:r>
        <w:rPr>
          <w:lang w:val="ru-RU"/>
        </w:rPr>
        <w:t>Соклакова</w:t>
      </w:r>
      <w:proofErr w:type="spellEnd"/>
      <w:r>
        <w:rPr>
          <w:lang w:val="ru-RU"/>
        </w:rPr>
        <w:t xml:space="preserve"> И.В., </w:t>
      </w:r>
      <w:proofErr w:type="spellStart"/>
      <w:r>
        <w:rPr>
          <w:lang w:val="ru-RU"/>
        </w:rPr>
        <w:t>Сурат</w:t>
      </w:r>
      <w:proofErr w:type="spellEnd"/>
      <w:r>
        <w:rPr>
          <w:lang w:val="ru-RU"/>
        </w:rPr>
        <w:t xml:space="preserve"> И.Р. Технологические и управленческие инновации. М., Издательско-торговая корпорация «Дашков и К». 2025. С.29</w:t>
      </w:r>
      <w:r>
        <w:t>. EDN NSSLHQ</w:t>
      </w:r>
    </w:p>
    <w:p w:rsidR="00502E28" w:rsidRDefault="00502E28" w:rsidP="00502E28">
      <w:pPr>
        <w:numPr>
          <w:ilvl w:val="1"/>
          <w:numId w:val="3"/>
        </w:numPr>
        <w:tabs>
          <w:tab w:val="clear" w:pos="1440"/>
          <w:tab w:val="num" w:pos="1276"/>
        </w:tabs>
        <w:spacing w:after="0" w:line="360" w:lineRule="auto"/>
        <w:ind w:left="284"/>
        <w:jc w:val="both"/>
        <w:rPr>
          <w:lang w:val="ru-RU"/>
        </w:rPr>
      </w:pPr>
      <w:proofErr w:type="spellStart"/>
      <w:r>
        <w:rPr>
          <w:lang w:val="ru-RU"/>
        </w:rPr>
        <w:t>Соклакова</w:t>
      </w:r>
      <w:proofErr w:type="spellEnd"/>
      <w:r>
        <w:rPr>
          <w:lang w:val="ru-RU"/>
        </w:rPr>
        <w:t xml:space="preserve"> И.В.</w:t>
      </w:r>
      <w:r w:rsidRPr="002F3FF5">
        <w:rPr>
          <w:lang w:val="ru-RU"/>
        </w:rPr>
        <w:t xml:space="preserve">, </w:t>
      </w:r>
      <w:r>
        <w:rPr>
          <w:lang w:val="ru-RU"/>
        </w:rPr>
        <w:t>Шахов Д.В.</w:t>
      </w:r>
      <w:r w:rsidRPr="002F3FF5">
        <w:rPr>
          <w:lang w:val="ru-RU"/>
        </w:rPr>
        <w:t xml:space="preserve"> </w:t>
      </w:r>
      <w:r>
        <w:rPr>
          <w:lang w:val="ru-RU"/>
        </w:rPr>
        <w:t>Совершенствование кадрового делопроизводства в организации // Вестник Академии управления и производства. 2025. №2. С.1004-1009</w:t>
      </w:r>
      <w:r>
        <w:t>. EDN PVWRRU</w:t>
      </w:r>
    </w:p>
    <w:p w:rsidR="00502E28" w:rsidRDefault="00502E28" w:rsidP="00502E28">
      <w:pPr>
        <w:numPr>
          <w:ilvl w:val="1"/>
          <w:numId w:val="3"/>
        </w:numPr>
        <w:tabs>
          <w:tab w:val="clear" w:pos="1440"/>
          <w:tab w:val="num" w:pos="1276"/>
        </w:tabs>
        <w:spacing w:after="0" w:line="360" w:lineRule="auto"/>
        <w:ind w:left="142"/>
        <w:jc w:val="both"/>
        <w:rPr>
          <w:lang w:val="ru-RU"/>
        </w:rPr>
      </w:pPr>
      <w:r w:rsidRPr="002F3FF5">
        <w:rPr>
          <w:lang w:val="ru-RU"/>
        </w:rPr>
        <w:t>Стратегия развития информационного общества в Российской Федерации на 2017–2030 годы Указ Президента РФ от 09.05.2017 №203.</w:t>
      </w:r>
      <w:r w:rsidRPr="007F15C1">
        <w:rPr>
          <w:lang w:val="ru-RU"/>
        </w:rPr>
        <w:t xml:space="preserve"> http://www.kremlin.ru/acts/bank/41919</w:t>
      </w:r>
    </w:p>
    <w:p w:rsidR="00502E28" w:rsidRPr="004548B3" w:rsidRDefault="00502E28" w:rsidP="00502E28">
      <w:pPr>
        <w:numPr>
          <w:ilvl w:val="1"/>
          <w:numId w:val="3"/>
        </w:numPr>
        <w:tabs>
          <w:tab w:val="clear" w:pos="1440"/>
          <w:tab w:val="num" w:pos="1276"/>
        </w:tabs>
        <w:spacing w:after="0" w:line="360" w:lineRule="auto"/>
        <w:ind w:left="142"/>
        <w:jc w:val="both"/>
        <w:rPr>
          <w:lang w:val="ru-RU"/>
        </w:rPr>
      </w:pPr>
      <w:r w:rsidRPr="003E238B">
        <w:rPr>
          <w:lang w:val="ru-RU"/>
        </w:rPr>
        <w:t xml:space="preserve">Татевосян С.А. </w:t>
      </w:r>
      <w:r>
        <w:t>HR</w:t>
      </w:r>
      <w:r w:rsidRPr="003E238B">
        <w:rPr>
          <w:lang w:val="ru-RU"/>
        </w:rPr>
        <w:t>-цифровизация: основные направления развития и факторы влияния // Вестник Санкт-Петербургского университета. Сер. Менеджмент. 2023.</w:t>
      </w:r>
      <w:r w:rsidRPr="007F15C1">
        <w:rPr>
          <w:lang w:val="ru-RU"/>
        </w:rPr>
        <w:t xml:space="preserve"> Т. 22. № 1. С. 9-13</w:t>
      </w:r>
      <w:r>
        <w:t>. EDN RESDWW</w:t>
      </w:r>
    </w:p>
    <w:p w:rsidR="00583115" w:rsidRPr="00583115" w:rsidRDefault="00583115" w:rsidP="002F40D7">
      <w:pPr>
        <w:spacing w:after="0" w:line="360" w:lineRule="auto"/>
        <w:ind w:firstLine="709"/>
        <w:rPr>
          <w:color w:val="FF0000"/>
          <w:lang w:val="ru-RU"/>
        </w:rPr>
      </w:pPr>
    </w:p>
    <w:p w:rsidR="00150EC3" w:rsidRPr="003B4FAB" w:rsidRDefault="00150EC3" w:rsidP="003B4FAB">
      <w:pPr>
        <w:pStyle w:val="a3"/>
        <w:spacing w:line="360" w:lineRule="auto"/>
        <w:jc w:val="both"/>
        <w:rPr>
          <w:sz w:val="28"/>
          <w:szCs w:val="28"/>
          <w:lang w:val="ru-RU"/>
        </w:rPr>
      </w:pPr>
    </w:p>
    <w:p w:rsidR="00853949" w:rsidRPr="00E22771" w:rsidRDefault="00853949" w:rsidP="002F40D7">
      <w:pPr>
        <w:spacing w:beforeAutospacing="1" w:after="100" w:afterAutospacing="1" w:line="360" w:lineRule="auto"/>
        <w:ind w:firstLine="720"/>
        <w:jc w:val="both"/>
        <w:rPr>
          <w:rFonts w:eastAsia="Times New Roman" w:cs="Times New Roman"/>
          <w:szCs w:val="28"/>
          <w:lang w:val="ru-RU"/>
        </w:rPr>
      </w:pPr>
    </w:p>
    <w:p w:rsidR="00830859" w:rsidRPr="00FC6F0C" w:rsidRDefault="00830859" w:rsidP="002F40D7">
      <w:pPr>
        <w:spacing w:line="360" w:lineRule="auto"/>
        <w:rPr>
          <w:lang w:val="ru-RU"/>
        </w:rPr>
      </w:pPr>
    </w:p>
    <w:sectPr w:rsidR="00830859" w:rsidRPr="00FC6F0C" w:rsidSect="00830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E24E5"/>
    <w:multiLevelType w:val="multilevel"/>
    <w:tmpl w:val="23B8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6E12FE"/>
    <w:multiLevelType w:val="multilevel"/>
    <w:tmpl w:val="7F36A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646EE7"/>
    <w:multiLevelType w:val="multilevel"/>
    <w:tmpl w:val="DDE4F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F0C"/>
    <w:rsid w:val="000022C5"/>
    <w:rsid w:val="00037907"/>
    <w:rsid w:val="00104964"/>
    <w:rsid w:val="00130111"/>
    <w:rsid w:val="00150EC3"/>
    <w:rsid w:val="002A01B9"/>
    <w:rsid w:val="002B1FD6"/>
    <w:rsid w:val="002D3371"/>
    <w:rsid w:val="002F40D7"/>
    <w:rsid w:val="0033326B"/>
    <w:rsid w:val="00340705"/>
    <w:rsid w:val="003838ED"/>
    <w:rsid w:val="003B4FAB"/>
    <w:rsid w:val="003C0E6E"/>
    <w:rsid w:val="00477A8E"/>
    <w:rsid w:val="004856D0"/>
    <w:rsid w:val="00502E28"/>
    <w:rsid w:val="00583115"/>
    <w:rsid w:val="005D3F23"/>
    <w:rsid w:val="006229C0"/>
    <w:rsid w:val="00717317"/>
    <w:rsid w:val="00813ADC"/>
    <w:rsid w:val="00830859"/>
    <w:rsid w:val="00853949"/>
    <w:rsid w:val="009623C8"/>
    <w:rsid w:val="00A779CB"/>
    <w:rsid w:val="00A86DEA"/>
    <w:rsid w:val="00AE1D08"/>
    <w:rsid w:val="00C02C8C"/>
    <w:rsid w:val="00C15A14"/>
    <w:rsid w:val="00C20EE5"/>
    <w:rsid w:val="00C24138"/>
    <w:rsid w:val="00CA4707"/>
    <w:rsid w:val="00D0479E"/>
    <w:rsid w:val="00DA3D70"/>
    <w:rsid w:val="00DA7CD7"/>
    <w:rsid w:val="00E863D5"/>
    <w:rsid w:val="00ED5810"/>
    <w:rsid w:val="00F33F4D"/>
    <w:rsid w:val="00F4351C"/>
    <w:rsid w:val="00F45D77"/>
    <w:rsid w:val="00F808AD"/>
    <w:rsid w:val="00FC6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8E"/>
    <w:pPr>
      <w:spacing w:after="160" w:line="240" w:lineRule="auto"/>
    </w:pPr>
    <w:rPr>
      <w:rFonts w:ascii="Times New Roman" w:hAnsi="Times New Roman"/>
      <w:sz w:val="28"/>
      <w:lang w:val="en-US"/>
    </w:rPr>
  </w:style>
  <w:style w:type="paragraph" w:styleId="2">
    <w:name w:val="heading 2"/>
    <w:basedOn w:val="a"/>
    <w:link w:val="20"/>
    <w:uiPriority w:val="9"/>
    <w:qFormat/>
    <w:rsid w:val="0071731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479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0479E"/>
    <w:rPr>
      <w:b/>
      <w:bCs/>
    </w:rPr>
  </w:style>
  <w:style w:type="paragraph" w:styleId="a5">
    <w:name w:val="List Paragraph"/>
    <w:basedOn w:val="a"/>
    <w:uiPriority w:val="34"/>
    <w:qFormat/>
    <w:rsid w:val="00D0479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0479E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479E"/>
    <w:rPr>
      <w:rFonts w:ascii="Tahoma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17317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a8">
    <w:name w:val="Emphasis"/>
    <w:basedOn w:val="a0"/>
    <w:uiPriority w:val="20"/>
    <w:qFormat/>
    <w:rsid w:val="0058311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5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3" Type="http://schemas.openxmlformats.org/officeDocument/2006/relationships/styles" Target="style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" Type="http://schemas.openxmlformats.org/officeDocument/2006/relationships/numbering" Target="numbering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23" Type="http://schemas.openxmlformats.org/officeDocument/2006/relationships/theme" Target="theme/theme1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4_5">
  <dgm:title val=""/>
  <dgm:desc val=""/>
  <dgm:catLst>
    <dgm:cat type="accent4" pri="11500"/>
  </dgm:catLst>
  <dgm:styleLbl name="node0">
    <dgm:fillClrLst meth="cycle"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>
        <a:alpha val="9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>
        <a:alpha val="90000"/>
      </a:schemeClr>
      <a:schemeClr val="accent4">
        <a:alpha val="5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/>
    <dgm:txEffectClrLst/>
  </dgm:styleLbl>
  <dgm:styleLbl name="lnNode1">
    <dgm:fillClrLst>
      <a:schemeClr val="accent4">
        <a:shade val="90000"/>
      </a:schemeClr>
      <a:schemeClr val="accent4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shade val="80000"/>
        <a:alpha val="50000"/>
      </a:schemeClr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  <a:alpha val="90000"/>
      </a:schemeClr>
      <a:schemeClr val="accent4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f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b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sibTrans1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alpha val="90000"/>
        <a:tint val="40000"/>
      </a:schemeClr>
      <a:schemeClr val="accent4">
        <a:alpha val="5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2F5825D-C9A9-45C5-86B9-81A452FED463}" type="doc">
      <dgm:prSet loTypeId="urn:microsoft.com/office/officeart/2005/8/layout/vList5" loCatId="list" qsTypeId="urn:microsoft.com/office/officeart/2005/8/quickstyle/3d2#1" qsCatId="3D" csTypeId="urn:microsoft.com/office/officeart/2005/8/colors/accent4_2" csCatId="accent4" phldr="1"/>
      <dgm:spPr/>
      <dgm:t>
        <a:bodyPr/>
        <a:lstStyle/>
        <a:p>
          <a:endParaRPr lang="en-US"/>
        </a:p>
      </dgm:t>
    </dgm:pt>
    <dgm:pt modelId="{CA4172C2-D763-4CD0-9918-331928468544}">
      <dgm:prSet phldrT="[Text]" custT="1"/>
      <dgm:spPr>
        <a:solidFill>
          <a:srgbClr val="FFC000"/>
        </a:solidFill>
      </dgm:spPr>
      <dgm:t>
        <a:bodyPr/>
        <a:lstStyle/>
        <a:p>
          <a:r>
            <a:rPr lang="ru-RU" sz="1200" b="1"/>
            <a:t>Двойное </a:t>
          </a:r>
          <a:r>
            <a:rPr lang="ru-RU" sz="1300" b="1"/>
            <a:t>дублирование</a:t>
          </a:r>
          <a:r>
            <a:rPr lang="ru-RU" sz="1200" b="1"/>
            <a:t> данных.</a:t>
          </a:r>
          <a:r>
            <a:rPr lang="ru-RU" sz="1200"/>
            <a:t> </a:t>
          </a:r>
          <a:endParaRPr lang="en-US" sz="1200"/>
        </a:p>
      </dgm:t>
    </dgm:pt>
    <dgm:pt modelId="{DA1AFF5A-E9E9-4E80-ACED-5D8C018FB757}" type="parTrans" cxnId="{2BFC3CB2-77E5-43FF-84A2-E27858D3DE8F}">
      <dgm:prSet/>
      <dgm:spPr/>
      <dgm:t>
        <a:bodyPr/>
        <a:lstStyle/>
        <a:p>
          <a:endParaRPr lang="en-US"/>
        </a:p>
      </dgm:t>
    </dgm:pt>
    <dgm:pt modelId="{04C30288-2AD0-4B43-A536-9BFD868D0C6F}" type="sibTrans" cxnId="{2BFC3CB2-77E5-43FF-84A2-E27858D3DE8F}">
      <dgm:prSet/>
      <dgm:spPr/>
      <dgm:t>
        <a:bodyPr/>
        <a:lstStyle/>
        <a:p>
          <a:endParaRPr lang="en-US"/>
        </a:p>
      </dgm:t>
    </dgm:pt>
    <dgm:pt modelId="{BC7F3917-38DF-4AEF-BAB9-EEEF41B8113F}">
      <dgm:prSet phldrT="[Text]" custT="1"/>
      <dgm:spPr>
        <a:solidFill>
          <a:schemeClr val="accent6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ru-RU" sz="1300"/>
            <a:t>Одни и те же сведения присутствуют в нескольких журналах, ведомостях и формах отчетности</a:t>
          </a:r>
          <a:endParaRPr lang="en-US" sz="1300"/>
        </a:p>
      </dgm:t>
    </dgm:pt>
    <dgm:pt modelId="{819A12BB-E23A-4F82-B5B6-EB339AD13066}" type="parTrans" cxnId="{E3FFB25A-BB3C-44AB-89CB-E643EC831B9E}">
      <dgm:prSet/>
      <dgm:spPr/>
      <dgm:t>
        <a:bodyPr/>
        <a:lstStyle/>
        <a:p>
          <a:endParaRPr lang="en-US"/>
        </a:p>
      </dgm:t>
    </dgm:pt>
    <dgm:pt modelId="{EAE7E67C-4E6A-440D-B52B-AAB5D3CE181A}" type="sibTrans" cxnId="{E3FFB25A-BB3C-44AB-89CB-E643EC831B9E}">
      <dgm:prSet/>
      <dgm:spPr/>
      <dgm:t>
        <a:bodyPr/>
        <a:lstStyle/>
        <a:p>
          <a:endParaRPr lang="en-US"/>
        </a:p>
      </dgm:t>
    </dgm:pt>
    <dgm:pt modelId="{379628C7-C733-4166-9C29-B85E46FDF47E}">
      <dgm:prSet phldrT="[Text]" custT="1"/>
      <dgm:spPr>
        <a:solidFill>
          <a:srgbClr val="FFC000"/>
        </a:solidFill>
      </dgm:spPr>
      <dgm:t>
        <a:bodyPr/>
        <a:lstStyle/>
        <a:p>
          <a:r>
            <a:rPr lang="ru-RU" sz="1200" b="1"/>
            <a:t>Трудности при </a:t>
          </a:r>
          <a:r>
            <a:rPr lang="ru-RU" sz="1300" b="1"/>
            <a:t>взаимодействии</a:t>
          </a:r>
          <a:r>
            <a:rPr lang="ru-RU" sz="1200" b="1"/>
            <a:t> с другими структурами</a:t>
          </a:r>
          <a:endParaRPr lang="en-US" sz="1200"/>
        </a:p>
      </dgm:t>
    </dgm:pt>
    <dgm:pt modelId="{10755D08-1F6C-41A7-86A0-0BB24FD2EFDA}" type="parTrans" cxnId="{05C7CD98-D17B-4209-8361-038FDE03DD67}">
      <dgm:prSet/>
      <dgm:spPr/>
      <dgm:t>
        <a:bodyPr/>
        <a:lstStyle/>
        <a:p>
          <a:endParaRPr lang="en-US"/>
        </a:p>
      </dgm:t>
    </dgm:pt>
    <dgm:pt modelId="{59C03180-F013-4777-A58E-2BF154948A7C}" type="sibTrans" cxnId="{05C7CD98-D17B-4209-8361-038FDE03DD67}">
      <dgm:prSet/>
      <dgm:spPr/>
      <dgm:t>
        <a:bodyPr/>
        <a:lstStyle/>
        <a:p>
          <a:endParaRPr lang="en-US"/>
        </a:p>
      </dgm:t>
    </dgm:pt>
    <dgm:pt modelId="{40FD5341-10EF-4919-ADD8-62986F7D184E}">
      <dgm:prSet phldrT="[Text]"/>
      <dgm:spPr>
        <a:solidFill>
          <a:schemeClr val="accent6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ru-RU"/>
            <a:t>Передача данных в военкоматы, деканаты и Министерство обороны требует длительных согласований.</a:t>
          </a:r>
          <a:endParaRPr lang="en-US"/>
        </a:p>
      </dgm:t>
    </dgm:pt>
    <dgm:pt modelId="{A35AB9F6-464A-4D74-88EB-6AE9FE54A94E}" type="parTrans" cxnId="{30F6373A-DA48-4F7E-84ED-ED0FA533624B}">
      <dgm:prSet/>
      <dgm:spPr/>
      <dgm:t>
        <a:bodyPr/>
        <a:lstStyle/>
        <a:p>
          <a:endParaRPr lang="en-US"/>
        </a:p>
      </dgm:t>
    </dgm:pt>
    <dgm:pt modelId="{ECC9BD27-6491-429D-BE02-7346DA1208BB}" type="sibTrans" cxnId="{30F6373A-DA48-4F7E-84ED-ED0FA533624B}">
      <dgm:prSet/>
      <dgm:spPr/>
      <dgm:t>
        <a:bodyPr/>
        <a:lstStyle/>
        <a:p>
          <a:endParaRPr lang="en-US"/>
        </a:p>
      </dgm:t>
    </dgm:pt>
    <dgm:pt modelId="{F9DD02DC-2369-40C3-8834-A1BBED7F56C1}" type="pres">
      <dgm:prSet presAssocID="{F2F5825D-C9A9-45C5-86B9-81A452FED46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3163A31-7B87-4660-975C-F952305174A6}" type="pres">
      <dgm:prSet presAssocID="{CA4172C2-D763-4CD0-9918-331928468544}" presName="linNode" presStyleCnt="0"/>
      <dgm:spPr/>
    </dgm:pt>
    <dgm:pt modelId="{63876705-9887-46C0-B4EC-5E3DDBBDC8BD}" type="pres">
      <dgm:prSet presAssocID="{CA4172C2-D763-4CD0-9918-331928468544}" presName="parentText" presStyleLbl="node1" presStyleIdx="0" presStyleCnt="2" custScaleY="35780" custLinFactNeighborY="1658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AEE5E9E-7794-433B-8257-46C8EA64CDD0}" type="pres">
      <dgm:prSet presAssocID="{CA4172C2-D763-4CD0-9918-331928468544}" presName="descendantText" presStyleLbl="alignAccFollowNode1" presStyleIdx="0" presStyleCnt="2" custScaleY="5133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8A80941-6F37-4EBE-83DC-614EC670F120}" type="pres">
      <dgm:prSet presAssocID="{04C30288-2AD0-4B43-A536-9BFD868D0C6F}" presName="sp" presStyleCnt="0"/>
      <dgm:spPr/>
    </dgm:pt>
    <dgm:pt modelId="{453C9ADF-969F-4657-87B7-9ADCC6CC2008}" type="pres">
      <dgm:prSet presAssocID="{379628C7-C733-4166-9C29-B85E46FDF47E}" presName="linNode" presStyleCnt="0"/>
      <dgm:spPr/>
    </dgm:pt>
    <dgm:pt modelId="{D7BC9897-31E4-40DF-B6BD-B35E13A1D9CB}" type="pres">
      <dgm:prSet presAssocID="{379628C7-C733-4166-9C29-B85E46FDF47E}" presName="parentText" presStyleLbl="node1" presStyleIdx="1" presStyleCnt="2" custScaleY="3967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B99D4D2-434E-429B-834B-A1283DCDD123}" type="pres">
      <dgm:prSet presAssocID="{379628C7-C733-4166-9C29-B85E46FDF47E}" presName="descendantText" presStyleLbl="alignAccFollowNode1" presStyleIdx="1" presStyleCnt="2" custScaleY="6107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5C7CD98-D17B-4209-8361-038FDE03DD67}" srcId="{F2F5825D-C9A9-45C5-86B9-81A452FED463}" destId="{379628C7-C733-4166-9C29-B85E46FDF47E}" srcOrd="1" destOrd="0" parTransId="{10755D08-1F6C-41A7-86A0-0BB24FD2EFDA}" sibTransId="{59C03180-F013-4777-A58E-2BF154948A7C}"/>
    <dgm:cxn modelId="{4518B06E-7999-46E5-8EC0-3FC6BBA01ACE}" type="presOf" srcId="{F2F5825D-C9A9-45C5-86B9-81A452FED463}" destId="{F9DD02DC-2369-40C3-8834-A1BBED7F56C1}" srcOrd="0" destOrd="0" presId="urn:microsoft.com/office/officeart/2005/8/layout/vList5"/>
    <dgm:cxn modelId="{5DF59133-253B-489D-91F2-DF130A43D5C0}" type="presOf" srcId="{CA4172C2-D763-4CD0-9918-331928468544}" destId="{63876705-9887-46C0-B4EC-5E3DDBBDC8BD}" srcOrd="0" destOrd="0" presId="urn:microsoft.com/office/officeart/2005/8/layout/vList5"/>
    <dgm:cxn modelId="{98358F1F-A99A-4279-95DA-D38F3F53F2E3}" type="presOf" srcId="{379628C7-C733-4166-9C29-B85E46FDF47E}" destId="{D7BC9897-31E4-40DF-B6BD-B35E13A1D9CB}" srcOrd="0" destOrd="0" presId="urn:microsoft.com/office/officeart/2005/8/layout/vList5"/>
    <dgm:cxn modelId="{323B1528-6979-4685-9ADC-F732F551F2CA}" type="presOf" srcId="{BC7F3917-38DF-4AEF-BAB9-EEEF41B8113F}" destId="{3AEE5E9E-7794-433B-8257-46C8EA64CDD0}" srcOrd="0" destOrd="0" presId="urn:microsoft.com/office/officeart/2005/8/layout/vList5"/>
    <dgm:cxn modelId="{30F6373A-DA48-4F7E-84ED-ED0FA533624B}" srcId="{379628C7-C733-4166-9C29-B85E46FDF47E}" destId="{40FD5341-10EF-4919-ADD8-62986F7D184E}" srcOrd="0" destOrd="0" parTransId="{A35AB9F6-464A-4D74-88EB-6AE9FE54A94E}" sibTransId="{ECC9BD27-6491-429D-BE02-7346DA1208BB}"/>
    <dgm:cxn modelId="{E3FFB25A-BB3C-44AB-89CB-E643EC831B9E}" srcId="{CA4172C2-D763-4CD0-9918-331928468544}" destId="{BC7F3917-38DF-4AEF-BAB9-EEEF41B8113F}" srcOrd="0" destOrd="0" parTransId="{819A12BB-E23A-4F82-B5B6-EB339AD13066}" sibTransId="{EAE7E67C-4E6A-440D-B52B-AAB5D3CE181A}"/>
    <dgm:cxn modelId="{78A4326F-FE48-403B-8C9E-778E9A051EEC}" type="presOf" srcId="{40FD5341-10EF-4919-ADD8-62986F7D184E}" destId="{BB99D4D2-434E-429B-834B-A1283DCDD123}" srcOrd="0" destOrd="0" presId="urn:microsoft.com/office/officeart/2005/8/layout/vList5"/>
    <dgm:cxn modelId="{2BFC3CB2-77E5-43FF-84A2-E27858D3DE8F}" srcId="{F2F5825D-C9A9-45C5-86B9-81A452FED463}" destId="{CA4172C2-D763-4CD0-9918-331928468544}" srcOrd="0" destOrd="0" parTransId="{DA1AFF5A-E9E9-4E80-ACED-5D8C018FB757}" sibTransId="{04C30288-2AD0-4B43-A536-9BFD868D0C6F}"/>
    <dgm:cxn modelId="{32F4E932-7A07-48F8-BE82-4C1FD56AA530}" type="presParOf" srcId="{F9DD02DC-2369-40C3-8834-A1BBED7F56C1}" destId="{83163A31-7B87-4660-975C-F952305174A6}" srcOrd="0" destOrd="0" presId="urn:microsoft.com/office/officeart/2005/8/layout/vList5"/>
    <dgm:cxn modelId="{08872DC4-9038-4CFE-BF60-BE5057F2A62B}" type="presParOf" srcId="{83163A31-7B87-4660-975C-F952305174A6}" destId="{63876705-9887-46C0-B4EC-5E3DDBBDC8BD}" srcOrd="0" destOrd="0" presId="urn:microsoft.com/office/officeart/2005/8/layout/vList5"/>
    <dgm:cxn modelId="{EDCA1D31-CB67-499A-99DF-4146684590E6}" type="presParOf" srcId="{83163A31-7B87-4660-975C-F952305174A6}" destId="{3AEE5E9E-7794-433B-8257-46C8EA64CDD0}" srcOrd="1" destOrd="0" presId="urn:microsoft.com/office/officeart/2005/8/layout/vList5"/>
    <dgm:cxn modelId="{23749283-0D90-4EE7-A341-5C0F96508488}" type="presParOf" srcId="{F9DD02DC-2369-40C3-8834-A1BBED7F56C1}" destId="{08A80941-6F37-4EBE-83DC-614EC670F120}" srcOrd="1" destOrd="0" presId="urn:microsoft.com/office/officeart/2005/8/layout/vList5"/>
    <dgm:cxn modelId="{C7CB7D93-A8A9-4C0F-9BEC-516E696515C1}" type="presParOf" srcId="{F9DD02DC-2369-40C3-8834-A1BBED7F56C1}" destId="{453C9ADF-969F-4657-87B7-9ADCC6CC2008}" srcOrd="2" destOrd="0" presId="urn:microsoft.com/office/officeart/2005/8/layout/vList5"/>
    <dgm:cxn modelId="{13F0EB7E-8894-44CB-891E-9727C92C5F08}" type="presParOf" srcId="{453C9ADF-969F-4657-87B7-9ADCC6CC2008}" destId="{D7BC9897-31E4-40DF-B6BD-B35E13A1D9CB}" srcOrd="0" destOrd="0" presId="urn:microsoft.com/office/officeart/2005/8/layout/vList5"/>
    <dgm:cxn modelId="{B27017C7-7F9F-412A-91B4-CB9A80F57317}" type="presParOf" srcId="{453C9ADF-969F-4657-87B7-9ADCC6CC2008}" destId="{BB99D4D2-434E-429B-834B-A1283DCDD123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A4694B2-DEE4-4EBA-9D39-FCBD72841866}" type="doc">
      <dgm:prSet loTypeId="urn:microsoft.com/office/officeart/2005/8/layout/cycle6" loCatId="cycle" qsTypeId="urn:microsoft.com/office/officeart/2005/8/quickstyle/3d2#2" qsCatId="3D" csTypeId="urn:microsoft.com/office/officeart/2005/8/colors/accent4_2" csCatId="accent4" phldr="1"/>
      <dgm:spPr/>
      <dgm:t>
        <a:bodyPr/>
        <a:lstStyle/>
        <a:p>
          <a:endParaRPr lang="en-US"/>
        </a:p>
      </dgm:t>
    </dgm:pt>
    <dgm:pt modelId="{01000898-021C-4EBA-9E80-F79236365055}">
      <dgm:prSet phldrT="[Text]" custT="1"/>
      <dgm:spPr>
        <a:solidFill>
          <a:srgbClr val="FFC000"/>
        </a:solidFill>
      </dgm:spPr>
      <dgm:t>
        <a:bodyPr/>
        <a:lstStyle/>
        <a:p>
          <a:r>
            <a:rPr lang="ru-RU" sz="1100"/>
            <a:t>Цифровизация личных дел студентов</a:t>
          </a:r>
          <a:endParaRPr lang="en-US" sz="1100"/>
        </a:p>
      </dgm:t>
    </dgm:pt>
    <dgm:pt modelId="{B1AA5963-75DF-44B2-B2BB-94CB38AD939C}" type="parTrans" cxnId="{D34F57C0-F794-4F6B-8371-45BC76682735}">
      <dgm:prSet/>
      <dgm:spPr/>
      <dgm:t>
        <a:bodyPr/>
        <a:lstStyle/>
        <a:p>
          <a:endParaRPr lang="en-US"/>
        </a:p>
      </dgm:t>
    </dgm:pt>
    <dgm:pt modelId="{3B7BC772-6A96-49CE-A4A3-3A37651DDF61}" type="sibTrans" cxnId="{D34F57C0-F794-4F6B-8371-45BC76682735}">
      <dgm:prSet/>
      <dgm:spPr/>
      <dgm:t>
        <a:bodyPr/>
        <a:lstStyle/>
        <a:p>
          <a:endParaRPr lang="en-US"/>
        </a:p>
      </dgm:t>
    </dgm:pt>
    <dgm:pt modelId="{862C7FF2-BA33-4B51-A03D-6B8471B30FFA}">
      <dgm:prSet phldrT="[Text]" custT="1"/>
      <dgm:spPr>
        <a:solidFill>
          <a:srgbClr val="FFC000"/>
        </a:solidFill>
      </dgm:spPr>
      <dgm:t>
        <a:bodyPr/>
        <a:lstStyle/>
        <a:p>
          <a:r>
            <a:rPr lang="ru-RU" sz="1100" b="0"/>
            <a:t>Взаимодействие с государственными структурами</a:t>
          </a:r>
          <a:endParaRPr lang="en-US" sz="1100"/>
        </a:p>
      </dgm:t>
    </dgm:pt>
    <dgm:pt modelId="{EB4654FA-B1DE-49D2-A636-9A8D95F8DDF7}" type="parTrans" cxnId="{798BF1C2-C7DF-4161-A95D-05465961E2B3}">
      <dgm:prSet/>
      <dgm:spPr/>
      <dgm:t>
        <a:bodyPr/>
        <a:lstStyle/>
        <a:p>
          <a:endParaRPr lang="en-US"/>
        </a:p>
      </dgm:t>
    </dgm:pt>
    <dgm:pt modelId="{4F30A318-91E9-48C1-B17F-3328ABB083AD}" type="sibTrans" cxnId="{798BF1C2-C7DF-4161-A95D-05465961E2B3}">
      <dgm:prSet/>
      <dgm:spPr/>
      <dgm:t>
        <a:bodyPr/>
        <a:lstStyle/>
        <a:p>
          <a:endParaRPr lang="en-US"/>
        </a:p>
      </dgm:t>
    </dgm:pt>
    <dgm:pt modelId="{909A72AC-5D2C-43E2-B8D3-8D3170D4A64F}">
      <dgm:prSet custT="1"/>
      <dgm:spPr>
        <a:solidFill>
          <a:srgbClr val="FFC000"/>
        </a:solidFill>
      </dgm:spPr>
      <dgm:t>
        <a:bodyPr/>
        <a:lstStyle/>
        <a:p>
          <a:r>
            <a:rPr lang="ru-RU" sz="1100" b="0"/>
            <a:t>Электронное ведение аттестационных материалов</a:t>
          </a:r>
          <a:endParaRPr lang="en-US" sz="1100" b="1"/>
        </a:p>
      </dgm:t>
    </dgm:pt>
    <dgm:pt modelId="{7077FEA8-B0DF-4D44-A204-6E299798CE8E}" type="parTrans" cxnId="{975758F3-AF73-4E20-8FEA-CD11EA376127}">
      <dgm:prSet/>
      <dgm:spPr/>
      <dgm:t>
        <a:bodyPr/>
        <a:lstStyle/>
        <a:p>
          <a:endParaRPr lang="en-US"/>
        </a:p>
      </dgm:t>
    </dgm:pt>
    <dgm:pt modelId="{8B8A3987-98A9-4931-B924-A1CE39AF3DB5}" type="sibTrans" cxnId="{975758F3-AF73-4E20-8FEA-CD11EA376127}">
      <dgm:prSet/>
      <dgm:spPr/>
      <dgm:t>
        <a:bodyPr/>
        <a:lstStyle/>
        <a:p>
          <a:endParaRPr lang="en-US"/>
        </a:p>
      </dgm:t>
    </dgm:pt>
    <dgm:pt modelId="{8ED52721-38B8-45DC-A73B-28E9BAE782F3}">
      <dgm:prSet custT="1"/>
      <dgm:spPr>
        <a:solidFill>
          <a:srgbClr val="FFC000"/>
        </a:solidFill>
      </dgm:spPr>
      <dgm:t>
        <a:bodyPr/>
        <a:lstStyle/>
        <a:p>
          <a:r>
            <a:rPr lang="ru-RU" sz="1100" b="0"/>
            <a:t>Оптимизация внутренних процессов военной кафедры</a:t>
          </a:r>
          <a:endParaRPr lang="en-US" sz="1100" b="1"/>
        </a:p>
      </dgm:t>
    </dgm:pt>
    <dgm:pt modelId="{8DBD4912-766F-49E4-8228-701B601422A1}" type="parTrans" cxnId="{7B423216-38ED-40F3-8D68-7BB10F4F03FE}">
      <dgm:prSet/>
      <dgm:spPr/>
      <dgm:t>
        <a:bodyPr/>
        <a:lstStyle/>
        <a:p>
          <a:endParaRPr lang="en-US"/>
        </a:p>
      </dgm:t>
    </dgm:pt>
    <dgm:pt modelId="{EFA1EF6A-C669-41EF-8CF0-9E2DF044F218}" type="sibTrans" cxnId="{7B423216-38ED-40F3-8D68-7BB10F4F03FE}">
      <dgm:prSet/>
      <dgm:spPr/>
      <dgm:t>
        <a:bodyPr/>
        <a:lstStyle/>
        <a:p>
          <a:endParaRPr lang="en-US"/>
        </a:p>
      </dgm:t>
    </dgm:pt>
    <dgm:pt modelId="{394CD49C-AFA9-4E2E-875F-EDDC79319DA2}" type="pres">
      <dgm:prSet presAssocID="{BA4694B2-DEE4-4EBA-9D39-FCBD72841866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C936156-20EF-477D-B546-8C5A779D65BC}" type="pres">
      <dgm:prSet presAssocID="{01000898-021C-4EBA-9E80-F79236365055}" presName="node" presStyleLbl="node1" presStyleIdx="0" presStyleCnt="4" custScaleX="158267" custScaleY="126239" custRadScaleRad="100643" custRadScaleInc="-121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789C1DA-A710-4475-AD95-0B13D47A01A0}" type="pres">
      <dgm:prSet presAssocID="{01000898-021C-4EBA-9E80-F79236365055}" presName="spNode" presStyleCnt="0"/>
      <dgm:spPr/>
    </dgm:pt>
    <dgm:pt modelId="{6724046E-9BDE-40AD-AE19-B4C425F589CB}" type="pres">
      <dgm:prSet presAssocID="{3B7BC772-6A96-49CE-A4A3-3A37651DDF61}" presName="sibTrans" presStyleLbl="sibTrans1D1" presStyleIdx="0" presStyleCnt="4"/>
      <dgm:spPr/>
      <dgm:t>
        <a:bodyPr/>
        <a:lstStyle/>
        <a:p>
          <a:endParaRPr lang="ru-RU"/>
        </a:p>
      </dgm:t>
    </dgm:pt>
    <dgm:pt modelId="{E9A8BA9E-112F-4135-B372-C4783BA24E5A}" type="pres">
      <dgm:prSet presAssocID="{909A72AC-5D2C-43E2-B8D3-8D3170D4A64F}" presName="node" presStyleLbl="node1" presStyleIdx="1" presStyleCnt="4" custScaleX="144815" custScaleY="13954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211E33D-D544-4A21-9234-C520CFC84C76}" type="pres">
      <dgm:prSet presAssocID="{909A72AC-5D2C-43E2-B8D3-8D3170D4A64F}" presName="spNode" presStyleCnt="0"/>
      <dgm:spPr/>
    </dgm:pt>
    <dgm:pt modelId="{7204CB40-9D57-4617-958E-00D5046F1776}" type="pres">
      <dgm:prSet presAssocID="{8B8A3987-98A9-4931-B924-A1CE39AF3DB5}" presName="sibTrans" presStyleLbl="sibTrans1D1" presStyleIdx="1" presStyleCnt="4"/>
      <dgm:spPr/>
      <dgm:t>
        <a:bodyPr/>
        <a:lstStyle/>
        <a:p>
          <a:endParaRPr lang="ru-RU"/>
        </a:p>
      </dgm:t>
    </dgm:pt>
    <dgm:pt modelId="{59B03248-32ED-4B12-987A-352AF4E8DDAC}" type="pres">
      <dgm:prSet presAssocID="{8ED52721-38B8-45DC-A73B-28E9BAE782F3}" presName="node" presStyleLbl="node1" presStyleIdx="2" presStyleCnt="4" custScaleX="152570" custScaleY="14814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24C86C5-71F0-4473-B706-F8C50C05AE0B}" type="pres">
      <dgm:prSet presAssocID="{8ED52721-38B8-45DC-A73B-28E9BAE782F3}" presName="spNode" presStyleCnt="0"/>
      <dgm:spPr/>
    </dgm:pt>
    <dgm:pt modelId="{BDE04FBA-812E-47AF-8D7A-7E985C341B3E}" type="pres">
      <dgm:prSet presAssocID="{EFA1EF6A-C669-41EF-8CF0-9E2DF044F218}" presName="sibTrans" presStyleLbl="sibTrans1D1" presStyleIdx="2" presStyleCnt="4"/>
      <dgm:spPr/>
      <dgm:t>
        <a:bodyPr/>
        <a:lstStyle/>
        <a:p>
          <a:endParaRPr lang="ru-RU"/>
        </a:p>
      </dgm:t>
    </dgm:pt>
    <dgm:pt modelId="{6C3F8D5F-03D1-4274-A411-0FAB6367EE64}" type="pres">
      <dgm:prSet presAssocID="{862C7FF2-BA33-4B51-A03D-6B8471B30FFA}" presName="node" presStyleLbl="node1" presStyleIdx="3" presStyleCnt="4" custScaleX="138708" custScaleY="14178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02F1825-2729-4EC2-B79B-797B6CC2F6F2}" type="pres">
      <dgm:prSet presAssocID="{862C7FF2-BA33-4B51-A03D-6B8471B30FFA}" presName="spNode" presStyleCnt="0"/>
      <dgm:spPr/>
    </dgm:pt>
    <dgm:pt modelId="{01D85986-EDD1-462E-B82C-15AC0919CE80}" type="pres">
      <dgm:prSet presAssocID="{4F30A318-91E9-48C1-B17F-3328ABB083AD}" presName="sibTrans" presStyleLbl="sibTrans1D1" presStyleIdx="3" presStyleCnt="4"/>
      <dgm:spPr/>
      <dgm:t>
        <a:bodyPr/>
        <a:lstStyle/>
        <a:p>
          <a:endParaRPr lang="ru-RU"/>
        </a:p>
      </dgm:t>
    </dgm:pt>
  </dgm:ptLst>
  <dgm:cxnLst>
    <dgm:cxn modelId="{8E433F4A-8641-47FE-AF1B-4D0E8800C8E7}" type="presOf" srcId="{BA4694B2-DEE4-4EBA-9D39-FCBD72841866}" destId="{394CD49C-AFA9-4E2E-875F-EDDC79319DA2}" srcOrd="0" destOrd="0" presId="urn:microsoft.com/office/officeart/2005/8/layout/cycle6"/>
    <dgm:cxn modelId="{7514CE36-A6F8-40AA-8B84-10A41AA7B63A}" type="presOf" srcId="{01000898-021C-4EBA-9E80-F79236365055}" destId="{3C936156-20EF-477D-B546-8C5A779D65BC}" srcOrd="0" destOrd="0" presId="urn:microsoft.com/office/officeart/2005/8/layout/cycle6"/>
    <dgm:cxn modelId="{2186A52E-0EA4-431F-8DB9-123A4931896D}" type="presOf" srcId="{909A72AC-5D2C-43E2-B8D3-8D3170D4A64F}" destId="{E9A8BA9E-112F-4135-B372-C4783BA24E5A}" srcOrd="0" destOrd="0" presId="urn:microsoft.com/office/officeart/2005/8/layout/cycle6"/>
    <dgm:cxn modelId="{DCF54579-C74F-437A-B7E5-D074581E0B1B}" type="presOf" srcId="{8B8A3987-98A9-4931-B924-A1CE39AF3DB5}" destId="{7204CB40-9D57-4617-958E-00D5046F1776}" srcOrd="0" destOrd="0" presId="urn:microsoft.com/office/officeart/2005/8/layout/cycle6"/>
    <dgm:cxn modelId="{AE7A6679-37B6-40AE-AE2F-412758832514}" type="presOf" srcId="{EFA1EF6A-C669-41EF-8CF0-9E2DF044F218}" destId="{BDE04FBA-812E-47AF-8D7A-7E985C341B3E}" srcOrd="0" destOrd="0" presId="urn:microsoft.com/office/officeart/2005/8/layout/cycle6"/>
    <dgm:cxn modelId="{FB6099F5-5FC2-4145-A5DA-B5D7EEBF0659}" type="presOf" srcId="{4F30A318-91E9-48C1-B17F-3328ABB083AD}" destId="{01D85986-EDD1-462E-B82C-15AC0919CE80}" srcOrd="0" destOrd="0" presId="urn:microsoft.com/office/officeart/2005/8/layout/cycle6"/>
    <dgm:cxn modelId="{8335A2BA-3378-4E84-BA2D-DF5DAF4F496C}" type="presOf" srcId="{8ED52721-38B8-45DC-A73B-28E9BAE782F3}" destId="{59B03248-32ED-4B12-987A-352AF4E8DDAC}" srcOrd="0" destOrd="0" presId="urn:microsoft.com/office/officeart/2005/8/layout/cycle6"/>
    <dgm:cxn modelId="{975758F3-AF73-4E20-8FEA-CD11EA376127}" srcId="{BA4694B2-DEE4-4EBA-9D39-FCBD72841866}" destId="{909A72AC-5D2C-43E2-B8D3-8D3170D4A64F}" srcOrd="1" destOrd="0" parTransId="{7077FEA8-B0DF-4D44-A204-6E299798CE8E}" sibTransId="{8B8A3987-98A9-4931-B924-A1CE39AF3DB5}"/>
    <dgm:cxn modelId="{A4722F2E-FDE7-4DC4-B7A6-2F9699D362EB}" type="presOf" srcId="{3B7BC772-6A96-49CE-A4A3-3A37651DDF61}" destId="{6724046E-9BDE-40AD-AE19-B4C425F589CB}" srcOrd="0" destOrd="0" presId="urn:microsoft.com/office/officeart/2005/8/layout/cycle6"/>
    <dgm:cxn modelId="{7B423216-38ED-40F3-8D68-7BB10F4F03FE}" srcId="{BA4694B2-DEE4-4EBA-9D39-FCBD72841866}" destId="{8ED52721-38B8-45DC-A73B-28E9BAE782F3}" srcOrd="2" destOrd="0" parTransId="{8DBD4912-766F-49E4-8228-701B601422A1}" sibTransId="{EFA1EF6A-C669-41EF-8CF0-9E2DF044F218}"/>
    <dgm:cxn modelId="{798BF1C2-C7DF-4161-A95D-05465961E2B3}" srcId="{BA4694B2-DEE4-4EBA-9D39-FCBD72841866}" destId="{862C7FF2-BA33-4B51-A03D-6B8471B30FFA}" srcOrd="3" destOrd="0" parTransId="{EB4654FA-B1DE-49D2-A636-9A8D95F8DDF7}" sibTransId="{4F30A318-91E9-48C1-B17F-3328ABB083AD}"/>
    <dgm:cxn modelId="{CA01DB82-392C-4294-BE62-72C99CE3D70A}" type="presOf" srcId="{862C7FF2-BA33-4B51-A03D-6B8471B30FFA}" destId="{6C3F8D5F-03D1-4274-A411-0FAB6367EE64}" srcOrd="0" destOrd="0" presId="urn:microsoft.com/office/officeart/2005/8/layout/cycle6"/>
    <dgm:cxn modelId="{D34F57C0-F794-4F6B-8371-45BC76682735}" srcId="{BA4694B2-DEE4-4EBA-9D39-FCBD72841866}" destId="{01000898-021C-4EBA-9E80-F79236365055}" srcOrd="0" destOrd="0" parTransId="{B1AA5963-75DF-44B2-B2BB-94CB38AD939C}" sibTransId="{3B7BC772-6A96-49CE-A4A3-3A37651DDF61}"/>
    <dgm:cxn modelId="{65532E78-D6D4-49DB-BDFD-121FB9411D38}" type="presParOf" srcId="{394CD49C-AFA9-4E2E-875F-EDDC79319DA2}" destId="{3C936156-20EF-477D-B546-8C5A779D65BC}" srcOrd="0" destOrd="0" presId="urn:microsoft.com/office/officeart/2005/8/layout/cycle6"/>
    <dgm:cxn modelId="{2867C226-6171-4458-B554-B7142A948E63}" type="presParOf" srcId="{394CD49C-AFA9-4E2E-875F-EDDC79319DA2}" destId="{A789C1DA-A710-4475-AD95-0B13D47A01A0}" srcOrd="1" destOrd="0" presId="urn:microsoft.com/office/officeart/2005/8/layout/cycle6"/>
    <dgm:cxn modelId="{C85EF7A1-29E4-4B83-BCB4-D6318A7845BB}" type="presParOf" srcId="{394CD49C-AFA9-4E2E-875F-EDDC79319DA2}" destId="{6724046E-9BDE-40AD-AE19-B4C425F589CB}" srcOrd="2" destOrd="0" presId="urn:microsoft.com/office/officeart/2005/8/layout/cycle6"/>
    <dgm:cxn modelId="{C79D0259-97C7-426E-A89F-894835253DAF}" type="presParOf" srcId="{394CD49C-AFA9-4E2E-875F-EDDC79319DA2}" destId="{E9A8BA9E-112F-4135-B372-C4783BA24E5A}" srcOrd="3" destOrd="0" presId="urn:microsoft.com/office/officeart/2005/8/layout/cycle6"/>
    <dgm:cxn modelId="{9CE20B61-77ED-436D-91BE-0D7E1500C0B6}" type="presParOf" srcId="{394CD49C-AFA9-4E2E-875F-EDDC79319DA2}" destId="{4211E33D-D544-4A21-9234-C520CFC84C76}" srcOrd="4" destOrd="0" presId="urn:microsoft.com/office/officeart/2005/8/layout/cycle6"/>
    <dgm:cxn modelId="{F591022E-1BFC-4124-A30D-1B91737471C5}" type="presParOf" srcId="{394CD49C-AFA9-4E2E-875F-EDDC79319DA2}" destId="{7204CB40-9D57-4617-958E-00D5046F1776}" srcOrd="5" destOrd="0" presId="urn:microsoft.com/office/officeart/2005/8/layout/cycle6"/>
    <dgm:cxn modelId="{1AE5B1EA-3D0F-4638-955C-4BE16016C522}" type="presParOf" srcId="{394CD49C-AFA9-4E2E-875F-EDDC79319DA2}" destId="{59B03248-32ED-4B12-987A-352AF4E8DDAC}" srcOrd="6" destOrd="0" presId="urn:microsoft.com/office/officeart/2005/8/layout/cycle6"/>
    <dgm:cxn modelId="{940B5A13-BF6F-403F-9248-2986EBE6B1B5}" type="presParOf" srcId="{394CD49C-AFA9-4E2E-875F-EDDC79319DA2}" destId="{024C86C5-71F0-4473-B706-F8C50C05AE0B}" srcOrd="7" destOrd="0" presId="urn:microsoft.com/office/officeart/2005/8/layout/cycle6"/>
    <dgm:cxn modelId="{48F02DB9-9D89-4EDA-A972-DCE460E3BA78}" type="presParOf" srcId="{394CD49C-AFA9-4E2E-875F-EDDC79319DA2}" destId="{BDE04FBA-812E-47AF-8D7A-7E985C341B3E}" srcOrd="8" destOrd="0" presId="urn:microsoft.com/office/officeart/2005/8/layout/cycle6"/>
    <dgm:cxn modelId="{D66550EB-9E74-4CA4-BA41-BF0F1A4AC00E}" type="presParOf" srcId="{394CD49C-AFA9-4E2E-875F-EDDC79319DA2}" destId="{6C3F8D5F-03D1-4274-A411-0FAB6367EE64}" srcOrd="9" destOrd="0" presId="urn:microsoft.com/office/officeart/2005/8/layout/cycle6"/>
    <dgm:cxn modelId="{7A517910-7F65-43B4-A51B-60D8CECE07CA}" type="presParOf" srcId="{394CD49C-AFA9-4E2E-875F-EDDC79319DA2}" destId="{702F1825-2729-4EC2-B79B-797B6CC2F6F2}" srcOrd="10" destOrd="0" presId="urn:microsoft.com/office/officeart/2005/8/layout/cycle6"/>
    <dgm:cxn modelId="{93A6FF25-CD0B-4470-A570-D66EFCAB193F}" type="presParOf" srcId="{394CD49C-AFA9-4E2E-875F-EDDC79319DA2}" destId="{01D85986-EDD1-462E-B82C-15AC0919CE80}" srcOrd="11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xmlns="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7259E6A-EED9-4FAC-8A12-9C3A1A145605}" type="doc">
      <dgm:prSet loTypeId="urn:microsoft.com/office/officeart/2005/8/layout/radial5" loCatId="cycle" qsTypeId="urn:microsoft.com/office/officeart/2005/8/quickstyle/3d4" qsCatId="3D" csTypeId="urn:microsoft.com/office/officeart/2005/8/colors/accent4_5" csCatId="accent4" phldr="1"/>
      <dgm:spPr/>
      <dgm:t>
        <a:bodyPr/>
        <a:lstStyle/>
        <a:p>
          <a:endParaRPr lang="en-US"/>
        </a:p>
      </dgm:t>
    </dgm:pt>
    <dgm:pt modelId="{2028FD39-A280-46EA-9820-CA70684EE38A}">
      <dgm:prSet phldrT="[Text]"/>
      <dgm:spPr>
        <a:solidFill>
          <a:srgbClr val="FFC000">
            <a:alpha val="80000"/>
          </a:srgbClr>
        </a:solidFill>
      </dgm:spPr>
      <dgm:t>
        <a:bodyPr/>
        <a:lstStyle/>
        <a:p>
          <a:r>
            <a:rPr lang="ru-RU"/>
            <a:t>Проблемы и риски внедрения</a:t>
          </a:r>
          <a:endParaRPr lang="en-US"/>
        </a:p>
      </dgm:t>
    </dgm:pt>
    <dgm:pt modelId="{5EAAC93D-603F-4ACE-8BEF-D24732F25602}" type="parTrans" cxnId="{2D9EE9D3-CDBD-432B-B2C8-AE5E363ED80B}">
      <dgm:prSet/>
      <dgm:spPr/>
      <dgm:t>
        <a:bodyPr/>
        <a:lstStyle/>
        <a:p>
          <a:endParaRPr lang="en-US"/>
        </a:p>
      </dgm:t>
    </dgm:pt>
    <dgm:pt modelId="{92577631-8F68-439D-AA24-001D8C80C43A}" type="sibTrans" cxnId="{2D9EE9D3-CDBD-432B-B2C8-AE5E363ED80B}">
      <dgm:prSet/>
      <dgm:spPr/>
      <dgm:t>
        <a:bodyPr/>
        <a:lstStyle/>
        <a:p>
          <a:endParaRPr lang="en-US"/>
        </a:p>
      </dgm:t>
    </dgm:pt>
    <dgm:pt modelId="{B5C6852A-9AF2-4063-9F4B-EE7F48306ABC}">
      <dgm:prSet phldrT="[Text]" custT="1"/>
      <dgm:spPr>
        <a:solidFill>
          <a:srgbClr val="FFC000">
            <a:alpha val="90000"/>
          </a:srgbClr>
        </a:solidFill>
      </dgm:spPr>
      <dgm:t>
        <a:bodyPr/>
        <a:lstStyle/>
        <a:p>
          <a:r>
            <a:rPr lang="ru-RU" sz="1200"/>
            <a:t>финансы</a:t>
          </a:r>
          <a:endParaRPr lang="en-US" sz="1200"/>
        </a:p>
      </dgm:t>
    </dgm:pt>
    <dgm:pt modelId="{3C7E3C73-1B77-43E2-8620-836FA196401D}" type="parTrans" cxnId="{F4F19C40-2FB3-4F9E-B214-061BAC893E77}">
      <dgm:prSet/>
      <dgm:spPr/>
      <dgm:t>
        <a:bodyPr/>
        <a:lstStyle/>
        <a:p>
          <a:endParaRPr lang="en-US"/>
        </a:p>
      </dgm:t>
    </dgm:pt>
    <dgm:pt modelId="{8CBCA93D-BDD9-4D45-ACE3-99108F281FF1}" type="sibTrans" cxnId="{F4F19C40-2FB3-4F9E-B214-061BAC893E77}">
      <dgm:prSet/>
      <dgm:spPr/>
      <dgm:t>
        <a:bodyPr/>
        <a:lstStyle/>
        <a:p>
          <a:endParaRPr lang="en-US"/>
        </a:p>
      </dgm:t>
    </dgm:pt>
    <dgm:pt modelId="{0CAF1596-C152-4330-9D6F-BF2D898BE8D6}">
      <dgm:prSet phldrT="[Text]" custT="1"/>
      <dgm:spPr>
        <a:solidFill>
          <a:srgbClr val="FFC000">
            <a:alpha val="80000"/>
          </a:srgbClr>
        </a:solidFill>
      </dgm:spPr>
      <dgm:t>
        <a:bodyPr/>
        <a:lstStyle/>
        <a:p>
          <a:r>
            <a:rPr lang="ru-RU" sz="1050"/>
            <a:t>обучение персонала</a:t>
          </a:r>
          <a:endParaRPr lang="en-US" sz="1050"/>
        </a:p>
      </dgm:t>
    </dgm:pt>
    <dgm:pt modelId="{2BF53089-B415-41C3-AF94-4CDBACCCF915}" type="parTrans" cxnId="{97A18D11-34B6-4EB1-B6B0-7A935982A8B4}">
      <dgm:prSet/>
      <dgm:spPr/>
      <dgm:t>
        <a:bodyPr/>
        <a:lstStyle/>
        <a:p>
          <a:endParaRPr lang="en-US"/>
        </a:p>
      </dgm:t>
    </dgm:pt>
    <dgm:pt modelId="{BA662707-C25E-494A-B573-D906AC8D6D6F}" type="sibTrans" cxnId="{97A18D11-34B6-4EB1-B6B0-7A935982A8B4}">
      <dgm:prSet/>
      <dgm:spPr/>
      <dgm:t>
        <a:bodyPr/>
        <a:lstStyle/>
        <a:p>
          <a:endParaRPr lang="en-US"/>
        </a:p>
      </dgm:t>
    </dgm:pt>
    <dgm:pt modelId="{E7F90B98-339C-4377-9809-39496E134E2D}">
      <dgm:prSet phldrT="[Text]" custT="1"/>
      <dgm:spPr>
        <a:solidFill>
          <a:srgbClr val="FFC000">
            <a:alpha val="70000"/>
          </a:srgbClr>
        </a:solidFill>
      </dgm:spPr>
      <dgm:t>
        <a:bodyPr/>
        <a:lstStyle/>
        <a:p>
          <a:r>
            <a:rPr lang="ru-RU" sz="1100"/>
            <a:t>информа-ционная безопас-ность</a:t>
          </a:r>
          <a:endParaRPr lang="en-US" sz="1100"/>
        </a:p>
      </dgm:t>
    </dgm:pt>
    <dgm:pt modelId="{8FB486E8-C088-489D-8343-F0B2B95A14B5}" type="parTrans" cxnId="{6399AFBA-CC6D-46AB-BB70-066BA9F7160B}">
      <dgm:prSet/>
      <dgm:spPr/>
      <dgm:t>
        <a:bodyPr/>
        <a:lstStyle/>
        <a:p>
          <a:endParaRPr lang="en-US"/>
        </a:p>
      </dgm:t>
    </dgm:pt>
    <dgm:pt modelId="{B1F8A52A-0A1E-4B1C-A637-5F8514FCD107}" type="sibTrans" cxnId="{6399AFBA-CC6D-46AB-BB70-066BA9F7160B}">
      <dgm:prSet/>
      <dgm:spPr/>
      <dgm:t>
        <a:bodyPr/>
        <a:lstStyle/>
        <a:p>
          <a:endParaRPr lang="en-US"/>
        </a:p>
      </dgm:t>
    </dgm:pt>
    <dgm:pt modelId="{007050C2-36BC-41A8-B582-EF1257979A48}">
      <dgm:prSet phldrT="[Text]" custT="1"/>
      <dgm:spPr>
        <a:solidFill>
          <a:srgbClr val="FFC000">
            <a:alpha val="60000"/>
          </a:srgbClr>
        </a:solidFill>
      </dgm:spPr>
      <dgm:t>
        <a:bodyPr/>
        <a:lstStyle/>
        <a:p>
          <a:r>
            <a:rPr lang="ru-RU" sz="1000"/>
            <a:t>адаптация пользователей</a:t>
          </a:r>
          <a:endParaRPr lang="en-US" sz="1000"/>
        </a:p>
      </dgm:t>
    </dgm:pt>
    <dgm:pt modelId="{8EFA773A-AC35-4D0B-A389-817025934B3A}" type="parTrans" cxnId="{B700F764-906A-42E9-BF15-812912817730}">
      <dgm:prSet/>
      <dgm:spPr/>
      <dgm:t>
        <a:bodyPr/>
        <a:lstStyle/>
        <a:p>
          <a:endParaRPr lang="en-US"/>
        </a:p>
      </dgm:t>
    </dgm:pt>
    <dgm:pt modelId="{0194ABEB-2C19-4193-947B-DCF6FCC77EF7}" type="sibTrans" cxnId="{B700F764-906A-42E9-BF15-812912817730}">
      <dgm:prSet/>
      <dgm:spPr/>
      <dgm:t>
        <a:bodyPr/>
        <a:lstStyle/>
        <a:p>
          <a:endParaRPr lang="en-US"/>
        </a:p>
      </dgm:t>
    </dgm:pt>
    <dgm:pt modelId="{52C492BA-8E7C-4EDD-A031-2DF844D1A764}">
      <dgm:prSet custT="1"/>
      <dgm:spPr>
        <a:solidFill>
          <a:srgbClr val="FFC000">
            <a:alpha val="50000"/>
          </a:srgbClr>
        </a:solidFill>
      </dgm:spPr>
      <dgm:t>
        <a:bodyPr/>
        <a:lstStyle/>
        <a:p>
          <a:r>
            <a:rPr lang="ru-RU" sz="1000"/>
            <a:t>риски техниеских сбоев</a:t>
          </a:r>
          <a:endParaRPr lang="en-US" sz="1000"/>
        </a:p>
      </dgm:t>
    </dgm:pt>
    <dgm:pt modelId="{879EF99D-E53F-4D48-8770-C169DACBFCC0}" type="parTrans" cxnId="{C19151C1-42A3-4BF2-A7EB-88E482C49848}">
      <dgm:prSet/>
      <dgm:spPr/>
      <dgm:t>
        <a:bodyPr/>
        <a:lstStyle/>
        <a:p>
          <a:endParaRPr lang="en-US"/>
        </a:p>
      </dgm:t>
    </dgm:pt>
    <dgm:pt modelId="{C4C4D572-FD8F-4070-B731-13310F7D3C7E}" type="sibTrans" cxnId="{C19151C1-42A3-4BF2-A7EB-88E482C49848}">
      <dgm:prSet/>
      <dgm:spPr/>
      <dgm:t>
        <a:bodyPr/>
        <a:lstStyle/>
        <a:p>
          <a:endParaRPr lang="en-US"/>
        </a:p>
      </dgm:t>
    </dgm:pt>
    <dgm:pt modelId="{B78DD0B4-9527-4ACA-BF59-1AE079AA7A0E}" type="pres">
      <dgm:prSet presAssocID="{C7259E6A-EED9-4FAC-8A12-9C3A1A145605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8E0C3CA-F7F6-4E12-8426-96FBDE86D3F8}" type="pres">
      <dgm:prSet presAssocID="{2028FD39-A280-46EA-9820-CA70684EE38A}" presName="centerShape" presStyleLbl="node0" presStyleIdx="0" presStyleCnt="1"/>
      <dgm:spPr/>
      <dgm:t>
        <a:bodyPr/>
        <a:lstStyle/>
        <a:p>
          <a:endParaRPr lang="ru-RU"/>
        </a:p>
      </dgm:t>
    </dgm:pt>
    <dgm:pt modelId="{0D41565F-C04D-42A8-B67F-F909AE03CA77}" type="pres">
      <dgm:prSet presAssocID="{3C7E3C73-1B77-43E2-8620-836FA196401D}" presName="parTrans" presStyleLbl="sibTrans2D1" presStyleIdx="0" presStyleCnt="5"/>
      <dgm:spPr/>
      <dgm:t>
        <a:bodyPr/>
        <a:lstStyle/>
        <a:p>
          <a:endParaRPr lang="ru-RU"/>
        </a:p>
      </dgm:t>
    </dgm:pt>
    <dgm:pt modelId="{279BB03C-70B4-4853-86D4-728A1148562C}" type="pres">
      <dgm:prSet presAssocID="{3C7E3C73-1B77-43E2-8620-836FA196401D}" presName="connectorText" presStyleLbl="sibTrans2D1" presStyleIdx="0" presStyleCnt="5"/>
      <dgm:spPr/>
      <dgm:t>
        <a:bodyPr/>
        <a:lstStyle/>
        <a:p>
          <a:endParaRPr lang="ru-RU"/>
        </a:p>
      </dgm:t>
    </dgm:pt>
    <dgm:pt modelId="{FDAA8823-5C59-40D5-B7BD-B0C84BE31D85}" type="pres">
      <dgm:prSet presAssocID="{B5C6852A-9AF2-4063-9F4B-EE7F48306ABC}" presName="node" presStyleLbl="node1" presStyleIdx="0" presStyleCnt="5" custRadScaleRad="10068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51CD68D-B563-4E1C-8727-2A3EC9581846}" type="pres">
      <dgm:prSet presAssocID="{2BF53089-B415-41C3-AF94-4CDBACCCF915}" presName="parTrans" presStyleLbl="sibTrans2D1" presStyleIdx="1" presStyleCnt="5"/>
      <dgm:spPr/>
      <dgm:t>
        <a:bodyPr/>
        <a:lstStyle/>
        <a:p>
          <a:endParaRPr lang="ru-RU"/>
        </a:p>
      </dgm:t>
    </dgm:pt>
    <dgm:pt modelId="{C85C6F46-E1AA-4723-B804-6D72DEC8A195}" type="pres">
      <dgm:prSet presAssocID="{2BF53089-B415-41C3-AF94-4CDBACCCF915}" presName="connectorText" presStyleLbl="sibTrans2D1" presStyleIdx="1" presStyleCnt="5"/>
      <dgm:spPr/>
      <dgm:t>
        <a:bodyPr/>
        <a:lstStyle/>
        <a:p>
          <a:endParaRPr lang="ru-RU"/>
        </a:p>
      </dgm:t>
    </dgm:pt>
    <dgm:pt modelId="{A87D163B-8580-4903-B09A-9178AF62B60F}" type="pres">
      <dgm:prSet presAssocID="{0CAF1596-C152-4330-9D6F-BF2D898BE8D6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6754A05-5747-4C64-8FC9-D99B6026DCE1}" type="pres">
      <dgm:prSet presAssocID="{8FB486E8-C088-489D-8343-F0B2B95A14B5}" presName="parTrans" presStyleLbl="sibTrans2D1" presStyleIdx="2" presStyleCnt="5"/>
      <dgm:spPr/>
      <dgm:t>
        <a:bodyPr/>
        <a:lstStyle/>
        <a:p>
          <a:endParaRPr lang="ru-RU"/>
        </a:p>
      </dgm:t>
    </dgm:pt>
    <dgm:pt modelId="{667DDE98-60EC-4874-952A-C27E8CE34C52}" type="pres">
      <dgm:prSet presAssocID="{8FB486E8-C088-489D-8343-F0B2B95A14B5}" presName="connectorText" presStyleLbl="sibTrans2D1" presStyleIdx="2" presStyleCnt="5"/>
      <dgm:spPr/>
      <dgm:t>
        <a:bodyPr/>
        <a:lstStyle/>
        <a:p>
          <a:endParaRPr lang="ru-RU"/>
        </a:p>
      </dgm:t>
    </dgm:pt>
    <dgm:pt modelId="{2E38793B-6256-46DA-BE1D-57225A4A18F7}" type="pres">
      <dgm:prSet presAssocID="{E7F90B98-339C-4377-9809-39496E134E2D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CBD16FB-9781-4723-9560-6F19864F1261}" type="pres">
      <dgm:prSet presAssocID="{8EFA773A-AC35-4D0B-A389-817025934B3A}" presName="parTrans" presStyleLbl="sibTrans2D1" presStyleIdx="3" presStyleCnt="5"/>
      <dgm:spPr/>
      <dgm:t>
        <a:bodyPr/>
        <a:lstStyle/>
        <a:p>
          <a:endParaRPr lang="ru-RU"/>
        </a:p>
      </dgm:t>
    </dgm:pt>
    <dgm:pt modelId="{E9FD61EE-DC19-475B-B75F-2926DB0719D3}" type="pres">
      <dgm:prSet presAssocID="{8EFA773A-AC35-4D0B-A389-817025934B3A}" presName="connectorText" presStyleLbl="sibTrans2D1" presStyleIdx="3" presStyleCnt="5"/>
      <dgm:spPr/>
      <dgm:t>
        <a:bodyPr/>
        <a:lstStyle/>
        <a:p>
          <a:endParaRPr lang="ru-RU"/>
        </a:p>
      </dgm:t>
    </dgm:pt>
    <dgm:pt modelId="{74037E4A-60A9-4537-8B66-9285CD5327EA}" type="pres">
      <dgm:prSet presAssocID="{007050C2-36BC-41A8-B582-EF1257979A48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2560E7C-500B-44A3-8F0B-2CAE6CE0260B}" type="pres">
      <dgm:prSet presAssocID="{879EF99D-E53F-4D48-8770-C169DACBFCC0}" presName="parTrans" presStyleLbl="sibTrans2D1" presStyleIdx="4" presStyleCnt="5"/>
      <dgm:spPr/>
      <dgm:t>
        <a:bodyPr/>
        <a:lstStyle/>
        <a:p>
          <a:endParaRPr lang="ru-RU"/>
        </a:p>
      </dgm:t>
    </dgm:pt>
    <dgm:pt modelId="{E5361F06-ABE9-4BE1-83AF-BFD23F11EEA1}" type="pres">
      <dgm:prSet presAssocID="{879EF99D-E53F-4D48-8770-C169DACBFCC0}" presName="connectorText" presStyleLbl="sibTrans2D1" presStyleIdx="4" presStyleCnt="5"/>
      <dgm:spPr/>
      <dgm:t>
        <a:bodyPr/>
        <a:lstStyle/>
        <a:p>
          <a:endParaRPr lang="ru-RU"/>
        </a:p>
      </dgm:t>
    </dgm:pt>
    <dgm:pt modelId="{4429AE3D-1C4B-4A84-A716-59636562488B}" type="pres">
      <dgm:prSet presAssocID="{52C492BA-8E7C-4EDD-A031-2DF844D1A764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CE29388-AF12-4AF9-AC40-4622803C8FCD}" type="presOf" srcId="{52C492BA-8E7C-4EDD-A031-2DF844D1A764}" destId="{4429AE3D-1C4B-4A84-A716-59636562488B}" srcOrd="0" destOrd="0" presId="urn:microsoft.com/office/officeart/2005/8/layout/radial5"/>
    <dgm:cxn modelId="{6399AFBA-CC6D-46AB-BB70-066BA9F7160B}" srcId="{2028FD39-A280-46EA-9820-CA70684EE38A}" destId="{E7F90B98-339C-4377-9809-39496E134E2D}" srcOrd="2" destOrd="0" parTransId="{8FB486E8-C088-489D-8343-F0B2B95A14B5}" sibTransId="{B1F8A52A-0A1E-4B1C-A637-5F8514FCD107}"/>
    <dgm:cxn modelId="{4B4C30C0-8E3B-4D8F-90B6-F1F8F930D210}" type="presOf" srcId="{8FB486E8-C088-489D-8343-F0B2B95A14B5}" destId="{E6754A05-5747-4C64-8FC9-D99B6026DCE1}" srcOrd="0" destOrd="0" presId="urn:microsoft.com/office/officeart/2005/8/layout/radial5"/>
    <dgm:cxn modelId="{F3383FD8-AA94-4921-9715-5B915BB9C35C}" type="presOf" srcId="{2BF53089-B415-41C3-AF94-4CDBACCCF915}" destId="{C85C6F46-E1AA-4723-B804-6D72DEC8A195}" srcOrd="1" destOrd="0" presId="urn:microsoft.com/office/officeart/2005/8/layout/radial5"/>
    <dgm:cxn modelId="{B700F764-906A-42E9-BF15-812912817730}" srcId="{2028FD39-A280-46EA-9820-CA70684EE38A}" destId="{007050C2-36BC-41A8-B582-EF1257979A48}" srcOrd="3" destOrd="0" parTransId="{8EFA773A-AC35-4D0B-A389-817025934B3A}" sibTransId="{0194ABEB-2C19-4193-947B-DCF6FCC77EF7}"/>
    <dgm:cxn modelId="{19321B21-C058-4821-B209-7FDCFEBDD4D8}" type="presOf" srcId="{E7F90B98-339C-4377-9809-39496E134E2D}" destId="{2E38793B-6256-46DA-BE1D-57225A4A18F7}" srcOrd="0" destOrd="0" presId="urn:microsoft.com/office/officeart/2005/8/layout/radial5"/>
    <dgm:cxn modelId="{6AEDC3FE-4538-4BFA-885D-697CFF3DF3C5}" type="presOf" srcId="{879EF99D-E53F-4D48-8770-C169DACBFCC0}" destId="{E5361F06-ABE9-4BE1-83AF-BFD23F11EEA1}" srcOrd="1" destOrd="0" presId="urn:microsoft.com/office/officeart/2005/8/layout/radial5"/>
    <dgm:cxn modelId="{50E7428E-DAF3-42D7-A576-83264C636502}" type="presOf" srcId="{007050C2-36BC-41A8-B582-EF1257979A48}" destId="{74037E4A-60A9-4537-8B66-9285CD5327EA}" srcOrd="0" destOrd="0" presId="urn:microsoft.com/office/officeart/2005/8/layout/radial5"/>
    <dgm:cxn modelId="{5844CF17-6F36-4DA4-A6AC-AA99D78FCD8A}" type="presOf" srcId="{2028FD39-A280-46EA-9820-CA70684EE38A}" destId="{58E0C3CA-F7F6-4E12-8426-96FBDE86D3F8}" srcOrd="0" destOrd="0" presId="urn:microsoft.com/office/officeart/2005/8/layout/radial5"/>
    <dgm:cxn modelId="{EA1301B3-8F15-4BA9-A4BC-519C51F01E92}" type="presOf" srcId="{8FB486E8-C088-489D-8343-F0B2B95A14B5}" destId="{667DDE98-60EC-4874-952A-C27E8CE34C52}" srcOrd="1" destOrd="0" presId="urn:microsoft.com/office/officeart/2005/8/layout/radial5"/>
    <dgm:cxn modelId="{4726A8CC-7441-4193-B8D7-FAE9D0051F7C}" type="presOf" srcId="{0CAF1596-C152-4330-9D6F-BF2D898BE8D6}" destId="{A87D163B-8580-4903-B09A-9178AF62B60F}" srcOrd="0" destOrd="0" presId="urn:microsoft.com/office/officeart/2005/8/layout/radial5"/>
    <dgm:cxn modelId="{59CF256F-80EC-4F6F-A94C-16982B2DA921}" type="presOf" srcId="{2BF53089-B415-41C3-AF94-4CDBACCCF915}" destId="{451CD68D-B563-4E1C-8727-2A3EC9581846}" srcOrd="0" destOrd="0" presId="urn:microsoft.com/office/officeart/2005/8/layout/radial5"/>
    <dgm:cxn modelId="{97A18D11-34B6-4EB1-B6B0-7A935982A8B4}" srcId="{2028FD39-A280-46EA-9820-CA70684EE38A}" destId="{0CAF1596-C152-4330-9D6F-BF2D898BE8D6}" srcOrd="1" destOrd="0" parTransId="{2BF53089-B415-41C3-AF94-4CDBACCCF915}" sibTransId="{BA662707-C25E-494A-B573-D906AC8D6D6F}"/>
    <dgm:cxn modelId="{3789881A-7B22-49AD-AD54-1E9A7581084D}" type="presOf" srcId="{8EFA773A-AC35-4D0B-A389-817025934B3A}" destId="{E9FD61EE-DC19-475B-B75F-2926DB0719D3}" srcOrd="1" destOrd="0" presId="urn:microsoft.com/office/officeart/2005/8/layout/radial5"/>
    <dgm:cxn modelId="{C19151C1-42A3-4BF2-A7EB-88E482C49848}" srcId="{2028FD39-A280-46EA-9820-CA70684EE38A}" destId="{52C492BA-8E7C-4EDD-A031-2DF844D1A764}" srcOrd="4" destOrd="0" parTransId="{879EF99D-E53F-4D48-8770-C169DACBFCC0}" sibTransId="{C4C4D572-FD8F-4070-B731-13310F7D3C7E}"/>
    <dgm:cxn modelId="{5F4AE12A-A3C2-426B-B88E-DC04D8316660}" type="presOf" srcId="{8EFA773A-AC35-4D0B-A389-817025934B3A}" destId="{ECBD16FB-9781-4723-9560-6F19864F1261}" srcOrd="0" destOrd="0" presId="urn:microsoft.com/office/officeart/2005/8/layout/radial5"/>
    <dgm:cxn modelId="{6858C013-00AC-4E4B-8459-B33E544C5CC9}" type="presOf" srcId="{C7259E6A-EED9-4FAC-8A12-9C3A1A145605}" destId="{B78DD0B4-9527-4ACA-BF59-1AE079AA7A0E}" srcOrd="0" destOrd="0" presId="urn:microsoft.com/office/officeart/2005/8/layout/radial5"/>
    <dgm:cxn modelId="{F4F19C40-2FB3-4F9E-B214-061BAC893E77}" srcId="{2028FD39-A280-46EA-9820-CA70684EE38A}" destId="{B5C6852A-9AF2-4063-9F4B-EE7F48306ABC}" srcOrd="0" destOrd="0" parTransId="{3C7E3C73-1B77-43E2-8620-836FA196401D}" sibTransId="{8CBCA93D-BDD9-4D45-ACE3-99108F281FF1}"/>
    <dgm:cxn modelId="{34F28B0A-C8A6-4212-A094-53D3C9FD2A97}" type="presOf" srcId="{3C7E3C73-1B77-43E2-8620-836FA196401D}" destId="{0D41565F-C04D-42A8-B67F-F909AE03CA77}" srcOrd="0" destOrd="0" presId="urn:microsoft.com/office/officeart/2005/8/layout/radial5"/>
    <dgm:cxn modelId="{FF53B7FC-187E-4D55-B1A7-BFC370D9A4D7}" type="presOf" srcId="{B5C6852A-9AF2-4063-9F4B-EE7F48306ABC}" destId="{FDAA8823-5C59-40D5-B7BD-B0C84BE31D85}" srcOrd="0" destOrd="0" presId="urn:microsoft.com/office/officeart/2005/8/layout/radial5"/>
    <dgm:cxn modelId="{2D9EE9D3-CDBD-432B-B2C8-AE5E363ED80B}" srcId="{C7259E6A-EED9-4FAC-8A12-9C3A1A145605}" destId="{2028FD39-A280-46EA-9820-CA70684EE38A}" srcOrd="0" destOrd="0" parTransId="{5EAAC93D-603F-4ACE-8BEF-D24732F25602}" sibTransId="{92577631-8F68-439D-AA24-001D8C80C43A}"/>
    <dgm:cxn modelId="{D705B96E-5319-42C0-BAAF-FAECF65CA7E8}" type="presOf" srcId="{3C7E3C73-1B77-43E2-8620-836FA196401D}" destId="{279BB03C-70B4-4853-86D4-728A1148562C}" srcOrd="1" destOrd="0" presId="urn:microsoft.com/office/officeart/2005/8/layout/radial5"/>
    <dgm:cxn modelId="{5C97CF0B-E228-4912-96EF-DE2A209431F2}" type="presOf" srcId="{879EF99D-E53F-4D48-8770-C169DACBFCC0}" destId="{B2560E7C-500B-44A3-8F0B-2CAE6CE0260B}" srcOrd="0" destOrd="0" presId="urn:microsoft.com/office/officeart/2005/8/layout/radial5"/>
    <dgm:cxn modelId="{315B5082-9E56-421A-92D7-C297B0505C9A}" type="presParOf" srcId="{B78DD0B4-9527-4ACA-BF59-1AE079AA7A0E}" destId="{58E0C3CA-F7F6-4E12-8426-96FBDE86D3F8}" srcOrd="0" destOrd="0" presId="urn:microsoft.com/office/officeart/2005/8/layout/radial5"/>
    <dgm:cxn modelId="{D140D8DE-3CBD-4C92-96C6-477559462181}" type="presParOf" srcId="{B78DD0B4-9527-4ACA-BF59-1AE079AA7A0E}" destId="{0D41565F-C04D-42A8-B67F-F909AE03CA77}" srcOrd="1" destOrd="0" presId="urn:microsoft.com/office/officeart/2005/8/layout/radial5"/>
    <dgm:cxn modelId="{F653B8A6-C14E-469F-B5DA-A087FBC2673A}" type="presParOf" srcId="{0D41565F-C04D-42A8-B67F-F909AE03CA77}" destId="{279BB03C-70B4-4853-86D4-728A1148562C}" srcOrd="0" destOrd="0" presId="urn:microsoft.com/office/officeart/2005/8/layout/radial5"/>
    <dgm:cxn modelId="{16B8EC36-B63D-43B5-BD64-96CB9B1A3DA1}" type="presParOf" srcId="{B78DD0B4-9527-4ACA-BF59-1AE079AA7A0E}" destId="{FDAA8823-5C59-40D5-B7BD-B0C84BE31D85}" srcOrd="2" destOrd="0" presId="urn:microsoft.com/office/officeart/2005/8/layout/radial5"/>
    <dgm:cxn modelId="{C18653E9-B49C-4B54-91AB-FC22B8F2D7D5}" type="presParOf" srcId="{B78DD0B4-9527-4ACA-BF59-1AE079AA7A0E}" destId="{451CD68D-B563-4E1C-8727-2A3EC9581846}" srcOrd="3" destOrd="0" presId="urn:microsoft.com/office/officeart/2005/8/layout/radial5"/>
    <dgm:cxn modelId="{989FF74E-BB25-4E3F-8E7C-A5B9834BFB41}" type="presParOf" srcId="{451CD68D-B563-4E1C-8727-2A3EC9581846}" destId="{C85C6F46-E1AA-4723-B804-6D72DEC8A195}" srcOrd="0" destOrd="0" presId="urn:microsoft.com/office/officeart/2005/8/layout/radial5"/>
    <dgm:cxn modelId="{0C035A93-89B6-4D8A-980E-0929BBF0475B}" type="presParOf" srcId="{B78DD0B4-9527-4ACA-BF59-1AE079AA7A0E}" destId="{A87D163B-8580-4903-B09A-9178AF62B60F}" srcOrd="4" destOrd="0" presId="urn:microsoft.com/office/officeart/2005/8/layout/radial5"/>
    <dgm:cxn modelId="{6F1248A1-D1AF-4E1B-A4F6-CB88379095E7}" type="presParOf" srcId="{B78DD0B4-9527-4ACA-BF59-1AE079AA7A0E}" destId="{E6754A05-5747-4C64-8FC9-D99B6026DCE1}" srcOrd="5" destOrd="0" presId="urn:microsoft.com/office/officeart/2005/8/layout/radial5"/>
    <dgm:cxn modelId="{FC5CBBA7-9639-488C-83B1-B33A6CAC8428}" type="presParOf" srcId="{E6754A05-5747-4C64-8FC9-D99B6026DCE1}" destId="{667DDE98-60EC-4874-952A-C27E8CE34C52}" srcOrd="0" destOrd="0" presId="urn:microsoft.com/office/officeart/2005/8/layout/radial5"/>
    <dgm:cxn modelId="{705A54B8-9AB1-4428-B883-220430C6A003}" type="presParOf" srcId="{B78DD0B4-9527-4ACA-BF59-1AE079AA7A0E}" destId="{2E38793B-6256-46DA-BE1D-57225A4A18F7}" srcOrd="6" destOrd="0" presId="urn:microsoft.com/office/officeart/2005/8/layout/radial5"/>
    <dgm:cxn modelId="{538E7C8B-5D14-4B71-85D7-54F9DADBD9AE}" type="presParOf" srcId="{B78DD0B4-9527-4ACA-BF59-1AE079AA7A0E}" destId="{ECBD16FB-9781-4723-9560-6F19864F1261}" srcOrd="7" destOrd="0" presId="urn:microsoft.com/office/officeart/2005/8/layout/radial5"/>
    <dgm:cxn modelId="{73FE5322-4B59-4DBA-93A7-EC56AA724422}" type="presParOf" srcId="{ECBD16FB-9781-4723-9560-6F19864F1261}" destId="{E9FD61EE-DC19-475B-B75F-2926DB0719D3}" srcOrd="0" destOrd="0" presId="urn:microsoft.com/office/officeart/2005/8/layout/radial5"/>
    <dgm:cxn modelId="{E83A9565-782E-4C46-AEF5-749616CBCE72}" type="presParOf" srcId="{B78DD0B4-9527-4ACA-BF59-1AE079AA7A0E}" destId="{74037E4A-60A9-4537-8B66-9285CD5327EA}" srcOrd="8" destOrd="0" presId="urn:microsoft.com/office/officeart/2005/8/layout/radial5"/>
    <dgm:cxn modelId="{93C9DBB5-9F13-46AD-B6F5-7187A4F5F9E7}" type="presParOf" srcId="{B78DD0B4-9527-4ACA-BF59-1AE079AA7A0E}" destId="{B2560E7C-500B-44A3-8F0B-2CAE6CE0260B}" srcOrd="9" destOrd="0" presId="urn:microsoft.com/office/officeart/2005/8/layout/radial5"/>
    <dgm:cxn modelId="{3DFB00A7-B0AF-4BD4-8FA2-34F4EB3E42D2}" type="presParOf" srcId="{B2560E7C-500B-44A3-8F0B-2CAE6CE0260B}" destId="{E5361F06-ABE9-4BE1-83AF-BFD23F11EEA1}" srcOrd="0" destOrd="0" presId="urn:microsoft.com/office/officeart/2005/8/layout/radial5"/>
    <dgm:cxn modelId="{1D9A8726-8115-4146-805B-94E40BC76B78}" type="presParOf" srcId="{B78DD0B4-9527-4ACA-BF59-1AE079AA7A0E}" destId="{4429AE3D-1C4B-4A84-A716-59636562488B}" srcOrd="10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xmlns="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AEE5E9E-7794-433B-8257-46C8EA64CDD0}">
      <dsp:nvSpPr>
        <dsp:cNvPr id="0" name=""/>
        <dsp:cNvSpPr/>
      </dsp:nvSpPr>
      <dsp:spPr>
        <a:xfrm rot="5400000">
          <a:off x="3361328" y="-1385522"/>
          <a:ext cx="598944" cy="3445459"/>
        </a:xfrm>
        <a:prstGeom prst="round2SameRect">
          <a:avLst/>
        </a:prstGeom>
        <a:solidFill>
          <a:schemeClr val="accent6">
            <a:lumMod val="20000"/>
            <a:lumOff val="80000"/>
            <a:alpha val="90000"/>
          </a:schemeClr>
        </a:solidFill>
        <a:ln w="9525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300" kern="1200"/>
            <a:t>Одни и те же сведения присутствуют в нескольких журналах, ведомостях и формах отчетности</a:t>
          </a:r>
          <a:endParaRPr lang="en-US" sz="1300" kern="1200"/>
        </a:p>
      </dsp:txBody>
      <dsp:txXfrm rot="5400000">
        <a:off x="3361328" y="-1385522"/>
        <a:ext cx="598944" cy="3445459"/>
      </dsp:txXfrm>
    </dsp:sp>
    <dsp:sp modelId="{63876705-9887-46C0-B4EC-5E3DDBBDC8BD}">
      <dsp:nvSpPr>
        <dsp:cNvPr id="0" name=""/>
        <dsp:cNvSpPr/>
      </dsp:nvSpPr>
      <dsp:spPr>
        <a:xfrm>
          <a:off x="0" y="100466"/>
          <a:ext cx="1938070" cy="521843"/>
        </a:xfrm>
        <a:prstGeom prst="roundRect">
          <a:avLst/>
        </a:prstGeom>
        <a:solidFill>
          <a:srgbClr val="FFC0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Двойное </a:t>
          </a:r>
          <a:r>
            <a:rPr lang="ru-RU" sz="1300" b="1" kern="1200"/>
            <a:t>дублирование</a:t>
          </a:r>
          <a:r>
            <a:rPr lang="ru-RU" sz="1200" b="1" kern="1200"/>
            <a:t> данных.</a:t>
          </a:r>
          <a:r>
            <a:rPr lang="ru-RU" sz="1200" kern="1200"/>
            <a:t> </a:t>
          </a:r>
          <a:endParaRPr lang="en-US" sz="1200" kern="1200"/>
        </a:p>
      </dsp:txBody>
      <dsp:txXfrm>
        <a:off x="0" y="100466"/>
        <a:ext cx="1938070" cy="521843"/>
      </dsp:txXfrm>
    </dsp:sp>
    <dsp:sp modelId="{BB99D4D2-434E-429B-834B-A1283DCDD123}">
      <dsp:nvSpPr>
        <dsp:cNvPr id="0" name=""/>
        <dsp:cNvSpPr/>
      </dsp:nvSpPr>
      <dsp:spPr>
        <a:xfrm rot="5400000">
          <a:off x="3304517" y="-656844"/>
          <a:ext cx="712565" cy="3445459"/>
        </a:xfrm>
        <a:prstGeom prst="round2SameRect">
          <a:avLst/>
        </a:prstGeom>
        <a:solidFill>
          <a:schemeClr val="accent6">
            <a:lumMod val="20000"/>
            <a:lumOff val="80000"/>
            <a:alpha val="90000"/>
          </a:schemeClr>
        </a:solidFill>
        <a:ln w="9525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/>
            <a:t>Передача данных в военкоматы, деканаты и Министерство обороны требует длительных согласований.</a:t>
          </a:r>
          <a:endParaRPr lang="en-US" sz="1400" kern="1200"/>
        </a:p>
      </dsp:txBody>
      <dsp:txXfrm rot="5400000">
        <a:off x="3304517" y="-656844"/>
        <a:ext cx="712565" cy="3445459"/>
      </dsp:txXfrm>
    </dsp:sp>
    <dsp:sp modelId="{D7BC9897-31E4-40DF-B6BD-B35E13A1D9CB}">
      <dsp:nvSpPr>
        <dsp:cNvPr id="0" name=""/>
        <dsp:cNvSpPr/>
      </dsp:nvSpPr>
      <dsp:spPr>
        <a:xfrm>
          <a:off x="0" y="776596"/>
          <a:ext cx="1938070" cy="578577"/>
        </a:xfrm>
        <a:prstGeom prst="roundRect">
          <a:avLst/>
        </a:prstGeom>
        <a:solidFill>
          <a:srgbClr val="FFC0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Трудности при </a:t>
          </a:r>
          <a:r>
            <a:rPr lang="ru-RU" sz="1300" b="1" kern="1200"/>
            <a:t>взаимодействии</a:t>
          </a:r>
          <a:r>
            <a:rPr lang="ru-RU" sz="1200" b="1" kern="1200"/>
            <a:t> с другими структурами</a:t>
          </a:r>
          <a:endParaRPr lang="en-US" sz="1200" kern="1200"/>
        </a:p>
      </dsp:txBody>
      <dsp:txXfrm>
        <a:off x="0" y="776596"/>
        <a:ext cx="1938070" cy="578577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C936156-20EF-477D-B546-8C5A779D65BC}">
      <dsp:nvSpPr>
        <dsp:cNvPr id="0" name=""/>
        <dsp:cNvSpPr/>
      </dsp:nvSpPr>
      <dsp:spPr>
        <a:xfrm>
          <a:off x="1557714" y="-118653"/>
          <a:ext cx="1569597" cy="813775"/>
        </a:xfrm>
        <a:prstGeom prst="roundRect">
          <a:avLst/>
        </a:prstGeom>
        <a:solidFill>
          <a:srgbClr val="FFC0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Цифровизация личных дел студентов</a:t>
          </a:r>
          <a:endParaRPr lang="en-US" sz="1100" kern="1200"/>
        </a:p>
      </dsp:txBody>
      <dsp:txXfrm>
        <a:off x="1557714" y="-118653"/>
        <a:ext cx="1569597" cy="813775"/>
      </dsp:txXfrm>
    </dsp:sp>
    <dsp:sp modelId="{6724046E-9BDE-40AD-AE19-B4C425F589CB}">
      <dsp:nvSpPr>
        <dsp:cNvPr id="0" name=""/>
        <dsp:cNvSpPr/>
      </dsp:nvSpPr>
      <dsp:spPr>
        <a:xfrm>
          <a:off x="1284177" y="288170"/>
          <a:ext cx="2130251" cy="2130251"/>
        </a:xfrm>
        <a:custGeom>
          <a:avLst/>
          <a:gdLst/>
          <a:ahLst/>
          <a:cxnLst/>
          <a:rect l="0" t="0" r="0" b="0"/>
          <a:pathLst>
            <a:path>
              <a:moveTo>
                <a:pt x="1845419" y="340119"/>
              </a:moveTo>
              <a:arcTo wR="1065125" hR="1065125" stAng="19026207" swAng="1064554"/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A8BA9E-112F-4135-B372-C4783BA24E5A}">
      <dsp:nvSpPr>
        <dsp:cNvPr id="0" name=""/>
        <dsp:cNvSpPr/>
      </dsp:nvSpPr>
      <dsp:spPr>
        <a:xfrm>
          <a:off x="2696364" y="903597"/>
          <a:ext cx="1436188" cy="899524"/>
        </a:xfrm>
        <a:prstGeom prst="roundRect">
          <a:avLst/>
        </a:prstGeom>
        <a:solidFill>
          <a:srgbClr val="FFC0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kern="1200"/>
            <a:t>Электронное ведение аттестационных материалов</a:t>
          </a:r>
          <a:endParaRPr lang="en-US" sz="1100" b="1" kern="1200"/>
        </a:p>
      </dsp:txBody>
      <dsp:txXfrm>
        <a:off x="2696364" y="903597"/>
        <a:ext cx="1436188" cy="899524"/>
      </dsp:txXfrm>
    </dsp:sp>
    <dsp:sp modelId="{7204CB40-9D57-4617-958E-00D5046F1776}">
      <dsp:nvSpPr>
        <dsp:cNvPr id="0" name=""/>
        <dsp:cNvSpPr/>
      </dsp:nvSpPr>
      <dsp:spPr>
        <a:xfrm>
          <a:off x="1284207" y="288233"/>
          <a:ext cx="2130251" cy="2130251"/>
        </a:xfrm>
        <a:custGeom>
          <a:avLst/>
          <a:gdLst/>
          <a:ahLst/>
          <a:cxnLst/>
          <a:rect l="0" t="0" r="0" b="0"/>
          <a:pathLst>
            <a:path>
              <a:moveTo>
                <a:pt x="2029084" y="1518199"/>
              </a:moveTo>
              <a:arcTo wR="1065125" hR="1065125" stAng="1510449" swAng="1162237"/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B03248-32ED-4B12-987A-352AF4E8DDAC}">
      <dsp:nvSpPr>
        <dsp:cNvPr id="0" name=""/>
        <dsp:cNvSpPr/>
      </dsp:nvSpPr>
      <dsp:spPr>
        <a:xfrm>
          <a:off x="1592784" y="1940997"/>
          <a:ext cx="1513097" cy="954975"/>
        </a:xfrm>
        <a:prstGeom prst="roundRect">
          <a:avLst/>
        </a:prstGeom>
        <a:solidFill>
          <a:srgbClr val="FFC0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kern="1200"/>
            <a:t>Оптимизация внутренних процессов военной кафедры</a:t>
          </a:r>
          <a:endParaRPr lang="en-US" sz="1100" b="1" kern="1200"/>
        </a:p>
      </dsp:txBody>
      <dsp:txXfrm>
        <a:off x="1592784" y="1940997"/>
        <a:ext cx="1513097" cy="954975"/>
      </dsp:txXfrm>
    </dsp:sp>
    <dsp:sp modelId="{BDE04FBA-812E-47AF-8D7A-7E985C341B3E}">
      <dsp:nvSpPr>
        <dsp:cNvPr id="0" name=""/>
        <dsp:cNvSpPr/>
      </dsp:nvSpPr>
      <dsp:spPr>
        <a:xfrm>
          <a:off x="1284207" y="288233"/>
          <a:ext cx="2130251" cy="2130251"/>
        </a:xfrm>
        <a:custGeom>
          <a:avLst/>
          <a:gdLst/>
          <a:ahLst/>
          <a:cxnLst/>
          <a:rect l="0" t="0" r="0" b="0"/>
          <a:pathLst>
            <a:path>
              <a:moveTo>
                <a:pt x="306063" y="1812331"/>
              </a:moveTo>
              <a:arcTo wR="1065125" hR="1065125" stAng="8127060" swAng="1136947"/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3F8D5F-03D1-4274-A411-0FAB6367EE64}">
      <dsp:nvSpPr>
        <dsp:cNvPr id="0" name=""/>
        <dsp:cNvSpPr/>
      </dsp:nvSpPr>
      <dsp:spPr>
        <a:xfrm>
          <a:off x="596396" y="896364"/>
          <a:ext cx="1375622" cy="913990"/>
        </a:xfrm>
        <a:prstGeom prst="roundRect">
          <a:avLst/>
        </a:prstGeom>
        <a:solidFill>
          <a:srgbClr val="FFC0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kern="1200"/>
            <a:t>Взаимодействие с государственными структурами</a:t>
          </a:r>
          <a:endParaRPr lang="en-US" sz="1100" kern="1200"/>
        </a:p>
      </dsp:txBody>
      <dsp:txXfrm>
        <a:off x="596396" y="896364"/>
        <a:ext cx="1375622" cy="913990"/>
      </dsp:txXfrm>
    </dsp:sp>
    <dsp:sp modelId="{01D85986-EDD1-462E-B82C-15AC0919CE80}">
      <dsp:nvSpPr>
        <dsp:cNvPr id="0" name=""/>
        <dsp:cNvSpPr/>
      </dsp:nvSpPr>
      <dsp:spPr>
        <a:xfrm>
          <a:off x="1284240" y="288164"/>
          <a:ext cx="2130251" cy="2130251"/>
        </a:xfrm>
        <a:custGeom>
          <a:avLst/>
          <a:gdLst/>
          <a:ahLst/>
          <a:cxnLst/>
          <a:rect l="0" t="0" r="0" b="0"/>
          <a:pathLst>
            <a:path>
              <a:moveTo>
                <a:pt x="104308" y="605425"/>
              </a:moveTo>
              <a:arcTo wR="1065125" hR="1065125" stAng="12334119" swAng="975440"/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8E0C3CA-F7F6-4E12-8426-96FBDE86D3F8}">
      <dsp:nvSpPr>
        <dsp:cNvPr id="0" name=""/>
        <dsp:cNvSpPr/>
      </dsp:nvSpPr>
      <dsp:spPr>
        <a:xfrm>
          <a:off x="2269108" y="1233551"/>
          <a:ext cx="879602" cy="879602"/>
        </a:xfrm>
        <a:prstGeom prst="ellipse">
          <a:avLst/>
        </a:prstGeom>
        <a:solidFill>
          <a:srgbClr val="FFC000">
            <a:alpha val="8000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Проблемы и риски внедрения</a:t>
          </a:r>
          <a:endParaRPr lang="en-US" sz="1000" kern="1200"/>
        </a:p>
      </dsp:txBody>
      <dsp:txXfrm>
        <a:off x="2269108" y="1233551"/>
        <a:ext cx="879602" cy="879602"/>
      </dsp:txXfrm>
    </dsp:sp>
    <dsp:sp modelId="{0D41565F-C04D-42A8-B67F-F909AE03CA77}">
      <dsp:nvSpPr>
        <dsp:cNvPr id="0" name=""/>
        <dsp:cNvSpPr/>
      </dsp:nvSpPr>
      <dsp:spPr>
        <a:xfrm rot="16200000">
          <a:off x="2615113" y="912353"/>
          <a:ext cx="187593" cy="299064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shade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 rot="16200000">
        <a:off x="2615113" y="912353"/>
        <a:ext cx="187593" cy="299064"/>
      </dsp:txXfrm>
    </dsp:sp>
    <dsp:sp modelId="{FDAA8823-5C59-40D5-B7BD-B0C84BE31D85}">
      <dsp:nvSpPr>
        <dsp:cNvPr id="0" name=""/>
        <dsp:cNvSpPr/>
      </dsp:nvSpPr>
      <dsp:spPr>
        <a:xfrm>
          <a:off x="2269108" y="0"/>
          <a:ext cx="879602" cy="879602"/>
        </a:xfrm>
        <a:prstGeom prst="ellipse">
          <a:avLst/>
        </a:prstGeom>
        <a:solidFill>
          <a:srgbClr val="FFC000">
            <a:alpha val="9000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финансы</a:t>
          </a:r>
          <a:endParaRPr lang="en-US" sz="1200" kern="1200"/>
        </a:p>
      </dsp:txBody>
      <dsp:txXfrm>
        <a:off x="2269108" y="0"/>
        <a:ext cx="879602" cy="879602"/>
      </dsp:txXfrm>
    </dsp:sp>
    <dsp:sp modelId="{451CD68D-B563-4E1C-8727-2A3EC9581846}">
      <dsp:nvSpPr>
        <dsp:cNvPr id="0" name=""/>
        <dsp:cNvSpPr/>
      </dsp:nvSpPr>
      <dsp:spPr>
        <a:xfrm rot="20520000">
          <a:off x="3196318" y="1335121"/>
          <a:ext cx="186691" cy="299064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shade val="90000"/>
            <a:hueOff val="-54392"/>
            <a:satOff val="-1482"/>
            <a:lumOff val="8013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 rot="20520000">
        <a:off x="3196318" y="1335121"/>
        <a:ext cx="186691" cy="299064"/>
      </dsp:txXfrm>
    </dsp:sp>
    <dsp:sp modelId="{A87D163B-8580-4903-B09A-9178AF62B60F}">
      <dsp:nvSpPr>
        <dsp:cNvPr id="0" name=""/>
        <dsp:cNvSpPr/>
      </dsp:nvSpPr>
      <dsp:spPr>
        <a:xfrm>
          <a:off x="3440667" y="852889"/>
          <a:ext cx="879602" cy="879602"/>
        </a:xfrm>
        <a:prstGeom prst="ellipse">
          <a:avLst/>
        </a:prstGeom>
        <a:solidFill>
          <a:srgbClr val="FFC000">
            <a:alpha val="8000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/>
            <a:t>обучение персонала</a:t>
          </a:r>
          <a:endParaRPr lang="en-US" sz="1050" kern="1200"/>
        </a:p>
      </dsp:txBody>
      <dsp:txXfrm>
        <a:off x="3440667" y="852889"/>
        <a:ext cx="879602" cy="879602"/>
      </dsp:txXfrm>
    </dsp:sp>
    <dsp:sp modelId="{E6754A05-5747-4C64-8FC9-D99B6026DCE1}">
      <dsp:nvSpPr>
        <dsp:cNvPr id="0" name=""/>
        <dsp:cNvSpPr/>
      </dsp:nvSpPr>
      <dsp:spPr>
        <a:xfrm rot="3240000">
          <a:off x="2974490" y="2017839"/>
          <a:ext cx="186691" cy="299064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shade val="90000"/>
            <a:hueOff val="-108785"/>
            <a:satOff val="-2965"/>
            <a:lumOff val="16025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 rot="3240000">
        <a:off x="2974490" y="2017839"/>
        <a:ext cx="186691" cy="299064"/>
      </dsp:txXfrm>
    </dsp:sp>
    <dsp:sp modelId="{2E38793B-6256-46DA-BE1D-57225A4A18F7}">
      <dsp:nvSpPr>
        <dsp:cNvPr id="0" name=""/>
        <dsp:cNvSpPr/>
      </dsp:nvSpPr>
      <dsp:spPr>
        <a:xfrm>
          <a:off x="2993171" y="2230138"/>
          <a:ext cx="879602" cy="879602"/>
        </a:xfrm>
        <a:prstGeom prst="ellipse">
          <a:avLst/>
        </a:prstGeom>
        <a:solidFill>
          <a:srgbClr val="FFC000">
            <a:alpha val="7000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информа-ционная безопас-ность</a:t>
          </a:r>
          <a:endParaRPr lang="en-US" sz="1100" kern="1200"/>
        </a:p>
      </dsp:txBody>
      <dsp:txXfrm>
        <a:off x="2993171" y="2230138"/>
        <a:ext cx="879602" cy="879602"/>
      </dsp:txXfrm>
    </dsp:sp>
    <dsp:sp modelId="{ECBD16FB-9781-4723-9560-6F19864F1261}">
      <dsp:nvSpPr>
        <dsp:cNvPr id="0" name=""/>
        <dsp:cNvSpPr/>
      </dsp:nvSpPr>
      <dsp:spPr>
        <a:xfrm rot="7560000">
          <a:off x="2256638" y="2017839"/>
          <a:ext cx="186691" cy="299064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shade val="90000"/>
            <a:hueOff val="-163177"/>
            <a:satOff val="-4447"/>
            <a:lumOff val="24038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 rot="7560000">
        <a:off x="2256638" y="2017839"/>
        <a:ext cx="186691" cy="299064"/>
      </dsp:txXfrm>
    </dsp:sp>
    <dsp:sp modelId="{74037E4A-60A9-4537-8B66-9285CD5327EA}">
      <dsp:nvSpPr>
        <dsp:cNvPr id="0" name=""/>
        <dsp:cNvSpPr/>
      </dsp:nvSpPr>
      <dsp:spPr>
        <a:xfrm>
          <a:off x="1545045" y="2230138"/>
          <a:ext cx="879602" cy="879602"/>
        </a:xfrm>
        <a:prstGeom prst="ellipse">
          <a:avLst/>
        </a:prstGeom>
        <a:solidFill>
          <a:srgbClr val="FFC000">
            <a:alpha val="6000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адаптация пользователей</a:t>
          </a:r>
          <a:endParaRPr lang="en-US" sz="1000" kern="1200"/>
        </a:p>
      </dsp:txBody>
      <dsp:txXfrm>
        <a:off x="1545045" y="2230138"/>
        <a:ext cx="879602" cy="879602"/>
      </dsp:txXfrm>
    </dsp:sp>
    <dsp:sp modelId="{B2560E7C-500B-44A3-8F0B-2CAE6CE0260B}">
      <dsp:nvSpPr>
        <dsp:cNvPr id="0" name=""/>
        <dsp:cNvSpPr/>
      </dsp:nvSpPr>
      <dsp:spPr>
        <a:xfrm rot="11880000">
          <a:off x="2034810" y="1335121"/>
          <a:ext cx="186691" cy="299064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shade val="90000"/>
            <a:hueOff val="-217570"/>
            <a:satOff val="-5929"/>
            <a:lumOff val="32051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 rot="11880000">
        <a:off x="2034810" y="1335121"/>
        <a:ext cx="186691" cy="299064"/>
      </dsp:txXfrm>
    </dsp:sp>
    <dsp:sp modelId="{4429AE3D-1C4B-4A84-A716-59636562488B}">
      <dsp:nvSpPr>
        <dsp:cNvPr id="0" name=""/>
        <dsp:cNvSpPr/>
      </dsp:nvSpPr>
      <dsp:spPr>
        <a:xfrm>
          <a:off x="1097550" y="852889"/>
          <a:ext cx="879602" cy="879602"/>
        </a:xfrm>
        <a:prstGeom prst="ellipse">
          <a:avLst/>
        </a:prstGeom>
        <a:solidFill>
          <a:srgbClr val="FFC000">
            <a:alpha val="5000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риски техниеских сбоев</a:t>
          </a:r>
          <a:endParaRPr lang="en-US" sz="1000" kern="1200"/>
        </a:p>
      </dsp:txBody>
      <dsp:txXfrm>
        <a:off x="1097550" y="852889"/>
        <a:ext cx="879602" cy="8796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#1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#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CDEAC-B95E-4555-A6FA-D6EAE6A9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11</Pages>
  <Words>2412</Words>
  <Characters>13749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17</cp:revision>
  <dcterms:created xsi:type="dcterms:W3CDTF">2026-01-16T04:24:00Z</dcterms:created>
  <dcterms:modified xsi:type="dcterms:W3CDTF">2026-01-29T04:40:00Z</dcterms:modified>
</cp:coreProperties>
</file>