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5C59" w14:textId="77777777" w:rsidR="00756909" w:rsidRDefault="00756909" w:rsidP="00855CB2">
      <w:pPr>
        <w:pStyle w:val="a3"/>
        <w:shd w:val="clear" w:color="auto" w:fill="FFFFFF"/>
        <w:spacing w:before="0" w:beforeAutospacing="0" w:after="0" w:afterAutospacing="0"/>
        <w:ind w:firstLine="709"/>
        <w:jc w:val="both"/>
        <w:rPr>
          <w:b/>
          <w:sz w:val="28"/>
          <w:szCs w:val="28"/>
        </w:rPr>
      </w:pPr>
      <w:r>
        <w:rPr>
          <w:b/>
          <w:sz w:val="28"/>
          <w:szCs w:val="28"/>
        </w:rPr>
        <w:t>Особенности познавательных способностей детей старшего дошкольного возраста</w:t>
      </w:r>
    </w:p>
    <w:p w14:paraId="7F1094D3" w14:textId="77777777" w:rsidR="00756909" w:rsidRDefault="00756909" w:rsidP="00855CB2">
      <w:pPr>
        <w:pStyle w:val="a3"/>
        <w:shd w:val="clear" w:color="auto" w:fill="FFFFFF"/>
        <w:spacing w:before="0" w:beforeAutospacing="0" w:after="0" w:afterAutospacing="0"/>
        <w:ind w:firstLine="709"/>
        <w:jc w:val="both"/>
        <w:rPr>
          <w:b/>
          <w:sz w:val="28"/>
          <w:szCs w:val="28"/>
        </w:rPr>
      </w:pPr>
    </w:p>
    <w:p w14:paraId="3A2A6255" w14:textId="77777777" w:rsidR="00756909" w:rsidRPr="003967B6"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Познавательные способности проявляются в умении выделять характерные свойства, различия, разбираться в сложных ситуациях, задавать вопросы, наблюдать. Необходимым условием развития этих способностей</w:t>
      </w:r>
      <w:r>
        <w:rPr>
          <w:rFonts w:ascii="Times New Roman" w:hAnsi="Times New Roman"/>
          <w:sz w:val="28"/>
          <w:szCs w:val="28"/>
        </w:rPr>
        <w:t xml:space="preserve"> есть тяга к умственным усилиям. </w:t>
      </w:r>
      <w:r w:rsidRPr="003967B6">
        <w:rPr>
          <w:rFonts w:ascii="Times New Roman" w:hAnsi="Times New Roman"/>
          <w:sz w:val="28"/>
          <w:szCs w:val="28"/>
        </w:rPr>
        <w:t>Познавательные способности обеспечивают успех любой познавательной деятельности. </w:t>
      </w:r>
    </w:p>
    <w:p w14:paraId="070B1E24" w14:textId="77777777" w:rsidR="00756909" w:rsidRPr="003967B6" w:rsidRDefault="00756909" w:rsidP="00855CB2">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Дети </w:t>
      </w:r>
      <w:r w:rsidRPr="003967B6">
        <w:rPr>
          <w:rFonts w:ascii="Times New Roman" w:hAnsi="Times New Roman"/>
          <w:sz w:val="28"/>
          <w:szCs w:val="28"/>
        </w:rPr>
        <w:t>дошкольного возраста активно познаю</w:t>
      </w:r>
      <w:r>
        <w:rPr>
          <w:rFonts w:ascii="Times New Roman" w:hAnsi="Times New Roman"/>
          <w:sz w:val="28"/>
          <w:szCs w:val="28"/>
        </w:rPr>
        <w:t xml:space="preserve">т окружающий мир. Это познание </w:t>
      </w:r>
      <w:r w:rsidRPr="003967B6">
        <w:rPr>
          <w:rFonts w:ascii="Times New Roman" w:hAnsi="Times New Roman"/>
          <w:sz w:val="28"/>
          <w:szCs w:val="28"/>
        </w:rPr>
        <w:t>возможно за счет наличия у них психических познавательных способностей (внимания, восприятия, п</w:t>
      </w:r>
      <w:r>
        <w:rPr>
          <w:rFonts w:ascii="Times New Roman" w:hAnsi="Times New Roman"/>
          <w:sz w:val="28"/>
          <w:szCs w:val="28"/>
        </w:rPr>
        <w:t xml:space="preserve">амяти, мышления, воображения). </w:t>
      </w:r>
      <w:r w:rsidRPr="003967B6">
        <w:rPr>
          <w:rFonts w:ascii="Times New Roman" w:hAnsi="Times New Roman"/>
          <w:sz w:val="28"/>
          <w:szCs w:val="28"/>
        </w:rPr>
        <w:t>Развитие познавательных способностей старших дошкольников опирается на естественную детскую потребность исследовать и открывать новое, формулировать свежие идеи, самостоятельно добывать знания.</w:t>
      </w:r>
    </w:p>
    <w:p w14:paraId="508FF496" w14:textId="77777777" w:rsidR="00756909"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Когнитивная деятельность дошкольника - важнейшая составная часть его общего психического развития, подготовки к школе и ко всей будущей жизни - это процесс формирования познавательных интересов, накопление разнообразных знаний и умений, овладение речью. Психика объективно выступает как многомерное, иерархически организованное, динамическое целое – как система, функциональные компоненты кот</w:t>
      </w:r>
      <w:r>
        <w:rPr>
          <w:rFonts w:ascii="Times New Roman" w:hAnsi="Times New Roman"/>
          <w:sz w:val="28"/>
          <w:szCs w:val="28"/>
        </w:rPr>
        <w:t xml:space="preserve">орой онтологически неразделимы </w:t>
      </w:r>
      <w:r w:rsidRPr="004B35B4">
        <w:rPr>
          <w:rFonts w:ascii="Times New Roman" w:hAnsi="Times New Roman"/>
          <w:sz w:val="28"/>
          <w:szCs w:val="28"/>
        </w:rPr>
        <w:t>.</w:t>
      </w:r>
    </w:p>
    <w:p w14:paraId="3DA71075" w14:textId="77777777" w:rsidR="00756909"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Во многих исследованиях когнитивное</w:t>
      </w:r>
      <w:r>
        <w:rPr>
          <w:rFonts w:ascii="Times New Roman" w:hAnsi="Times New Roman"/>
          <w:sz w:val="28"/>
          <w:szCs w:val="28"/>
        </w:rPr>
        <w:t xml:space="preserve"> </w:t>
      </w:r>
      <w:r w:rsidRPr="003967B6">
        <w:rPr>
          <w:rFonts w:ascii="Times New Roman" w:hAnsi="Times New Roman"/>
          <w:sz w:val="28"/>
          <w:szCs w:val="28"/>
        </w:rPr>
        <w:t>развитие</w:t>
      </w:r>
      <w:r>
        <w:rPr>
          <w:rFonts w:ascii="Times New Roman" w:hAnsi="Times New Roman"/>
          <w:sz w:val="28"/>
          <w:szCs w:val="28"/>
        </w:rPr>
        <w:t xml:space="preserve"> </w:t>
      </w:r>
      <w:r w:rsidRPr="003967B6">
        <w:rPr>
          <w:rFonts w:ascii="Times New Roman" w:hAnsi="Times New Roman"/>
          <w:sz w:val="28"/>
          <w:szCs w:val="28"/>
        </w:rPr>
        <w:t>ребенка рассматривается как</w:t>
      </w:r>
      <w:r>
        <w:rPr>
          <w:rFonts w:ascii="Times New Roman" w:hAnsi="Times New Roman"/>
          <w:sz w:val="28"/>
          <w:szCs w:val="28"/>
        </w:rPr>
        <w:t xml:space="preserve"> </w:t>
      </w:r>
      <w:r w:rsidRPr="003967B6">
        <w:rPr>
          <w:rFonts w:ascii="Times New Roman" w:hAnsi="Times New Roman"/>
          <w:sz w:val="28"/>
          <w:szCs w:val="28"/>
        </w:rPr>
        <w:t>развитие его познавательной сферы. Оно складывается из функционирования</w:t>
      </w:r>
      <w:r>
        <w:rPr>
          <w:rFonts w:ascii="Times New Roman" w:hAnsi="Times New Roman"/>
          <w:sz w:val="28"/>
          <w:szCs w:val="28"/>
        </w:rPr>
        <w:t xml:space="preserve"> </w:t>
      </w:r>
      <w:r w:rsidRPr="003967B6">
        <w:rPr>
          <w:rFonts w:ascii="Times New Roman" w:hAnsi="Times New Roman"/>
          <w:sz w:val="28"/>
          <w:szCs w:val="28"/>
        </w:rPr>
        <w:t>познавательных</w:t>
      </w:r>
      <w:r>
        <w:rPr>
          <w:rFonts w:ascii="Times New Roman" w:hAnsi="Times New Roman"/>
          <w:sz w:val="28"/>
          <w:szCs w:val="28"/>
        </w:rPr>
        <w:t xml:space="preserve"> </w:t>
      </w:r>
      <w:r w:rsidRPr="003967B6">
        <w:rPr>
          <w:rFonts w:ascii="Times New Roman" w:hAnsi="Times New Roman"/>
          <w:sz w:val="28"/>
          <w:szCs w:val="28"/>
        </w:rPr>
        <w:t>и мыслительных процессов, которые в процессе</w:t>
      </w:r>
      <w:r>
        <w:rPr>
          <w:rFonts w:ascii="Times New Roman" w:hAnsi="Times New Roman"/>
          <w:sz w:val="28"/>
          <w:szCs w:val="28"/>
        </w:rPr>
        <w:t xml:space="preserve"> познания </w:t>
      </w:r>
      <w:r w:rsidRPr="003967B6">
        <w:rPr>
          <w:rFonts w:ascii="Times New Roman" w:hAnsi="Times New Roman"/>
          <w:sz w:val="28"/>
          <w:szCs w:val="28"/>
        </w:rPr>
        <w:t>ребенком окружающей действительности определяют продуктивность мыслительной деятельности, образуя в св</w:t>
      </w:r>
      <w:r>
        <w:rPr>
          <w:rFonts w:ascii="Times New Roman" w:hAnsi="Times New Roman"/>
          <w:sz w:val="28"/>
          <w:szCs w:val="28"/>
        </w:rPr>
        <w:t>оей совокупности его интеллект.</w:t>
      </w:r>
    </w:p>
    <w:p w14:paraId="4D2F3CE8" w14:textId="77777777" w:rsidR="00756909"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Развитие умственных способностей имеет особое значение для подготовки детей к школьному обучению. Ведь важно не только, какими знаниями владеет ребенок ко времени поступления в школу, а готов ли он к получению новых знаний, умеет ли рассуждать, доказательно мыслить, догадываться, проявлять умственное напряжение, фантазировать, делать самостоятельные выводы, строить замыслы сочинений, рисунков, конструкций. Все это предполагает определенную степень сформированности познавательных процессов (память,</w:t>
      </w:r>
      <w:r>
        <w:rPr>
          <w:rFonts w:ascii="Times New Roman" w:hAnsi="Times New Roman"/>
          <w:sz w:val="28"/>
          <w:szCs w:val="28"/>
        </w:rPr>
        <w:t xml:space="preserve"> мышление, воображение и т.д.) </w:t>
      </w:r>
      <w:r w:rsidRPr="004B35B4">
        <w:rPr>
          <w:rFonts w:ascii="Times New Roman" w:hAnsi="Times New Roman"/>
          <w:sz w:val="28"/>
          <w:szCs w:val="28"/>
        </w:rPr>
        <w:t>.</w:t>
      </w:r>
    </w:p>
    <w:p w14:paraId="28407968" w14:textId="77777777" w:rsidR="00756909"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Познавательные процессы (восприятие, память, мышление, воображение и т.д.) - составная часть любой человеческой деятельности, которые обеспечивают ту или иную информацию. Они позволяют человеку намечать заранее цели, планы и содержание предстоящей деятельности, проигрывать в уме ход этой деятельности, свои действия и поведение, предвидеть результаты своих действий и у</w:t>
      </w:r>
      <w:r>
        <w:rPr>
          <w:rFonts w:ascii="Times New Roman" w:hAnsi="Times New Roman"/>
          <w:sz w:val="28"/>
          <w:szCs w:val="28"/>
        </w:rPr>
        <w:t xml:space="preserve">правлять ими по мере выполнения </w:t>
      </w:r>
      <w:r w:rsidRPr="004B35B4">
        <w:rPr>
          <w:rFonts w:ascii="Times New Roman" w:hAnsi="Times New Roman"/>
          <w:sz w:val="28"/>
          <w:szCs w:val="28"/>
        </w:rPr>
        <w:t>.</w:t>
      </w:r>
    </w:p>
    <w:p w14:paraId="4C7E5E8D" w14:textId="77777777" w:rsidR="00756909" w:rsidRDefault="00756909" w:rsidP="00855CB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Основные изменения в </w:t>
      </w:r>
      <w:r w:rsidRPr="003967B6">
        <w:rPr>
          <w:rFonts w:ascii="Times New Roman" w:hAnsi="Times New Roman"/>
          <w:sz w:val="28"/>
          <w:szCs w:val="28"/>
        </w:rPr>
        <w:t>развитии ощущений у детей дошкольного возраста</w:t>
      </w:r>
      <w:r>
        <w:rPr>
          <w:rFonts w:ascii="Times New Roman" w:hAnsi="Times New Roman"/>
          <w:sz w:val="28"/>
          <w:szCs w:val="28"/>
        </w:rPr>
        <w:t xml:space="preserve"> </w:t>
      </w:r>
      <w:r w:rsidRPr="003967B6">
        <w:rPr>
          <w:rFonts w:ascii="Times New Roman" w:hAnsi="Times New Roman"/>
          <w:sz w:val="28"/>
          <w:szCs w:val="28"/>
        </w:rPr>
        <w:t>сводятся к</w:t>
      </w:r>
      <w:r>
        <w:rPr>
          <w:rFonts w:ascii="Times New Roman" w:hAnsi="Times New Roman"/>
          <w:sz w:val="28"/>
          <w:szCs w:val="28"/>
        </w:rPr>
        <w:t xml:space="preserve"> </w:t>
      </w:r>
      <w:r w:rsidRPr="003967B6">
        <w:rPr>
          <w:rFonts w:ascii="Times New Roman" w:hAnsi="Times New Roman"/>
          <w:sz w:val="28"/>
          <w:szCs w:val="28"/>
        </w:rPr>
        <w:t>следующим: у них повышаются острота зрения и точность цветоразличения;</w:t>
      </w:r>
      <w:r>
        <w:rPr>
          <w:rFonts w:ascii="Times New Roman" w:hAnsi="Times New Roman"/>
          <w:sz w:val="28"/>
          <w:szCs w:val="28"/>
        </w:rPr>
        <w:t xml:space="preserve"> </w:t>
      </w:r>
      <w:r w:rsidRPr="003967B6">
        <w:rPr>
          <w:rFonts w:ascii="Times New Roman" w:hAnsi="Times New Roman"/>
          <w:sz w:val="28"/>
          <w:szCs w:val="28"/>
        </w:rPr>
        <w:t>развивается</w:t>
      </w:r>
      <w:r>
        <w:rPr>
          <w:rFonts w:ascii="Times New Roman" w:hAnsi="Times New Roman"/>
          <w:sz w:val="28"/>
          <w:szCs w:val="28"/>
        </w:rPr>
        <w:t xml:space="preserve"> </w:t>
      </w:r>
      <w:r w:rsidRPr="003967B6">
        <w:rPr>
          <w:rFonts w:ascii="Times New Roman" w:hAnsi="Times New Roman"/>
          <w:sz w:val="28"/>
          <w:szCs w:val="28"/>
        </w:rPr>
        <w:t>слух; значительно</w:t>
      </w:r>
      <w:r>
        <w:rPr>
          <w:rFonts w:ascii="Times New Roman" w:hAnsi="Times New Roman"/>
          <w:sz w:val="28"/>
          <w:szCs w:val="28"/>
        </w:rPr>
        <w:t xml:space="preserve"> </w:t>
      </w:r>
      <w:r w:rsidRPr="003967B6">
        <w:rPr>
          <w:rFonts w:ascii="Times New Roman" w:hAnsi="Times New Roman"/>
          <w:sz w:val="28"/>
          <w:szCs w:val="28"/>
        </w:rPr>
        <w:t>возрастает</w:t>
      </w:r>
      <w:r>
        <w:rPr>
          <w:rFonts w:ascii="Times New Roman" w:hAnsi="Times New Roman"/>
          <w:sz w:val="28"/>
          <w:szCs w:val="28"/>
        </w:rPr>
        <w:t xml:space="preserve"> </w:t>
      </w:r>
      <w:r w:rsidRPr="003967B6">
        <w:rPr>
          <w:rFonts w:ascii="Times New Roman" w:hAnsi="Times New Roman"/>
          <w:sz w:val="28"/>
          <w:szCs w:val="28"/>
        </w:rPr>
        <w:t xml:space="preserve">точность оценок веса предметов. В результате ощущений ребенок овладевает действиями восприятия, основная функция которых заключается в обследовании объектов </w:t>
      </w:r>
      <w:r w:rsidRPr="003967B6">
        <w:rPr>
          <w:rFonts w:ascii="Times New Roman" w:hAnsi="Times New Roman"/>
          <w:sz w:val="28"/>
          <w:szCs w:val="28"/>
        </w:rPr>
        <w:lastRenderedPageBreak/>
        <w:t>и выделении в них наиболее характерных свойств, а также в усвоении сенсорных эталонов, общепринятых образцов чувственных</w:t>
      </w:r>
      <w:r>
        <w:rPr>
          <w:rFonts w:ascii="Times New Roman" w:hAnsi="Times New Roman"/>
          <w:sz w:val="28"/>
          <w:szCs w:val="28"/>
        </w:rPr>
        <w:t xml:space="preserve"> свойств и отношений предметов.</w:t>
      </w:r>
    </w:p>
    <w:p w14:paraId="26FE23E9" w14:textId="77777777" w:rsidR="00756909"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В</w:t>
      </w:r>
      <w:r>
        <w:rPr>
          <w:rFonts w:ascii="Times New Roman" w:hAnsi="Times New Roman"/>
          <w:sz w:val="28"/>
          <w:szCs w:val="28"/>
        </w:rPr>
        <w:t xml:space="preserve"> </w:t>
      </w:r>
      <w:r w:rsidRPr="003967B6">
        <w:rPr>
          <w:rFonts w:ascii="Times New Roman" w:hAnsi="Times New Roman"/>
          <w:sz w:val="28"/>
          <w:szCs w:val="28"/>
        </w:rPr>
        <w:t>старшем дошкольном возрасте восприятие развивается</w:t>
      </w:r>
      <w:r>
        <w:rPr>
          <w:rFonts w:ascii="Times New Roman" w:hAnsi="Times New Roman"/>
          <w:sz w:val="28"/>
          <w:szCs w:val="28"/>
        </w:rPr>
        <w:t xml:space="preserve"> </w:t>
      </w:r>
      <w:r w:rsidRPr="003967B6">
        <w:rPr>
          <w:rFonts w:ascii="Times New Roman" w:hAnsi="Times New Roman"/>
          <w:sz w:val="28"/>
          <w:szCs w:val="28"/>
        </w:rPr>
        <w:t>по 3 основным</w:t>
      </w:r>
      <w:r>
        <w:rPr>
          <w:rFonts w:ascii="Times New Roman" w:hAnsi="Times New Roman"/>
          <w:sz w:val="28"/>
          <w:szCs w:val="28"/>
        </w:rPr>
        <w:t xml:space="preserve"> </w:t>
      </w:r>
      <w:r w:rsidRPr="003967B6">
        <w:rPr>
          <w:rFonts w:ascii="Times New Roman" w:hAnsi="Times New Roman"/>
          <w:sz w:val="28"/>
          <w:szCs w:val="28"/>
        </w:rPr>
        <w:t xml:space="preserve">направлениям: </w:t>
      </w:r>
    </w:p>
    <w:p w14:paraId="7EB46F91" w14:textId="77777777" w:rsidR="00756909"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1) расширяются и углубляются представления</w:t>
      </w:r>
      <w:r>
        <w:rPr>
          <w:rFonts w:ascii="Times New Roman" w:hAnsi="Times New Roman"/>
          <w:sz w:val="28"/>
          <w:szCs w:val="28"/>
        </w:rPr>
        <w:t xml:space="preserve"> </w:t>
      </w:r>
      <w:r w:rsidRPr="003967B6">
        <w:rPr>
          <w:rFonts w:ascii="Times New Roman" w:hAnsi="Times New Roman"/>
          <w:sz w:val="28"/>
          <w:szCs w:val="28"/>
        </w:rPr>
        <w:t xml:space="preserve">детей, ориентированные на общепринятые сенсорные эталоны; </w:t>
      </w:r>
    </w:p>
    <w:p w14:paraId="6B290A47" w14:textId="77777777" w:rsidR="00756909"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2)</w:t>
      </w:r>
      <w:r>
        <w:rPr>
          <w:rFonts w:ascii="Times New Roman" w:hAnsi="Times New Roman"/>
          <w:sz w:val="28"/>
          <w:szCs w:val="28"/>
        </w:rPr>
        <w:t xml:space="preserve"> </w:t>
      </w:r>
      <w:r w:rsidRPr="003967B6">
        <w:rPr>
          <w:rFonts w:ascii="Times New Roman" w:hAnsi="Times New Roman"/>
          <w:sz w:val="28"/>
          <w:szCs w:val="28"/>
        </w:rPr>
        <w:t>способы</w:t>
      </w:r>
      <w:r>
        <w:rPr>
          <w:rFonts w:ascii="Times New Roman" w:hAnsi="Times New Roman"/>
          <w:sz w:val="28"/>
          <w:szCs w:val="28"/>
        </w:rPr>
        <w:t xml:space="preserve"> </w:t>
      </w:r>
      <w:r w:rsidRPr="003967B6">
        <w:rPr>
          <w:rFonts w:ascii="Times New Roman" w:hAnsi="Times New Roman"/>
          <w:sz w:val="28"/>
          <w:szCs w:val="28"/>
        </w:rPr>
        <w:t xml:space="preserve">их использования становятся более гибкими, точными, целесообразными; </w:t>
      </w:r>
    </w:p>
    <w:p w14:paraId="207C48B2" w14:textId="77777777" w:rsidR="00756909" w:rsidRPr="003967B6"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3) исследования внешнего мира становятся более систематизированными и целена</w:t>
      </w:r>
      <w:r>
        <w:rPr>
          <w:rFonts w:ascii="Times New Roman" w:hAnsi="Times New Roman"/>
          <w:sz w:val="28"/>
          <w:szCs w:val="28"/>
        </w:rPr>
        <w:t xml:space="preserve">правленными, более осмысленными </w:t>
      </w:r>
      <w:r w:rsidRPr="004B35B4">
        <w:rPr>
          <w:rFonts w:ascii="Times New Roman" w:hAnsi="Times New Roman"/>
          <w:sz w:val="28"/>
          <w:szCs w:val="28"/>
        </w:rPr>
        <w:t>.</w:t>
      </w:r>
    </w:p>
    <w:p w14:paraId="5AFD94BA" w14:textId="77777777" w:rsidR="00756909" w:rsidRPr="003967B6"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Особые сложности для детей</w:t>
      </w:r>
      <w:r>
        <w:rPr>
          <w:rFonts w:ascii="Times New Roman" w:hAnsi="Times New Roman"/>
          <w:sz w:val="28"/>
          <w:szCs w:val="28"/>
        </w:rPr>
        <w:t xml:space="preserve"> </w:t>
      </w:r>
      <w:r w:rsidRPr="003967B6">
        <w:rPr>
          <w:rFonts w:ascii="Times New Roman" w:hAnsi="Times New Roman"/>
          <w:sz w:val="28"/>
          <w:szCs w:val="28"/>
        </w:rPr>
        <w:t>представляет ориентировка в пространстве и времени. На протяжении всего</w:t>
      </w:r>
      <w:r>
        <w:rPr>
          <w:rFonts w:ascii="Times New Roman" w:hAnsi="Times New Roman"/>
          <w:sz w:val="28"/>
          <w:szCs w:val="28"/>
        </w:rPr>
        <w:t xml:space="preserve"> </w:t>
      </w:r>
      <w:r w:rsidRPr="003967B6">
        <w:rPr>
          <w:rFonts w:ascii="Times New Roman" w:hAnsi="Times New Roman"/>
          <w:sz w:val="28"/>
          <w:szCs w:val="28"/>
        </w:rPr>
        <w:t>дошкольного возраста</w:t>
      </w:r>
      <w:r>
        <w:rPr>
          <w:rFonts w:ascii="Times New Roman" w:hAnsi="Times New Roman"/>
          <w:sz w:val="28"/>
          <w:szCs w:val="28"/>
        </w:rPr>
        <w:t xml:space="preserve"> </w:t>
      </w:r>
      <w:r w:rsidRPr="003967B6">
        <w:rPr>
          <w:rFonts w:ascii="Times New Roman" w:hAnsi="Times New Roman"/>
          <w:sz w:val="28"/>
          <w:szCs w:val="28"/>
        </w:rPr>
        <w:t>существует следующая</w:t>
      </w:r>
      <w:r>
        <w:rPr>
          <w:rFonts w:ascii="Times New Roman" w:hAnsi="Times New Roman"/>
          <w:sz w:val="28"/>
          <w:szCs w:val="28"/>
        </w:rPr>
        <w:t xml:space="preserve"> </w:t>
      </w:r>
      <w:r w:rsidRPr="003967B6">
        <w:rPr>
          <w:rFonts w:ascii="Times New Roman" w:hAnsi="Times New Roman"/>
          <w:sz w:val="28"/>
          <w:szCs w:val="28"/>
        </w:rPr>
        <w:t>закономерность: представления о предметах и их свойствах формируются раньше, чем представления о пространстве, а ориентировка в пространстве предшествует ориентировке во времени и легче дается ребенку.</w:t>
      </w:r>
      <w:r>
        <w:rPr>
          <w:rFonts w:ascii="Times New Roman" w:hAnsi="Times New Roman"/>
          <w:sz w:val="28"/>
          <w:szCs w:val="28"/>
        </w:rPr>
        <w:t xml:space="preserve"> </w:t>
      </w:r>
      <w:r w:rsidRPr="003967B6">
        <w:rPr>
          <w:rFonts w:ascii="Times New Roman" w:hAnsi="Times New Roman"/>
          <w:sz w:val="28"/>
          <w:szCs w:val="28"/>
        </w:rPr>
        <w:t>Сложности в усвоении пространства связаны с формирующейся в</w:t>
      </w:r>
      <w:r>
        <w:rPr>
          <w:rFonts w:ascii="Times New Roman" w:hAnsi="Times New Roman"/>
          <w:sz w:val="28"/>
          <w:szCs w:val="28"/>
        </w:rPr>
        <w:t xml:space="preserve"> </w:t>
      </w:r>
      <w:r w:rsidRPr="003967B6">
        <w:rPr>
          <w:rFonts w:ascii="Times New Roman" w:hAnsi="Times New Roman"/>
          <w:sz w:val="28"/>
          <w:szCs w:val="28"/>
        </w:rPr>
        <w:t>дошкольном возрасте</w:t>
      </w:r>
      <w:r>
        <w:rPr>
          <w:rFonts w:ascii="Times New Roman" w:hAnsi="Times New Roman"/>
          <w:sz w:val="28"/>
          <w:szCs w:val="28"/>
        </w:rPr>
        <w:t xml:space="preserve"> </w:t>
      </w:r>
      <w:r w:rsidRPr="003967B6">
        <w:rPr>
          <w:rFonts w:ascii="Times New Roman" w:hAnsi="Times New Roman"/>
          <w:sz w:val="28"/>
          <w:szCs w:val="28"/>
        </w:rPr>
        <w:t>эгоцентрической позицией ребенка. Только к концу</w:t>
      </w:r>
      <w:r>
        <w:rPr>
          <w:rFonts w:ascii="Times New Roman" w:hAnsi="Times New Roman"/>
          <w:sz w:val="28"/>
          <w:szCs w:val="28"/>
        </w:rPr>
        <w:t xml:space="preserve"> </w:t>
      </w:r>
      <w:r w:rsidRPr="003967B6">
        <w:rPr>
          <w:rFonts w:ascii="Times New Roman" w:hAnsi="Times New Roman"/>
          <w:sz w:val="28"/>
          <w:szCs w:val="28"/>
        </w:rPr>
        <w:t>старшего дошкольного возраста</w:t>
      </w:r>
      <w:r>
        <w:rPr>
          <w:rFonts w:ascii="Times New Roman" w:hAnsi="Times New Roman"/>
          <w:sz w:val="28"/>
          <w:szCs w:val="28"/>
        </w:rPr>
        <w:t xml:space="preserve"> </w:t>
      </w:r>
      <w:r w:rsidRPr="003967B6">
        <w:rPr>
          <w:rFonts w:ascii="Times New Roman" w:hAnsi="Times New Roman"/>
          <w:sz w:val="28"/>
          <w:szCs w:val="28"/>
        </w:rPr>
        <w:t>складывается ориентировка в пространстве, независимая</w:t>
      </w:r>
      <w:r>
        <w:rPr>
          <w:rFonts w:ascii="Times New Roman" w:hAnsi="Times New Roman"/>
          <w:sz w:val="28"/>
          <w:szCs w:val="28"/>
        </w:rPr>
        <w:t xml:space="preserve"> от собственной позиции ребенка </w:t>
      </w:r>
      <w:r w:rsidRPr="004B35B4">
        <w:rPr>
          <w:rFonts w:ascii="Times New Roman" w:hAnsi="Times New Roman"/>
          <w:sz w:val="28"/>
          <w:szCs w:val="28"/>
        </w:rPr>
        <w:t>.</w:t>
      </w:r>
    </w:p>
    <w:p w14:paraId="4D3F8906" w14:textId="77777777" w:rsidR="00756909" w:rsidRPr="003967B6"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Одним из основных достижений</w:t>
      </w:r>
      <w:r>
        <w:rPr>
          <w:rFonts w:ascii="Times New Roman" w:hAnsi="Times New Roman"/>
          <w:sz w:val="28"/>
          <w:szCs w:val="28"/>
        </w:rPr>
        <w:t xml:space="preserve"> </w:t>
      </w:r>
      <w:r w:rsidRPr="003967B6">
        <w:rPr>
          <w:rFonts w:ascii="Times New Roman" w:hAnsi="Times New Roman"/>
          <w:sz w:val="28"/>
          <w:szCs w:val="28"/>
        </w:rPr>
        <w:t>детей дошкольного возраста</w:t>
      </w:r>
      <w:r>
        <w:rPr>
          <w:rFonts w:ascii="Times New Roman" w:hAnsi="Times New Roman"/>
          <w:sz w:val="28"/>
          <w:szCs w:val="28"/>
        </w:rPr>
        <w:t xml:space="preserve"> </w:t>
      </w:r>
      <w:r w:rsidRPr="003967B6">
        <w:rPr>
          <w:rFonts w:ascii="Times New Roman" w:hAnsi="Times New Roman"/>
          <w:sz w:val="28"/>
          <w:szCs w:val="28"/>
        </w:rPr>
        <w:t>является произвольное запоминание. Некоторые формы этого запоминания можно отметить в</w:t>
      </w:r>
      <w:r>
        <w:rPr>
          <w:rFonts w:ascii="Times New Roman" w:hAnsi="Times New Roman"/>
          <w:sz w:val="28"/>
          <w:szCs w:val="28"/>
        </w:rPr>
        <w:t xml:space="preserve"> </w:t>
      </w:r>
      <w:r w:rsidRPr="003967B6">
        <w:rPr>
          <w:rFonts w:ascii="Times New Roman" w:hAnsi="Times New Roman"/>
          <w:sz w:val="28"/>
          <w:szCs w:val="28"/>
        </w:rPr>
        <w:t>возрасте 4 -5 лет, однако значительного</w:t>
      </w:r>
      <w:r>
        <w:rPr>
          <w:rFonts w:ascii="Times New Roman" w:hAnsi="Times New Roman"/>
          <w:sz w:val="28"/>
          <w:szCs w:val="28"/>
        </w:rPr>
        <w:t xml:space="preserve"> </w:t>
      </w:r>
      <w:r w:rsidRPr="003967B6">
        <w:rPr>
          <w:rFonts w:ascii="Times New Roman" w:hAnsi="Times New Roman"/>
          <w:sz w:val="28"/>
          <w:szCs w:val="28"/>
        </w:rPr>
        <w:t>развития</w:t>
      </w:r>
      <w:r>
        <w:rPr>
          <w:rFonts w:ascii="Times New Roman" w:hAnsi="Times New Roman"/>
          <w:sz w:val="28"/>
          <w:szCs w:val="28"/>
        </w:rPr>
        <w:t xml:space="preserve"> </w:t>
      </w:r>
      <w:r w:rsidRPr="003967B6">
        <w:rPr>
          <w:rFonts w:ascii="Times New Roman" w:hAnsi="Times New Roman"/>
          <w:sz w:val="28"/>
          <w:szCs w:val="28"/>
        </w:rPr>
        <w:t>оно достигает к 6 -7 годам. Во многом этому</w:t>
      </w:r>
      <w:r>
        <w:rPr>
          <w:rFonts w:ascii="Times New Roman" w:hAnsi="Times New Roman"/>
          <w:sz w:val="28"/>
          <w:szCs w:val="28"/>
        </w:rPr>
        <w:t xml:space="preserve"> </w:t>
      </w:r>
      <w:r w:rsidRPr="003967B6">
        <w:rPr>
          <w:rFonts w:ascii="Times New Roman" w:hAnsi="Times New Roman"/>
          <w:sz w:val="28"/>
          <w:szCs w:val="28"/>
        </w:rPr>
        <w:t>способствует</w:t>
      </w:r>
      <w:r>
        <w:rPr>
          <w:rFonts w:ascii="Times New Roman" w:hAnsi="Times New Roman"/>
          <w:sz w:val="28"/>
          <w:szCs w:val="28"/>
        </w:rPr>
        <w:t xml:space="preserve"> </w:t>
      </w:r>
      <w:r w:rsidRPr="003967B6">
        <w:rPr>
          <w:rFonts w:ascii="Times New Roman" w:hAnsi="Times New Roman"/>
          <w:sz w:val="28"/>
          <w:szCs w:val="28"/>
        </w:rPr>
        <w:t>игровая деятельность, в которой умение запоминать и вовремя воспроизводить необходимые сведения является одним из условий достижения успеха. Важной</w:t>
      </w:r>
      <w:r>
        <w:rPr>
          <w:rFonts w:ascii="Times New Roman" w:hAnsi="Times New Roman"/>
          <w:sz w:val="28"/>
          <w:szCs w:val="28"/>
        </w:rPr>
        <w:t xml:space="preserve"> </w:t>
      </w:r>
      <w:r w:rsidRPr="003967B6">
        <w:rPr>
          <w:rFonts w:ascii="Times New Roman" w:hAnsi="Times New Roman"/>
          <w:sz w:val="28"/>
          <w:szCs w:val="28"/>
        </w:rPr>
        <w:t>особенностью этого возраста</w:t>
      </w:r>
      <w:r>
        <w:rPr>
          <w:rFonts w:ascii="Times New Roman" w:hAnsi="Times New Roman"/>
          <w:sz w:val="28"/>
          <w:szCs w:val="28"/>
        </w:rPr>
        <w:t xml:space="preserve"> </w:t>
      </w:r>
      <w:r w:rsidRPr="003967B6">
        <w:rPr>
          <w:rFonts w:ascii="Times New Roman" w:hAnsi="Times New Roman"/>
          <w:sz w:val="28"/>
          <w:szCs w:val="28"/>
        </w:rPr>
        <w:t>является то обстоятельство, что перед ребенком 6-7 лет может быть поставлена цель, направленная на запоминание определенного материала. Наличие такой возможности связана с тем, что ребенок начинает использовать различные приемы, специально предназначенные для повышения эффективности</w:t>
      </w:r>
      <w:r>
        <w:rPr>
          <w:rFonts w:ascii="Times New Roman" w:hAnsi="Times New Roman"/>
          <w:sz w:val="28"/>
          <w:szCs w:val="28"/>
        </w:rPr>
        <w:t xml:space="preserve"> </w:t>
      </w:r>
      <w:r w:rsidRPr="003967B6">
        <w:rPr>
          <w:rFonts w:ascii="Times New Roman" w:hAnsi="Times New Roman"/>
          <w:sz w:val="28"/>
          <w:szCs w:val="28"/>
        </w:rPr>
        <w:t>запоминания: повторения, смысловое и ассоциативное связывание материала. Большую роль в</w:t>
      </w:r>
      <w:r>
        <w:rPr>
          <w:rFonts w:ascii="Times New Roman" w:hAnsi="Times New Roman"/>
          <w:sz w:val="28"/>
          <w:szCs w:val="28"/>
        </w:rPr>
        <w:t xml:space="preserve"> </w:t>
      </w:r>
      <w:r w:rsidRPr="003967B6">
        <w:rPr>
          <w:rFonts w:ascii="Times New Roman" w:hAnsi="Times New Roman"/>
          <w:sz w:val="28"/>
          <w:szCs w:val="28"/>
        </w:rPr>
        <w:t>развитии</w:t>
      </w:r>
      <w:r>
        <w:rPr>
          <w:rFonts w:ascii="Times New Roman" w:hAnsi="Times New Roman"/>
          <w:sz w:val="28"/>
          <w:szCs w:val="28"/>
        </w:rPr>
        <w:t xml:space="preserve"> </w:t>
      </w:r>
      <w:r w:rsidRPr="003967B6">
        <w:rPr>
          <w:rFonts w:ascii="Times New Roman" w:hAnsi="Times New Roman"/>
          <w:sz w:val="28"/>
          <w:szCs w:val="28"/>
        </w:rPr>
        <w:t>памяти у ребёнка 5 – 7 лет играют слуховые и зрительные впечатления. Постепенно памя</w:t>
      </w:r>
      <w:r>
        <w:rPr>
          <w:rFonts w:ascii="Times New Roman" w:hAnsi="Times New Roman"/>
          <w:sz w:val="28"/>
          <w:szCs w:val="28"/>
        </w:rPr>
        <w:t xml:space="preserve">ти становится все более сложной </w:t>
      </w:r>
      <w:r w:rsidRPr="004B35B4">
        <w:rPr>
          <w:rFonts w:ascii="Times New Roman" w:hAnsi="Times New Roman"/>
          <w:sz w:val="28"/>
          <w:szCs w:val="28"/>
        </w:rPr>
        <w:t>.</w:t>
      </w:r>
    </w:p>
    <w:p w14:paraId="197882C6" w14:textId="77777777" w:rsidR="00756909" w:rsidRPr="003967B6"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Следует также отметить, что в</w:t>
      </w:r>
      <w:r>
        <w:rPr>
          <w:rFonts w:ascii="Times New Roman" w:hAnsi="Times New Roman"/>
          <w:sz w:val="28"/>
          <w:szCs w:val="28"/>
        </w:rPr>
        <w:t xml:space="preserve"> </w:t>
      </w:r>
      <w:r w:rsidRPr="003967B6">
        <w:rPr>
          <w:rFonts w:ascii="Times New Roman" w:hAnsi="Times New Roman"/>
          <w:sz w:val="28"/>
          <w:szCs w:val="28"/>
        </w:rPr>
        <w:t>возрасте</w:t>
      </w:r>
      <w:r>
        <w:rPr>
          <w:rFonts w:ascii="Times New Roman" w:hAnsi="Times New Roman"/>
          <w:sz w:val="28"/>
          <w:szCs w:val="28"/>
        </w:rPr>
        <w:t xml:space="preserve"> </w:t>
      </w:r>
      <w:r w:rsidRPr="003967B6">
        <w:rPr>
          <w:rFonts w:ascii="Times New Roman" w:hAnsi="Times New Roman"/>
          <w:sz w:val="28"/>
          <w:szCs w:val="28"/>
        </w:rPr>
        <w:t>5 – 7лет преобладает наглядно- образная память. Но на протяжении всего этого периода возникает и</w:t>
      </w:r>
      <w:r>
        <w:rPr>
          <w:rFonts w:ascii="Times New Roman" w:hAnsi="Times New Roman"/>
          <w:sz w:val="28"/>
          <w:szCs w:val="28"/>
        </w:rPr>
        <w:t xml:space="preserve"> </w:t>
      </w:r>
      <w:r w:rsidRPr="003967B6">
        <w:rPr>
          <w:rFonts w:ascii="Times New Roman" w:hAnsi="Times New Roman"/>
          <w:sz w:val="28"/>
          <w:szCs w:val="28"/>
        </w:rPr>
        <w:t>развивается</w:t>
      </w:r>
      <w:r>
        <w:rPr>
          <w:rFonts w:ascii="Times New Roman" w:hAnsi="Times New Roman"/>
          <w:sz w:val="28"/>
          <w:szCs w:val="28"/>
        </w:rPr>
        <w:t xml:space="preserve"> </w:t>
      </w:r>
      <w:r w:rsidRPr="003967B6">
        <w:rPr>
          <w:rFonts w:ascii="Times New Roman" w:hAnsi="Times New Roman"/>
          <w:sz w:val="28"/>
          <w:szCs w:val="28"/>
        </w:rPr>
        <w:t>память словесно - логическая, при воспоминании начинают выделяться существенные признаки предметов.</w:t>
      </w:r>
    </w:p>
    <w:p w14:paraId="3F3DA65E" w14:textId="77777777" w:rsidR="00756909" w:rsidRPr="003967B6"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В</w:t>
      </w:r>
      <w:r>
        <w:rPr>
          <w:rFonts w:ascii="Times New Roman" w:hAnsi="Times New Roman"/>
          <w:sz w:val="28"/>
          <w:szCs w:val="28"/>
        </w:rPr>
        <w:t xml:space="preserve"> </w:t>
      </w:r>
      <w:r w:rsidRPr="003967B6">
        <w:rPr>
          <w:rFonts w:ascii="Times New Roman" w:hAnsi="Times New Roman"/>
          <w:sz w:val="28"/>
          <w:szCs w:val="28"/>
        </w:rPr>
        <w:t>дошкольном возрасте</w:t>
      </w:r>
      <w:r>
        <w:rPr>
          <w:rFonts w:ascii="Times New Roman" w:hAnsi="Times New Roman"/>
          <w:sz w:val="28"/>
          <w:szCs w:val="28"/>
        </w:rPr>
        <w:t xml:space="preserve"> </w:t>
      </w:r>
      <w:r w:rsidRPr="003967B6">
        <w:rPr>
          <w:rFonts w:ascii="Times New Roman" w:hAnsi="Times New Roman"/>
          <w:sz w:val="28"/>
          <w:szCs w:val="28"/>
        </w:rPr>
        <w:t>внимание носит непроизвольный характер. Состояние повышенного внимания связано с ориентировкой во внешней среде, с эмоциональным отношением к ней, при этом содержательные</w:t>
      </w:r>
      <w:r>
        <w:rPr>
          <w:rFonts w:ascii="Times New Roman" w:hAnsi="Times New Roman"/>
          <w:sz w:val="28"/>
          <w:szCs w:val="28"/>
        </w:rPr>
        <w:t xml:space="preserve"> </w:t>
      </w:r>
      <w:r w:rsidRPr="003967B6">
        <w:rPr>
          <w:rFonts w:ascii="Times New Roman" w:hAnsi="Times New Roman"/>
          <w:sz w:val="28"/>
          <w:szCs w:val="28"/>
        </w:rPr>
        <w:t>особенности внешних впечатлений, обеспечивающие такое повышение, с</w:t>
      </w:r>
      <w:r>
        <w:rPr>
          <w:rFonts w:ascii="Times New Roman" w:hAnsi="Times New Roman"/>
          <w:sz w:val="28"/>
          <w:szCs w:val="28"/>
        </w:rPr>
        <w:t xml:space="preserve"> </w:t>
      </w:r>
      <w:r w:rsidRPr="003967B6">
        <w:rPr>
          <w:rFonts w:ascii="Times New Roman" w:hAnsi="Times New Roman"/>
          <w:sz w:val="28"/>
          <w:szCs w:val="28"/>
        </w:rPr>
        <w:t>возрастом изменяются. Существенное повышение устойчивости внимания отмечается в исследованиях, в которых детям предлагается рассматривать картинки, описывать их содержание, слушать рассказ. Переломный момент в</w:t>
      </w:r>
      <w:r>
        <w:rPr>
          <w:rFonts w:ascii="Times New Roman" w:hAnsi="Times New Roman"/>
          <w:sz w:val="28"/>
          <w:szCs w:val="28"/>
        </w:rPr>
        <w:t xml:space="preserve"> </w:t>
      </w:r>
      <w:r w:rsidRPr="003967B6">
        <w:rPr>
          <w:rFonts w:ascii="Times New Roman" w:hAnsi="Times New Roman"/>
          <w:sz w:val="28"/>
          <w:szCs w:val="28"/>
        </w:rPr>
        <w:t>развитии</w:t>
      </w:r>
      <w:r>
        <w:rPr>
          <w:rFonts w:ascii="Times New Roman" w:hAnsi="Times New Roman"/>
          <w:sz w:val="28"/>
          <w:szCs w:val="28"/>
        </w:rPr>
        <w:t xml:space="preserve"> </w:t>
      </w:r>
      <w:r w:rsidRPr="003967B6">
        <w:rPr>
          <w:rFonts w:ascii="Times New Roman" w:hAnsi="Times New Roman"/>
          <w:sz w:val="28"/>
          <w:szCs w:val="28"/>
        </w:rPr>
        <w:t xml:space="preserve">внимания связан с тем, что дети впервые начинают сознательно </w:t>
      </w:r>
      <w:r w:rsidRPr="003967B6">
        <w:rPr>
          <w:rFonts w:ascii="Times New Roman" w:hAnsi="Times New Roman"/>
          <w:sz w:val="28"/>
          <w:szCs w:val="28"/>
        </w:rPr>
        <w:lastRenderedPageBreak/>
        <w:t>управлять своим вниманием, направляя и удерживая его на определенных предметах. Для этой цели</w:t>
      </w:r>
      <w:r>
        <w:rPr>
          <w:rFonts w:ascii="Times New Roman" w:hAnsi="Times New Roman"/>
          <w:sz w:val="28"/>
          <w:szCs w:val="28"/>
        </w:rPr>
        <w:t xml:space="preserve"> </w:t>
      </w:r>
      <w:r w:rsidRPr="003967B6">
        <w:rPr>
          <w:rFonts w:ascii="Times New Roman" w:hAnsi="Times New Roman"/>
          <w:sz w:val="28"/>
          <w:szCs w:val="28"/>
        </w:rPr>
        <w:t>старший дошкольник</w:t>
      </w:r>
      <w:r>
        <w:rPr>
          <w:rFonts w:ascii="Times New Roman" w:hAnsi="Times New Roman"/>
          <w:sz w:val="28"/>
          <w:szCs w:val="28"/>
        </w:rPr>
        <w:t xml:space="preserve"> </w:t>
      </w:r>
      <w:r w:rsidRPr="003967B6">
        <w:rPr>
          <w:rFonts w:ascii="Times New Roman" w:hAnsi="Times New Roman"/>
          <w:sz w:val="28"/>
          <w:szCs w:val="28"/>
        </w:rPr>
        <w:t>пользуется определенными</w:t>
      </w:r>
      <w:r>
        <w:rPr>
          <w:rFonts w:ascii="Times New Roman" w:hAnsi="Times New Roman"/>
          <w:sz w:val="28"/>
          <w:szCs w:val="28"/>
        </w:rPr>
        <w:t xml:space="preserve"> </w:t>
      </w:r>
      <w:r w:rsidRPr="003967B6">
        <w:rPr>
          <w:rFonts w:ascii="Times New Roman" w:hAnsi="Times New Roman"/>
          <w:sz w:val="28"/>
          <w:szCs w:val="28"/>
        </w:rPr>
        <w:t xml:space="preserve">способами, которые он перенимает от взрослых. Таким образом, возможности этой новой формы внимания произвольного внимания </w:t>
      </w:r>
      <w:r>
        <w:rPr>
          <w:rFonts w:ascii="Times New Roman" w:hAnsi="Times New Roman"/>
          <w:sz w:val="28"/>
          <w:szCs w:val="28"/>
        </w:rPr>
        <w:t>-</w:t>
      </w:r>
      <w:r w:rsidRPr="003967B6">
        <w:rPr>
          <w:rFonts w:ascii="Times New Roman" w:hAnsi="Times New Roman"/>
          <w:sz w:val="28"/>
          <w:szCs w:val="28"/>
        </w:rPr>
        <w:t xml:space="preserve"> к 6</w:t>
      </w:r>
      <w:r>
        <w:rPr>
          <w:rFonts w:ascii="Times New Roman" w:hAnsi="Times New Roman"/>
          <w:sz w:val="28"/>
          <w:szCs w:val="28"/>
        </w:rPr>
        <w:t xml:space="preserve">-7 годам уже достаточно велики </w:t>
      </w:r>
      <w:r w:rsidRPr="004B35B4">
        <w:rPr>
          <w:rFonts w:ascii="Times New Roman" w:hAnsi="Times New Roman"/>
          <w:sz w:val="28"/>
          <w:szCs w:val="28"/>
        </w:rPr>
        <w:t>.</w:t>
      </w:r>
    </w:p>
    <w:p w14:paraId="3B244615" w14:textId="77777777" w:rsidR="00756909" w:rsidRPr="003967B6"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Исходя из вышесказанного, следует говорить также (наряду с особенностями развития познавательных процессов у старших дошкольников) и об особенностях их речевого развития:</w:t>
      </w:r>
    </w:p>
    <w:p w14:paraId="79A1569D" w14:textId="77777777" w:rsidR="00756909" w:rsidRPr="003967B6"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Речь дает возможность заранее словесно выделить значимые для определенной задачи предметы, организовать внимание, учитывая характер предстоящей деятельности. Несмотря на существенные сдвиги в</w:t>
      </w:r>
      <w:r>
        <w:rPr>
          <w:rFonts w:ascii="Times New Roman" w:hAnsi="Times New Roman"/>
          <w:sz w:val="28"/>
          <w:szCs w:val="28"/>
        </w:rPr>
        <w:t xml:space="preserve"> </w:t>
      </w:r>
      <w:r w:rsidRPr="003967B6">
        <w:rPr>
          <w:rFonts w:ascii="Times New Roman" w:hAnsi="Times New Roman"/>
          <w:sz w:val="28"/>
          <w:szCs w:val="28"/>
        </w:rPr>
        <w:t>развитии внимания, преобладающим на протяжении всего</w:t>
      </w:r>
      <w:r>
        <w:rPr>
          <w:rFonts w:ascii="Times New Roman" w:hAnsi="Times New Roman"/>
          <w:sz w:val="28"/>
          <w:szCs w:val="28"/>
        </w:rPr>
        <w:t xml:space="preserve"> </w:t>
      </w:r>
      <w:r w:rsidRPr="003967B6">
        <w:rPr>
          <w:rFonts w:ascii="Times New Roman" w:hAnsi="Times New Roman"/>
          <w:sz w:val="28"/>
          <w:szCs w:val="28"/>
        </w:rPr>
        <w:t>дошкольного периода, остается непроизвольное внимание. Даже</w:t>
      </w:r>
      <w:r>
        <w:rPr>
          <w:rFonts w:ascii="Times New Roman" w:hAnsi="Times New Roman"/>
          <w:sz w:val="28"/>
          <w:szCs w:val="28"/>
        </w:rPr>
        <w:t xml:space="preserve"> </w:t>
      </w:r>
      <w:r w:rsidRPr="003967B6">
        <w:rPr>
          <w:rFonts w:ascii="Times New Roman" w:hAnsi="Times New Roman"/>
          <w:sz w:val="28"/>
          <w:szCs w:val="28"/>
        </w:rPr>
        <w:t>старшим дошкольникам</w:t>
      </w:r>
      <w:r>
        <w:rPr>
          <w:rFonts w:ascii="Times New Roman" w:hAnsi="Times New Roman"/>
          <w:sz w:val="28"/>
          <w:szCs w:val="28"/>
        </w:rPr>
        <w:t xml:space="preserve"> </w:t>
      </w:r>
      <w:r w:rsidRPr="003967B6">
        <w:rPr>
          <w:rFonts w:ascii="Times New Roman" w:hAnsi="Times New Roman"/>
          <w:sz w:val="28"/>
          <w:szCs w:val="28"/>
        </w:rPr>
        <w:t>еще трудно сосредоточиться на однообразной и неинтересной деятельности; напротив, в процессе интересной для них игры внимание может быть достаточно устойчивым. В основном, дети данного</w:t>
      </w:r>
      <w:r>
        <w:rPr>
          <w:rFonts w:ascii="Times New Roman" w:hAnsi="Times New Roman"/>
          <w:sz w:val="28"/>
          <w:szCs w:val="28"/>
        </w:rPr>
        <w:t xml:space="preserve"> </w:t>
      </w:r>
      <w:r w:rsidRPr="003967B6">
        <w:rPr>
          <w:rFonts w:ascii="Times New Roman" w:hAnsi="Times New Roman"/>
          <w:sz w:val="28"/>
          <w:szCs w:val="28"/>
        </w:rPr>
        <w:t>возраста способны</w:t>
      </w:r>
      <w:r>
        <w:rPr>
          <w:rFonts w:ascii="Times New Roman" w:hAnsi="Times New Roman"/>
          <w:sz w:val="28"/>
          <w:szCs w:val="28"/>
        </w:rPr>
        <w:t xml:space="preserve"> </w:t>
      </w:r>
      <w:r w:rsidRPr="003967B6">
        <w:rPr>
          <w:rFonts w:ascii="Times New Roman" w:hAnsi="Times New Roman"/>
          <w:sz w:val="28"/>
          <w:szCs w:val="28"/>
        </w:rPr>
        <w:t>активно и продуктивно заниматься одним и тем же делом 10 – 15 минут, не отвлекаясь на посторонние объекты. Устойчивость внимания зависит и от индивидуальных</w:t>
      </w:r>
      <w:r>
        <w:rPr>
          <w:rFonts w:ascii="Times New Roman" w:hAnsi="Times New Roman"/>
          <w:sz w:val="28"/>
          <w:szCs w:val="28"/>
        </w:rPr>
        <w:t xml:space="preserve"> </w:t>
      </w:r>
      <w:r w:rsidRPr="003967B6">
        <w:rPr>
          <w:rFonts w:ascii="Times New Roman" w:hAnsi="Times New Roman"/>
          <w:sz w:val="28"/>
          <w:szCs w:val="28"/>
        </w:rPr>
        <w:t>особенно</w:t>
      </w:r>
      <w:r>
        <w:rPr>
          <w:rFonts w:ascii="Times New Roman" w:hAnsi="Times New Roman"/>
          <w:sz w:val="28"/>
          <w:szCs w:val="28"/>
        </w:rPr>
        <w:t xml:space="preserve">стей детей дошкольного возраста </w:t>
      </w:r>
      <w:r w:rsidRPr="004B35B4">
        <w:rPr>
          <w:rFonts w:ascii="Times New Roman" w:hAnsi="Times New Roman"/>
          <w:sz w:val="28"/>
          <w:szCs w:val="28"/>
        </w:rPr>
        <w:t>.</w:t>
      </w:r>
    </w:p>
    <w:p w14:paraId="3D84ADB6" w14:textId="77777777" w:rsidR="00756909" w:rsidRPr="003967B6"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На протяжении</w:t>
      </w:r>
      <w:r>
        <w:rPr>
          <w:rFonts w:ascii="Times New Roman" w:hAnsi="Times New Roman"/>
          <w:sz w:val="28"/>
          <w:szCs w:val="28"/>
        </w:rPr>
        <w:t xml:space="preserve"> </w:t>
      </w:r>
      <w:r w:rsidRPr="003967B6">
        <w:rPr>
          <w:rFonts w:ascii="Times New Roman" w:hAnsi="Times New Roman"/>
          <w:sz w:val="28"/>
          <w:szCs w:val="28"/>
        </w:rPr>
        <w:t>дошкольного возраста</w:t>
      </w:r>
      <w:r>
        <w:rPr>
          <w:rFonts w:ascii="Times New Roman" w:hAnsi="Times New Roman"/>
          <w:sz w:val="28"/>
          <w:szCs w:val="28"/>
        </w:rPr>
        <w:t xml:space="preserve"> </w:t>
      </w:r>
      <w:r w:rsidRPr="003967B6">
        <w:rPr>
          <w:rFonts w:ascii="Times New Roman" w:hAnsi="Times New Roman"/>
          <w:sz w:val="28"/>
          <w:szCs w:val="28"/>
        </w:rPr>
        <w:t>мышление ребенка существенно меняется.</w:t>
      </w:r>
      <w:r>
        <w:rPr>
          <w:rFonts w:ascii="Times New Roman" w:hAnsi="Times New Roman"/>
          <w:sz w:val="28"/>
          <w:szCs w:val="28"/>
        </w:rPr>
        <w:t xml:space="preserve"> </w:t>
      </w:r>
      <w:r w:rsidRPr="003967B6">
        <w:rPr>
          <w:rFonts w:ascii="Times New Roman" w:hAnsi="Times New Roman"/>
          <w:sz w:val="28"/>
          <w:szCs w:val="28"/>
        </w:rPr>
        <w:t>Развитие</w:t>
      </w:r>
      <w:r>
        <w:rPr>
          <w:rFonts w:ascii="Times New Roman" w:hAnsi="Times New Roman"/>
          <w:sz w:val="28"/>
          <w:szCs w:val="28"/>
        </w:rPr>
        <w:t xml:space="preserve"> </w:t>
      </w:r>
      <w:r w:rsidRPr="003967B6">
        <w:rPr>
          <w:rFonts w:ascii="Times New Roman" w:hAnsi="Times New Roman"/>
          <w:sz w:val="28"/>
          <w:szCs w:val="28"/>
        </w:rPr>
        <w:t>его происходит поэтапно, и каждый предыдущий уровень необходим для последующего. Мышление</w:t>
      </w:r>
      <w:r>
        <w:rPr>
          <w:rFonts w:ascii="Times New Roman" w:hAnsi="Times New Roman"/>
          <w:sz w:val="28"/>
          <w:szCs w:val="28"/>
        </w:rPr>
        <w:t xml:space="preserve"> </w:t>
      </w:r>
      <w:r w:rsidRPr="003967B6">
        <w:rPr>
          <w:rFonts w:ascii="Times New Roman" w:hAnsi="Times New Roman"/>
          <w:sz w:val="28"/>
          <w:szCs w:val="28"/>
        </w:rPr>
        <w:t>дошкольника развивается</w:t>
      </w:r>
      <w:r>
        <w:rPr>
          <w:rFonts w:ascii="Times New Roman" w:hAnsi="Times New Roman"/>
          <w:sz w:val="28"/>
          <w:szCs w:val="28"/>
        </w:rPr>
        <w:t xml:space="preserve"> </w:t>
      </w:r>
      <w:r w:rsidRPr="003967B6">
        <w:rPr>
          <w:rFonts w:ascii="Times New Roman" w:hAnsi="Times New Roman"/>
          <w:sz w:val="28"/>
          <w:szCs w:val="28"/>
        </w:rPr>
        <w:t>от наглядно - действенного к образному. Затем на основе образного мышления начинает</w:t>
      </w:r>
      <w:r>
        <w:rPr>
          <w:rFonts w:ascii="Times New Roman" w:hAnsi="Times New Roman"/>
          <w:sz w:val="28"/>
          <w:szCs w:val="28"/>
        </w:rPr>
        <w:t xml:space="preserve"> </w:t>
      </w:r>
      <w:r w:rsidRPr="003967B6">
        <w:rPr>
          <w:rFonts w:ascii="Times New Roman" w:hAnsi="Times New Roman"/>
          <w:sz w:val="28"/>
          <w:szCs w:val="28"/>
        </w:rPr>
        <w:t>развиваться</w:t>
      </w:r>
      <w:r>
        <w:rPr>
          <w:rFonts w:ascii="Times New Roman" w:hAnsi="Times New Roman"/>
          <w:sz w:val="28"/>
          <w:szCs w:val="28"/>
        </w:rPr>
        <w:t xml:space="preserve"> образно-</w:t>
      </w:r>
      <w:r w:rsidRPr="003967B6">
        <w:rPr>
          <w:rFonts w:ascii="Times New Roman" w:hAnsi="Times New Roman"/>
          <w:sz w:val="28"/>
          <w:szCs w:val="28"/>
        </w:rPr>
        <w:t xml:space="preserve">схематическое, которое представляет промежуточное звено между образным </w:t>
      </w:r>
      <w:r>
        <w:rPr>
          <w:rFonts w:ascii="Times New Roman" w:hAnsi="Times New Roman"/>
          <w:sz w:val="28"/>
          <w:szCs w:val="28"/>
        </w:rPr>
        <w:t>и логическим мышлением. Образно-</w:t>
      </w:r>
      <w:r w:rsidRPr="003967B6">
        <w:rPr>
          <w:rFonts w:ascii="Times New Roman" w:hAnsi="Times New Roman"/>
          <w:sz w:val="28"/>
          <w:szCs w:val="28"/>
        </w:rPr>
        <w:t>схематическое мышление дает возможность устанавливать связи и отношения м</w:t>
      </w:r>
      <w:r>
        <w:rPr>
          <w:rFonts w:ascii="Times New Roman" w:hAnsi="Times New Roman"/>
          <w:sz w:val="28"/>
          <w:szCs w:val="28"/>
        </w:rPr>
        <w:t xml:space="preserve">ежду предметами и их свойствами. </w:t>
      </w:r>
      <w:r w:rsidRPr="003967B6">
        <w:rPr>
          <w:rFonts w:ascii="Times New Roman" w:hAnsi="Times New Roman"/>
          <w:sz w:val="28"/>
          <w:szCs w:val="28"/>
        </w:rPr>
        <w:t>К пяти годам мышление постепенно становится наглядно-образным. Это значит, что некоторые задачи ребенок уже может решать не только в процессе практических действий с предметами, но и в уме, опираясь на образные представления. Таким образом, главным средством решения задачи становится образ. Ребенок становится как бы естествоиспытателем. Основное направление</w:t>
      </w:r>
      <w:r>
        <w:rPr>
          <w:rFonts w:ascii="Times New Roman" w:hAnsi="Times New Roman"/>
          <w:sz w:val="28"/>
          <w:szCs w:val="28"/>
        </w:rPr>
        <w:t xml:space="preserve"> </w:t>
      </w:r>
      <w:r w:rsidRPr="003967B6">
        <w:rPr>
          <w:rFonts w:ascii="Times New Roman" w:hAnsi="Times New Roman"/>
          <w:sz w:val="28"/>
          <w:szCs w:val="28"/>
        </w:rPr>
        <w:t>развития</w:t>
      </w:r>
      <w:r>
        <w:rPr>
          <w:rFonts w:ascii="Times New Roman" w:hAnsi="Times New Roman"/>
          <w:sz w:val="28"/>
          <w:szCs w:val="28"/>
        </w:rPr>
        <w:t xml:space="preserve"> </w:t>
      </w:r>
      <w:r w:rsidRPr="003967B6">
        <w:rPr>
          <w:rFonts w:ascii="Times New Roman" w:hAnsi="Times New Roman"/>
          <w:sz w:val="28"/>
          <w:szCs w:val="28"/>
        </w:rPr>
        <w:t xml:space="preserve">образного мышления </w:t>
      </w:r>
      <w:r>
        <w:rPr>
          <w:rFonts w:ascii="Times New Roman" w:hAnsi="Times New Roman"/>
          <w:sz w:val="28"/>
          <w:szCs w:val="28"/>
        </w:rPr>
        <w:t>-</w:t>
      </w:r>
      <w:r w:rsidRPr="003967B6">
        <w:rPr>
          <w:rFonts w:ascii="Times New Roman" w:hAnsi="Times New Roman"/>
          <w:sz w:val="28"/>
          <w:szCs w:val="28"/>
        </w:rPr>
        <w:t xml:space="preserve"> формирование умения использовать при решении умственных задач условные заменители реальных предметов и явлений, наглядные пространственные модели, отображающие отношения между вещами. Малыш оперирует заменителями и пространственными моделями</w:t>
      </w:r>
      <w:r>
        <w:rPr>
          <w:rFonts w:ascii="Times New Roman" w:hAnsi="Times New Roman"/>
          <w:sz w:val="28"/>
          <w:szCs w:val="28"/>
        </w:rPr>
        <w:t xml:space="preserve"> </w:t>
      </w:r>
      <w:r w:rsidRPr="003967B6">
        <w:rPr>
          <w:rFonts w:ascii="Times New Roman" w:hAnsi="Times New Roman"/>
          <w:sz w:val="28"/>
          <w:szCs w:val="28"/>
        </w:rPr>
        <w:t>«в уме», представляет себе с их помощью то, о чем рассказывают взрослые, заранее предвидит результат собственных действий. Кроме того, в деятельности</w:t>
      </w:r>
      <w:r>
        <w:rPr>
          <w:rFonts w:ascii="Times New Roman" w:hAnsi="Times New Roman"/>
          <w:sz w:val="28"/>
          <w:szCs w:val="28"/>
        </w:rPr>
        <w:t xml:space="preserve"> </w:t>
      </w:r>
      <w:r w:rsidRPr="003967B6">
        <w:rPr>
          <w:rFonts w:ascii="Times New Roman" w:hAnsi="Times New Roman"/>
          <w:sz w:val="28"/>
          <w:szCs w:val="28"/>
        </w:rPr>
        <w:t>дошкольников</w:t>
      </w:r>
      <w:r>
        <w:rPr>
          <w:rFonts w:ascii="Times New Roman" w:hAnsi="Times New Roman"/>
          <w:sz w:val="28"/>
          <w:szCs w:val="28"/>
        </w:rPr>
        <w:t xml:space="preserve"> </w:t>
      </w:r>
      <w:r w:rsidRPr="003967B6">
        <w:rPr>
          <w:rFonts w:ascii="Times New Roman" w:hAnsi="Times New Roman"/>
          <w:sz w:val="28"/>
          <w:szCs w:val="28"/>
        </w:rPr>
        <w:t>формируются обобщения, закрепляющиеся в понятиях, приемы классификации, элементы умственного моделирования, что</w:t>
      </w:r>
      <w:r>
        <w:rPr>
          <w:rFonts w:ascii="Times New Roman" w:hAnsi="Times New Roman"/>
          <w:sz w:val="28"/>
          <w:szCs w:val="28"/>
        </w:rPr>
        <w:t xml:space="preserve"> </w:t>
      </w:r>
      <w:r w:rsidRPr="003967B6">
        <w:rPr>
          <w:rFonts w:ascii="Times New Roman" w:hAnsi="Times New Roman"/>
          <w:sz w:val="28"/>
          <w:szCs w:val="28"/>
        </w:rPr>
        <w:t>свидетельствует</w:t>
      </w:r>
      <w:r>
        <w:rPr>
          <w:rFonts w:ascii="Times New Roman" w:hAnsi="Times New Roman"/>
          <w:sz w:val="28"/>
          <w:szCs w:val="28"/>
        </w:rPr>
        <w:t xml:space="preserve"> </w:t>
      </w:r>
      <w:r w:rsidRPr="003967B6">
        <w:rPr>
          <w:rFonts w:ascii="Times New Roman" w:hAnsi="Times New Roman"/>
          <w:sz w:val="28"/>
          <w:szCs w:val="28"/>
        </w:rPr>
        <w:t>об овладении детьми знаковой деятельностью и становлении элементов понятийного мышления. На протяжении</w:t>
      </w:r>
      <w:r>
        <w:rPr>
          <w:rFonts w:ascii="Times New Roman" w:hAnsi="Times New Roman"/>
          <w:sz w:val="28"/>
          <w:szCs w:val="28"/>
        </w:rPr>
        <w:t xml:space="preserve"> </w:t>
      </w:r>
      <w:r w:rsidRPr="003967B6">
        <w:rPr>
          <w:rFonts w:ascii="Times New Roman" w:hAnsi="Times New Roman"/>
          <w:sz w:val="28"/>
          <w:szCs w:val="28"/>
        </w:rPr>
        <w:t>дошкольного возраста</w:t>
      </w:r>
      <w:r>
        <w:rPr>
          <w:rFonts w:ascii="Times New Roman" w:hAnsi="Times New Roman"/>
          <w:sz w:val="28"/>
          <w:szCs w:val="28"/>
        </w:rPr>
        <w:t xml:space="preserve"> </w:t>
      </w:r>
      <w:r w:rsidRPr="003967B6">
        <w:rPr>
          <w:rFonts w:ascii="Times New Roman" w:hAnsi="Times New Roman"/>
          <w:sz w:val="28"/>
          <w:szCs w:val="28"/>
        </w:rPr>
        <w:t>совершенствуются функция планирования и контроль над собственны</w:t>
      </w:r>
      <w:r>
        <w:rPr>
          <w:rFonts w:ascii="Times New Roman" w:hAnsi="Times New Roman"/>
          <w:sz w:val="28"/>
          <w:szCs w:val="28"/>
        </w:rPr>
        <w:t xml:space="preserve">ми интеллектуальными действиями </w:t>
      </w:r>
      <w:r w:rsidRPr="004B35B4">
        <w:rPr>
          <w:rFonts w:ascii="Times New Roman" w:hAnsi="Times New Roman"/>
          <w:sz w:val="28"/>
          <w:szCs w:val="28"/>
        </w:rPr>
        <w:t>.</w:t>
      </w:r>
    </w:p>
    <w:p w14:paraId="2608EF84" w14:textId="77777777" w:rsidR="00756909" w:rsidRPr="003967B6"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Старший дошкольный возраст</w:t>
      </w:r>
      <w:r>
        <w:rPr>
          <w:rFonts w:ascii="Times New Roman" w:hAnsi="Times New Roman"/>
          <w:sz w:val="28"/>
          <w:szCs w:val="28"/>
        </w:rPr>
        <w:t xml:space="preserve"> </w:t>
      </w:r>
      <w:r w:rsidRPr="003967B6">
        <w:rPr>
          <w:rFonts w:ascii="Times New Roman" w:hAnsi="Times New Roman"/>
          <w:sz w:val="28"/>
          <w:szCs w:val="28"/>
        </w:rPr>
        <w:t>является сензитивным</w:t>
      </w:r>
      <w:r>
        <w:rPr>
          <w:rFonts w:ascii="Times New Roman" w:hAnsi="Times New Roman"/>
          <w:sz w:val="28"/>
          <w:szCs w:val="28"/>
        </w:rPr>
        <w:t xml:space="preserve"> </w:t>
      </w:r>
      <w:r w:rsidRPr="003967B6">
        <w:rPr>
          <w:rFonts w:ascii="Times New Roman" w:hAnsi="Times New Roman"/>
          <w:sz w:val="28"/>
          <w:szCs w:val="28"/>
        </w:rPr>
        <w:t>(чувствительным)</w:t>
      </w:r>
      <w:r>
        <w:rPr>
          <w:rFonts w:ascii="Times New Roman" w:hAnsi="Times New Roman"/>
          <w:sz w:val="28"/>
          <w:szCs w:val="28"/>
        </w:rPr>
        <w:t xml:space="preserve"> </w:t>
      </w:r>
      <w:r w:rsidRPr="003967B6">
        <w:rPr>
          <w:rFonts w:ascii="Times New Roman" w:hAnsi="Times New Roman"/>
          <w:sz w:val="28"/>
          <w:szCs w:val="28"/>
        </w:rPr>
        <w:t>для формирования воображения. Именно в этом</w:t>
      </w:r>
      <w:r>
        <w:rPr>
          <w:rFonts w:ascii="Times New Roman" w:hAnsi="Times New Roman"/>
          <w:sz w:val="28"/>
          <w:szCs w:val="28"/>
        </w:rPr>
        <w:t xml:space="preserve"> </w:t>
      </w:r>
      <w:r w:rsidRPr="003967B6">
        <w:rPr>
          <w:rFonts w:ascii="Times New Roman" w:hAnsi="Times New Roman"/>
          <w:sz w:val="28"/>
          <w:szCs w:val="28"/>
        </w:rPr>
        <w:t>возрасте</w:t>
      </w:r>
      <w:r>
        <w:rPr>
          <w:rFonts w:ascii="Times New Roman" w:hAnsi="Times New Roman"/>
          <w:sz w:val="28"/>
          <w:szCs w:val="28"/>
        </w:rPr>
        <w:t xml:space="preserve"> </w:t>
      </w:r>
      <w:r w:rsidRPr="003967B6">
        <w:rPr>
          <w:rFonts w:ascii="Times New Roman" w:hAnsi="Times New Roman"/>
          <w:sz w:val="28"/>
          <w:szCs w:val="28"/>
        </w:rPr>
        <w:t xml:space="preserve">происходит </w:t>
      </w:r>
      <w:r w:rsidRPr="003967B6">
        <w:rPr>
          <w:rFonts w:ascii="Times New Roman" w:hAnsi="Times New Roman"/>
          <w:sz w:val="28"/>
          <w:szCs w:val="28"/>
        </w:rPr>
        <w:lastRenderedPageBreak/>
        <w:t>активация</w:t>
      </w:r>
      <w:r>
        <w:rPr>
          <w:rFonts w:ascii="Times New Roman" w:hAnsi="Times New Roman"/>
          <w:sz w:val="28"/>
          <w:szCs w:val="28"/>
        </w:rPr>
        <w:t xml:space="preserve"> </w:t>
      </w:r>
      <w:r w:rsidRPr="003967B6">
        <w:rPr>
          <w:rFonts w:ascii="Times New Roman" w:hAnsi="Times New Roman"/>
          <w:sz w:val="28"/>
          <w:szCs w:val="28"/>
        </w:rPr>
        <w:t>воображения: сначала репродуктивного, воссоздающего (позволяющего представлять сказочные образы, а затем творческого</w:t>
      </w:r>
      <w:r>
        <w:rPr>
          <w:rFonts w:ascii="Times New Roman" w:hAnsi="Times New Roman"/>
          <w:sz w:val="28"/>
          <w:szCs w:val="28"/>
        </w:rPr>
        <w:t xml:space="preserve"> </w:t>
      </w:r>
      <w:r w:rsidRPr="003967B6">
        <w:rPr>
          <w:rFonts w:ascii="Times New Roman" w:hAnsi="Times New Roman"/>
          <w:sz w:val="28"/>
          <w:szCs w:val="28"/>
        </w:rPr>
        <w:t>(которое обеспечивает возможность создания нового образа). Значение воображения в психическом</w:t>
      </w:r>
      <w:r>
        <w:rPr>
          <w:rFonts w:ascii="Times New Roman" w:hAnsi="Times New Roman"/>
          <w:sz w:val="28"/>
          <w:szCs w:val="28"/>
        </w:rPr>
        <w:t xml:space="preserve"> </w:t>
      </w:r>
      <w:r w:rsidRPr="003967B6">
        <w:rPr>
          <w:rFonts w:ascii="Times New Roman" w:hAnsi="Times New Roman"/>
          <w:sz w:val="28"/>
          <w:szCs w:val="28"/>
        </w:rPr>
        <w:t>развитии велико, оно</w:t>
      </w:r>
      <w:r>
        <w:rPr>
          <w:rFonts w:ascii="Times New Roman" w:hAnsi="Times New Roman"/>
          <w:sz w:val="28"/>
          <w:szCs w:val="28"/>
        </w:rPr>
        <w:t xml:space="preserve"> </w:t>
      </w:r>
      <w:r w:rsidRPr="003967B6">
        <w:rPr>
          <w:rFonts w:ascii="Times New Roman" w:hAnsi="Times New Roman"/>
          <w:sz w:val="28"/>
          <w:szCs w:val="28"/>
        </w:rPr>
        <w:t>способствует лучшему познанию окружающего мира,</w:t>
      </w:r>
      <w:r>
        <w:rPr>
          <w:rFonts w:ascii="Times New Roman" w:hAnsi="Times New Roman"/>
          <w:sz w:val="28"/>
          <w:szCs w:val="28"/>
        </w:rPr>
        <w:t xml:space="preserve"> развитию личности ребёнка.</w:t>
      </w:r>
    </w:p>
    <w:p w14:paraId="3FD970F9" w14:textId="77777777" w:rsidR="00756909" w:rsidRPr="003967B6" w:rsidRDefault="00756909" w:rsidP="00855CB2">
      <w:pPr>
        <w:spacing w:after="0" w:line="240" w:lineRule="auto"/>
        <w:ind w:firstLine="709"/>
        <w:jc w:val="both"/>
        <w:rPr>
          <w:rFonts w:ascii="Times New Roman" w:hAnsi="Times New Roman"/>
          <w:sz w:val="28"/>
          <w:szCs w:val="28"/>
        </w:rPr>
      </w:pPr>
      <w:r w:rsidRPr="003967B6">
        <w:rPr>
          <w:rFonts w:ascii="Times New Roman" w:hAnsi="Times New Roman"/>
          <w:sz w:val="28"/>
          <w:szCs w:val="28"/>
        </w:rPr>
        <w:t>Таким образом, в период старшего дошкольного детства (от 6-7 лет) происходит формирование и развитие познавательных способностей детей, и при условии качественного развития этих способностей в настоящий момент, их обучение на второй, третьей ступени школьного образования будет успешным.</w:t>
      </w:r>
    </w:p>
    <w:p w14:paraId="13CFC804" w14:textId="77777777" w:rsidR="00756909" w:rsidRDefault="00756909">
      <w:bookmarkStart w:id="0" w:name="_GoBack"/>
      <w:bookmarkEnd w:id="0"/>
    </w:p>
    <w:sectPr w:rsidR="0075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09"/>
    <w:rsid w:val="00756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3AF6D9B"/>
  <w15:chartTrackingRefBased/>
  <w15:docId w15:val="{3B12510A-31DB-8047-8C3E-6EAB8E25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 Знак1,Обычный (веб) Знак Знак,Обычный (веб) Знак,Знак4,Знак Знак1 Знак,Знак Знак1 Знак Знак,Обычный (веб) Знак Знак Знак Знак,Знак Знак Знак Знак Знак,Знак4 Знак Знак,Обычный (Web)1"/>
    <w:basedOn w:val="a"/>
    <w:link w:val="2"/>
    <w:uiPriority w:val="99"/>
    <w:unhideWhenUsed/>
    <w:qFormat/>
    <w:rsid w:val="00756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 Знак,Знак Знак Знак,Обычный (веб) Знак1 Знак,Обычный (веб) Знак Знак Знак,Обычный (веб) Знак Знак1,Знак4 Знак,Знак Знак1 Знак Знак1,Знак Знак1 Знак Знак Знак,Обычный (веб) Знак Знак Знак Знак Знак,Знак4 Знак Знак Знак"/>
    <w:link w:val="a3"/>
    <w:uiPriority w:val="99"/>
    <w:locked/>
    <w:rsid w:val="007569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oisaeva421@gmail.com</dc:creator>
  <cp:keywords/>
  <dc:description/>
  <cp:lastModifiedBy>oisaeva421@gmail.com</cp:lastModifiedBy>
  <cp:revision>2</cp:revision>
  <dcterms:created xsi:type="dcterms:W3CDTF">2021-02-16T15:14:00Z</dcterms:created>
  <dcterms:modified xsi:type="dcterms:W3CDTF">2021-02-16T15:14:00Z</dcterms:modified>
</cp:coreProperties>
</file>