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6DF" w:rsidRDefault="000136DF" w:rsidP="000136DF">
      <w:pPr>
        <w:jc w:val="center"/>
        <w:rPr>
          <w:b/>
        </w:rPr>
      </w:pPr>
      <w:r w:rsidRPr="006D60C9">
        <w:rPr>
          <w:b/>
        </w:rPr>
        <w:t xml:space="preserve">План </w:t>
      </w:r>
      <w:r>
        <w:rPr>
          <w:b/>
        </w:rPr>
        <w:t xml:space="preserve">методической работы и методического сопровождения </w:t>
      </w:r>
    </w:p>
    <w:p w:rsidR="000136DF" w:rsidRDefault="000136DF" w:rsidP="000136DF">
      <w:pPr>
        <w:jc w:val="center"/>
        <w:rPr>
          <w:rStyle w:val="a5"/>
          <w:color w:val="333333"/>
          <w:bdr w:val="none" w:sz="0" w:space="0" w:color="auto" w:frame="1"/>
        </w:rPr>
      </w:pPr>
      <w:r>
        <w:rPr>
          <w:b/>
        </w:rPr>
        <w:t xml:space="preserve">дистанционного обучения на платформе </w:t>
      </w:r>
      <w:proofErr w:type="spellStart"/>
      <w:r w:rsidRPr="00AF39A4">
        <w:rPr>
          <w:rStyle w:val="a5"/>
          <w:color w:val="333333"/>
          <w:bdr w:val="none" w:sz="0" w:space="0" w:color="auto" w:frame="1"/>
        </w:rPr>
        <w:t>Online</w:t>
      </w:r>
      <w:proofErr w:type="spellEnd"/>
      <w:r w:rsidRPr="00AF39A4">
        <w:rPr>
          <w:rStyle w:val="a5"/>
          <w:color w:val="333333"/>
          <w:bdr w:val="none" w:sz="0" w:space="0" w:color="auto" w:frame="1"/>
        </w:rPr>
        <w:t xml:space="preserve"> </w:t>
      </w:r>
      <w:proofErr w:type="spellStart"/>
      <w:r w:rsidRPr="00AF39A4">
        <w:rPr>
          <w:rStyle w:val="a5"/>
          <w:color w:val="333333"/>
          <w:bdr w:val="none" w:sz="0" w:space="0" w:color="auto" w:frame="1"/>
        </w:rPr>
        <w:t>Mektep</w:t>
      </w:r>
      <w:bookmarkStart w:id="0" w:name="_GoBack"/>
      <w:bookmarkEnd w:id="0"/>
      <w:proofErr w:type="spellEnd"/>
    </w:p>
    <w:p w:rsidR="000136DF" w:rsidRDefault="000136DF" w:rsidP="000136DF">
      <w:pPr>
        <w:jc w:val="center"/>
        <w:rPr>
          <w:b/>
        </w:rPr>
      </w:pPr>
      <w:r>
        <w:rPr>
          <w:rStyle w:val="a5"/>
          <w:color w:val="333333"/>
          <w:bdr w:val="none" w:sz="0" w:space="0" w:color="auto" w:frame="1"/>
        </w:rPr>
        <w:t xml:space="preserve">КГУ СОШ №24 </w:t>
      </w:r>
    </w:p>
    <w:p w:rsidR="000136DF" w:rsidRDefault="000136DF" w:rsidP="000136DF">
      <w:pPr>
        <w:rPr>
          <w:b/>
        </w:rPr>
      </w:pPr>
    </w:p>
    <w:tbl>
      <w:tblPr>
        <w:tblStyle w:val="a3"/>
        <w:tblW w:w="10341" w:type="dxa"/>
        <w:tblLook w:val="04A0" w:firstRow="1" w:lastRow="0" w:firstColumn="1" w:lastColumn="0" w:noHBand="0" w:noVBand="1"/>
      </w:tblPr>
      <w:tblGrid>
        <w:gridCol w:w="2547"/>
        <w:gridCol w:w="2551"/>
        <w:gridCol w:w="1446"/>
        <w:gridCol w:w="1773"/>
        <w:gridCol w:w="2024"/>
      </w:tblGrid>
      <w:tr w:rsidR="000136DF" w:rsidTr="000136DF">
        <w:tc>
          <w:tcPr>
            <w:tcW w:w="2547" w:type="dxa"/>
          </w:tcPr>
          <w:p w:rsidR="000136DF" w:rsidRPr="00903319" w:rsidRDefault="000136DF" w:rsidP="00785046">
            <w:pPr>
              <w:rPr>
                <w:b/>
                <w:sz w:val="22"/>
                <w:szCs w:val="22"/>
              </w:rPr>
            </w:pPr>
            <w:r w:rsidRPr="00903319">
              <w:rPr>
                <w:b/>
                <w:sz w:val="22"/>
                <w:szCs w:val="22"/>
              </w:rPr>
              <w:t>Мероприятия</w:t>
            </w:r>
          </w:p>
        </w:tc>
        <w:tc>
          <w:tcPr>
            <w:tcW w:w="2551" w:type="dxa"/>
          </w:tcPr>
          <w:p w:rsidR="000136DF" w:rsidRPr="00903319" w:rsidRDefault="000136DF" w:rsidP="00785046">
            <w:pPr>
              <w:rPr>
                <w:b/>
                <w:sz w:val="22"/>
                <w:szCs w:val="22"/>
              </w:rPr>
            </w:pPr>
            <w:r w:rsidRPr="00903319">
              <w:rPr>
                <w:b/>
                <w:sz w:val="22"/>
                <w:szCs w:val="22"/>
              </w:rPr>
              <w:t xml:space="preserve">Цели </w:t>
            </w:r>
          </w:p>
        </w:tc>
        <w:tc>
          <w:tcPr>
            <w:tcW w:w="1446" w:type="dxa"/>
          </w:tcPr>
          <w:p w:rsidR="000136DF" w:rsidRPr="00903319" w:rsidRDefault="000136DF" w:rsidP="00785046">
            <w:pPr>
              <w:rPr>
                <w:b/>
                <w:sz w:val="22"/>
                <w:szCs w:val="22"/>
              </w:rPr>
            </w:pPr>
            <w:r w:rsidRPr="00903319">
              <w:rPr>
                <w:b/>
                <w:sz w:val="22"/>
                <w:szCs w:val="22"/>
              </w:rPr>
              <w:t>Сроки</w:t>
            </w:r>
          </w:p>
        </w:tc>
        <w:tc>
          <w:tcPr>
            <w:tcW w:w="1773" w:type="dxa"/>
          </w:tcPr>
          <w:p w:rsidR="000136DF" w:rsidRPr="00903319" w:rsidRDefault="000136DF" w:rsidP="00785046">
            <w:pPr>
              <w:rPr>
                <w:b/>
                <w:sz w:val="22"/>
                <w:szCs w:val="22"/>
              </w:rPr>
            </w:pPr>
            <w:r w:rsidRPr="00903319">
              <w:rPr>
                <w:b/>
                <w:sz w:val="22"/>
                <w:szCs w:val="22"/>
              </w:rPr>
              <w:t>Ответственные</w:t>
            </w:r>
          </w:p>
        </w:tc>
        <w:tc>
          <w:tcPr>
            <w:tcW w:w="2024" w:type="dxa"/>
          </w:tcPr>
          <w:p w:rsidR="000136DF" w:rsidRPr="00903319" w:rsidRDefault="000136DF" w:rsidP="00785046">
            <w:pPr>
              <w:rPr>
                <w:b/>
                <w:sz w:val="22"/>
                <w:szCs w:val="22"/>
              </w:rPr>
            </w:pPr>
            <w:r w:rsidRPr="00903319">
              <w:rPr>
                <w:b/>
                <w:sz w:val="22"/>
                <w:szCs w:val="22"/>
              </w:rPr>
              <w:t>Подведение итогов</w:t>
            </w:r>
          </w:p>
        </w:tc>
      </w:tr>
      <w:tr w:rsidR="000136DF" w:rsidTr="000136DF">
        <w:tc>
          <w:tcPr>
            <w:tcW w:w="2547" w:type="dxa"/>
          </w:tcPr>
          <w:p w:rsidR="000136DF" w:rsidRPr="00903319" w:rsidRDefault="000136DF" w:rsidP="00785046">
            <w:pPr>
              <w:rPr>
                <w:sz w:val="22"/>
                <w:szCs w:val="22"/>
              </w:rPr>
            </w:pPr>
            <w:r w:rsidRPr="00903319">
              <w:rPr>
                <w:b/>
                <w:sz w:val="22"/>
                <w:szCs w:val="22"/>
              </w:rPr>
              <w:t>Изучение нормативных документов</w:t>
            </w:r>
            <w:r w:rsidRPr="00903319">
              <w:rPr>
                <w:sz w:val="22"/>
                <w:szCs w:val="22"/>
              </w:rPr>
              <w:t xml:space="preserve"> по организации образовательного процесса в новом учебном году. </w:t>
            </w:r>
          </w:p>
        </w:tc>
        <w:tc>
          <w:tcPr>
            <w:tcW w:w="2551" w:type="dxa"/>
          </w:tcPr>
          <w:p w:rsidR="000136DF" w:rsidRPr="00903319" w:rsidRDefault="000136DF" w:rsidP="00785046">
            <w:pPr>
              <w:rPr>
                <w:sz w:val="22"/>
                <w:szCs w:val="22"/>
              </w:rPr>
            </w:pPr>
            <w:r w:rsidRPr="00903319">
              <w:rPr>
                <w:b/>
                <w:sz w:val="22"/>
                <w:szCs w:val="22"/>
              </w:rPr>
              <w:t>Цель:</w:t>
            </w:r>
            <w:r w:rsidRPr="00903319">
              <w:rPr>
                <w:sz w:val="22"/>
                <w:szCs w:val="22"/>
              </w:rPr>
              <w:t xml:space="preserve"> строить образовательный процесс в новом учебном году в соответствии с нормативными документами. </w:t>
            </w:r>
          </w:p>
        </w:tc>
        <w:tc>
          <w:tcPr>
            <w:tcW w:w="1446" w:type="dxa"/>
          </w:tcPr>
          <w:p w:rsidR="000136DF" w:rsidRPr="00903319" w:rsidRDefault="000136DF" w:rsidP="00785046">
            <w:pPr>
              <w:rPr>
                <w:sz w:val="22"/>
                <w:szCs w:val="22"/>
              </w:rPr>
            </w:pPr>
            <w:r w:rsidRPr="00903319">
              <w:rPr>
                <w:sz w:val="22"/>
                <w:szCs w:val="22"/>
              </w:rPr>
              <w:t>17-22.08</w:t>
            </w:r>
          </w:p>
          <w:p w:rsidR="000136DF" w:rsidRPr="00903319" w:rsidRDefault="000136DF" w:rsidP="00785046">
            <w:pPr>
              <w:rPr>
                <w:sz w:val="22"/>
                <w:szCs w:val="22"/>
              </w:rPr>
            </w:pPr>
          </w:p>
        </w:tc>
        <w:tc>
          <w:tcPr>
            <w:tcW w:w="1773" w:type="dxa"/>
          </w:tcPr>
          <w:p w:rsidR="000136DF" w:rsidRPr="00903319" w:rsidRDefault="000136DF" w:rsidP="00785046">
            <w:pPr>
              <w:rPr>
                <w:sz w:val="22"/>
                <w:szCs w:val="22"/>
              </w:rPr>
            </w:pPr>
            <w:r w:rsidRPr="00903319">
              <w:rPr>
                <w:sz w:val="22"/>
                <w:szCs w:val="22"/>
              </w:rPr>
              <w:t xml:space="preserve">Администрация </w:t>
            </w:r>
          </w:p>
        </w:tc>
        <w:tc>
          <w:tcPr>
            <w:tcW w:w="2024" w:type="dxa"/>
          </w:tcPr>
          <w:p w:rsidR="000136DF" w:rsidRPr="00903319" w:rsidRDefault="000136DF" w:rsidP="00785046">
            <w:pPr>
              <w:rPr>
                <w:sz w:val="22"/>
                <w:szCs w:val="22"/>
              </w:rPr>
            </w:pPr>
            <w:r w:rsidRPr="00903319">
              <w:rPr>
                <w:sz w:val="22"/>
                <w:szCs w:val="22"/>
              </w:rPr>
              <w:t xml:space="preserve">Совещания с педагогами, приказы по школе </w:t>
            </w:r>
          </w:p>
        </w:tc>
      </w:tr>
      <w:tr w:rsidR="000136DF" w:rsidTr="000136DF">
        <w:tc>
          <w:tcPr>
            <w:tcW w:w="2547" w:type="dxa"/>
          </w:tcPr>
          <w:p w:rsidR="000136DF" w:rsidRPr="00903319" w:rsidRDefault="000136DF" w:rsidP="00785046">
            <w:pPr>
              <w:rPr>
                <w:sz w:val="22"/>
                <w:szCs w:val="22"/>
              </w:rPr>
            </w:pPr>
            <w:r w:rsidRPr="00903319">
              <w:rPr>
                <w:b/>
                <w:sz w:val="22"/>
                <w:szCs w:val="22"/>
              </w:rPr>
              <w:t>Обзорный контроль.</w:t>
            </w:r>
            <w:r w:rsidRPr="00903319">
              <w:rPr>
                <w:sz w:val="22"/>
                <w:szCs w:val="22"/>
              </w:rPr>
              <w:t xml:space="preserve"> Контроль прохождения курсов по дистанционному обучению.</w:t>
            </w:r>
          </w:p>
        </w:tc>
        <w:tc>
          <w:tcPr>
            <w:tcW w:w="2551" w:type="dxa"/>
          </w:tcPr>
          <w:p w:rsidR="000136DF" w:rsidRPr="00903319" w:rsidRDefault="000136DF" w:rsidP="00785046">
            <w:pPr>
              <w:rPr>
                <w:sz w:val="22"/>
                <w:szCs w:val="22"/>
              </w:rPr>
            </w:pPr>
            <w:r w:rsidRPr="00903319">
              <w:rPr>
                <w:b/>
                <w:sz w:val="22"/>
                <w:szCs w:val="22"/>
              </w:rPr>
              <w:t>Цель:</w:t>
            </w:r>
            <w:r w:rsidRPr="00903319">
              <w:rPr>
                <w:sz w:val="22"/>
                <w:szCs w:val="22"/>
              </w:rPr>
              <w:t xml:space="preserve"> обеспечить 100% прохождение курсов по дистанционному обучению педагогами школы. </w:t>
            </w:r>
          </w:p>
        </w:tc>
        <w:tc>
          <w:tcPr>
            <w:tcW w:w="1446" w:type="dxa"/>
          </w:tcPr>
          <w:p w:rsidR="000136DF" w:rsidRPr="00903319" w:rsidRDefault="000136DF" w:rsidP="00785046">
            <w:pPr>
              <w:rPr>
                <w:sz w:val="22"/>
                <w:szCs w:val="22"/>
              </w:rPr>
            </w:pPr>
            <w:r w:rsidRPr="00903319">
              <w:rPr>
                <w:sz w:val="22"/>
                <w:szCs w:val="22"/>
              </w:rPr>
              <w:t xml:space="preserve">Август </w:t>
            </w:r>
          </w:p>
        </w:tc>
        <w:tc>
          <w:tcPr>
            <w:tcW w:w="1773" w:type="dxa"/>
          </w:tcPr>
          <w:p w:rsidR="000136DF" w:rsidRPr="00903319" w:rsidRDefault="000136DF" w:rsidP="00785046">
            <w:pPr>
              <w:rPr>
                <w:sz w:val="22"/>
                <w:szCs w:val="22"/>
              </w:rPr>
            </w:pPr>
            <w:r w:rsidRPr="00903319">
              <w:rPr>
                <w:sz w:val="22"/>
                <w:szCs w:val="22"/>
              </w:rPr>
              <w:t>заместитель директора по УВР</w:t>
            </w:r>
          </w:p>
        </w:tc>
        <w:tc>
          <w:tcPr>
            <w:tcW w:w="2024" w:type="dxa"/>
          </w:tcPr>
          <w:p w:rsidR="000136DF" w:rsidRPr="00903319" w:rsidRDefault="000136DF" w:rsidP="00785046">
            <w:pPr>
              <w:rPr>
                <w:sz w:val="22"/>
                <w:szCs w:val="22"/>
              </w:rPr>
            </w:pPr>
            <w:r w:rsidRPr="00903319">
              <w:rPr>
                <w:sz w:val="22"/>
                <w:szCs w:val="22"/>
              </w:rPr>
              <w:t xml:space="preserve">Административное совещание </w:t>
            </w:r>
          </w:p>
        </w:tc>
      </w:tr>
      <w:tr w:rsidR="000136DF" w:rsidTr="000136DF">
        <w:tc>
          <w:tcPr>
            <w:tcW w:w="2547" w:type="dxa"/>
          </w:tcPr>
          <w:p w:rsidR="000136DF" w:rsidRPr="00903319" w:rsidRDefault="000136DF" w:rsidP="00785046">
            <w:pPr>
              <w:rPr>
                <w:b/>
                <w:sz w:val="22"/>
                <w:szCs w:val="22"/>
              </w:rPr>
            </w:pPr>
            <w:r w:rsidRPr="00903319">
              <w:rPr>
                <w:b/>
                <w:sz w:val="22"/>
                <w:szCs w:val="22"/>
              </w:rPr>
              <w:t>Педагогический совет</w:t>
            </w:r>
          </w:p>
          <w:p w:rsidR="000136DF" w:rsidRPr="00903319" w:rsidRDefault="000136DF" w:rsidP="00785046">
            <w:pPr>
              <w:rPr>
                <w:b/>
                <w:i/>
                <w:sz w:val="22"/>
                <w:szCs w:val="22"/>
              </w:rPr>
            </w:pPr>
            <w:r w:rsidRPr="00903319">
              <w:rPr>
                <w:b/>
                <w:i/>
                <w:sz w:val="22"/>
                <w:szCs w:val="22"/>
              </w:rPr>
              <w:t>Организация образовательного процесса в 2020-2021 учебном году.</w:t>
            </w:r>
          </w:p>
          <w:p w:rsidR="000136DF" w:rsidRPr="00903319" w:rsidRDefault="000136DF" w:rsidP="00785046">
            <w:pPr>
              <w:rPr>
                <w:sz w:val="22"/>
                <w:szCs w:val="22"/>
              </w:rPr>
            </w:pPr>
          </w:p>
        </w:tc>
        <w:tc>
          <w:tcPr>
            <w:tcW w:w="2551" w:type="dxa"/>
          </w:tcPr>
          <w:p w:rsidR="000136DF" w:rsidRPr="00903319" w:rsidRDefault="000136DF" w:rsidP="00785046">
            <w:pPr>
              <w:rPr>
                <w:sz w:val="22"/>
                <w:szCs w:val="22"/>
              </w:rPr>
            </w:pPr>
            <w:r w:rsidRPr="00903319">
              <w:rPr>
                <w:b/>
                <w:sz w:val="22"/>
                <w:szCs w:val="22"/>
              </w:rPr>
              <w:t>Цель педсовета:</w:t>
            </w:r>
            <w:r w:rsidRPr="00903319">
              <w:rPr>
                <w:sz w:val="22"/>
                <w:szCs w:val="22"/>
              </w:rPr>
              <w:t xml:space="preserve"> ознакомить педагогический коллектив школы с особенностями организации образовательного процесса в новом учебном году</w:t>
            </w:r>
            <w:r>
              <w:rPr>
                <w:sz w:val="22"/>
                <w:szCs w:val="22"/>
              </w:rPr>
              <w:t>.</w:t>
            </w:r>
          </w:p>
        </w:tc>
        <w:tc>
          <w:tcPr>
            <w:tcW w:w="1446" w:type="dxa"/>
          </w:tcPr>
          <w:p w:rsidR="000136DF" w:rsidRPr="00903319" w:rsidRDefault="000136DF" w:rsidP="00785046">
            <w:pPr>
              <w:rPr>
                <w:sz w:val="22"/>
                <w:szCs w:val="22"/>
              </w:rPr>
            </w:pPr>
            <w:r w:rsidRPr="00903319">
              <w:rPr>
                <w:sz w:val="22"/>
                <w:szCs w:val="22"/>
              </w:rPr>
              <w:t>19.08</w:t>
            </w:r>
          </w:p>
        </w:tc>
        <w:tc>
          <w:tcPr>
            <w:tcW w:w="1773" w:type="dxa"/>
          </w:tcPr>
          <w:p w:rsidR="000136DF" w:rsidRPr="00903319" w:rsidRDefault="000136DF" w:rsidP="00785046">
            <w:pPr>
              <w:rPr>
                <w:sz w:val="22"/>
                <w:szCs w:val="22"/>
              </w:rPr>
            </w:pPr>
            <w:r w:rsidRPr="00903319">
              <w:rPr>
                <w:sz w:val="22"/>
                <w:szCs w:val="22"/>
              </w:rPr>
              <w:t>директор школы, заместители директора по УВР и ВР</w:t>
            </w:r>
          </w:p>
        </w:tc>
        <w:tc>
          <w:tcPr>
            <w:tcW w:w="2024" w:type="dxa"/>
          </w:tcPr>
          <w:p w:rsidR="000136DF" w:rsidRPr="00903319" w:rsidRDefault="000136DF" w:rsidP="00785046">
            <w:pPr>
              <w:rPr>
                <w:sz w:val="22"/>
                <w:szCs w:val="22"/>
              </w:rPr>
            </w:pPr>
            <w:r w:rsidRPr="00903319">
              <w:rPr>
                <w:sz w:val="22"/>
                <w:szCs w:val="22"/>
              </w:rPr>
              <w:t>Протокол педагогического совета</w:t>
            </w:r>
          </w:p>
        </w:tc>
      </w:tr>
      <w:tr w:rsidR="000136DF" w:rsidTr="000136DF">
        <w:tc>
          <w:tcPr>
            <w:tcW w:w="2547" w:type="dxa"/>
          </w:tcPr>
          <w:p w:rsidR="000136DF" w:rsidRPr="00903319" w:rsidRDefault="000136DF" w:rsidP="00785046">
            <w:pPr>
              <w:rPr>
                <w:sz w:val="22"/>
                <w:szCs w:val="22"/>
              </w:rPr>
            </w:pPr>
            <w:r w:rsidRPr="00903319">
              <w:rPr>
                <w:sz w:val="22"/>
                <w:szCs w:val="22"/>
              </w:rPr>
              <w:t xml:space="preserve">Контроль участия в онлайн-семинарах, вебинарах республиканского, областного и городского уровня администрации и педагогов школы. </w:t>
            </w:r>
          </w:p>
        </w:tc>
        <w:tc>
          <w:tcPr>
            <w:tcW w:w="2551" w:type="dxa"/>
          </w:tcPr>
          <w:p w:rsidR="000136DF" w:rsidRPr="00903319" w:rsidRDefault="000136DF" w:rsidP="00785046">
            <w:pPr>
              <w:rPr>
                <w:sz w:val="22"/>
                <w:szCs w:val="22"/>
              </w:rPr>
            </w:pPr>
            <w:r w:rsidRPr="00903319">
              <w:rPr>
                <w:b/>
                <w:sz w:val="22"/>
                <w:szCs w:val="22"/>
              </w:rPr>
              <w:t>Цель:</w:t>
            </w:r>
            <w:r w:rsidRPr="00903319">
              <w:rPr>
                <w:sz w:val="22"/>
                <w:szCs w:val="22"/>
              </w:rPr>
              <w:t xml:space="preserve"> получение методической помощи, повышение профессионально уровня в условиях ДО. </w:t>
            </w:r>
          </w:p>
        </w:tc>
        <w:tc>
          <w:tcPr>
            <w:tcW w:w="1446" w:type="dxa"/>
          </w:tcPr>
          <w:p w:rsidR="000136DF" w:rsidRPr="00903319" w:rsidRDefault="000136DF" w:rsidP="00785046">
            <w:pPr>
              <w:rPr>
                <w:sz w:val="22"/>
                <w:szCs w:val="22"/>
              </w:rPr>
            </w:pPr>
            <w:r w:rsidRPr="00903319">
              <w:rPr>
                <w:sz w:val="22"/>
                <w:szCs w:val="22"/>
              </w:rPr>
              <w:t xml:space="preserve">Август </w:t>
            </w:r>
          </w:p>
        </w:tc>
        <w:tc>
          <w:tcPr>
            <w:tcW w:w="1773" w:type="dxa"/>
          </w:tcPr>
          <w:p w:rsidR="000136DF" w:rsidRPr="00903319" w:rsidRDefault="000136DF" w:rsidP="00785046">
            <w:pPr>
              <w:rPr>
                <w:sz w:val="22"/>
                <w:szCs w:val="22"/>
              </w:rPr>
            </w:pPr>
            <w:r w:rsidRPr="00903319">
              <w:rPr>
                <w:sz w:val="22"/>
                <w:szCs w:val="22"/>
              </w:rPr>
              <w:t xml:space="preserve">Администрация, руководители МО </w:t>
            </w:r>
          </w:p>
        </w:tc>
        <w:tc>
          <w:tcPr>
            <w:tcW w:w="2024" w:type="dxa"/>
          </w:tcPr>
          <w:p w:rsidR="000136DF" w:rsidRPr="00903319" w:rsidRDefault="000136DF" w:rsidP="00785046">
            <w:pPr>
              <w:rPr>
                <w:sz w:val="22"/>
                <w:szCs w:val="22"/>
              </w:rPr>
            </w:pPr>
            <w:r w:rsidRPr="00903319">
              <w:rPr>
                <w:sz w:val="22"/>
                <w:szCs w:val="22"/>
              </w:rPr>
              <w:t xml:space="preserve">Собеседование </w:t>
            </w:r>
          </w:p>
        </w:tc>
      </w:tr>
      <w:tr w:rsidR="000136DF" w:rsidTr="000136DF">
        <w:tc>
          <w:tcPr>
            <w:tcW w:w="2547" w:type="dxa"/>
          </w:tcPr>
          <w:p w:rsidR="000136DF" w:rsidRPr="00903319" w:rsidRDefault="000136DF" w:rsidP="00785046">
            <w:pPr>
              <w:rPr>
                <w:sz w:val="22"/>
                <w:szCs w:val="22"/>
              </w:rPr>
            </w:pPr>
            <w:r w:rsidRPr="00903319">
              <w:rPr>
                <w:b/>
                <w:sz w:val="22"/>
                <w:szCs w:val="22"/>
              </w:rPr>
              <w:t>Обучающий методический семинар</w:t>
            </w:r>
            <w:r w:rsidRPr="00903319">
              <w:rPr>
                <w:sz w:val="22"/>
                <w:szCs w:val="22"/>
              </w:rPr>
              <w:t xml:space="preserve"> на тему </w:t>
            </w:r>
            <w:r w:rsidRPr="00903319">
              <w:rPr>
                <w:i/>
                <w:sz w:val="22"/>
                <w:szCs w:val="22"/>
              </w:rPr>
              <w:t>«</w:t>
            </w:r>
            <w:r w:rsidRPr="00903319">
              <w:rPr>
                <w:b/>
                <w:bCs/>
                <w:i/>
                <w:sz w:val="22"/>
                <w:szCs w:val="22"/>
              </w:rPr>
              <w:t>Инструменты ИКТ для организации дистанционного обучения».</w:t>
            </w:r>
            <w:r w:rsidRPr="00903319">
              <w:rPr>
                <w:b/>
                <w:bCs/>
                <w:sz w:val="22"/>
                <w:szCs w:val="22"/>
              </w:rPr>
              <w:t xml:space="preserve"> </w:t>
            </w:r>
          </w:p>
        </w:tc>
        <w:tc>
          <w:tcPr>
            <w:tcW w:w="2551" w:type="dxa"/>
          </w:tcPr>
          <w:p w:rsidR="000136DF" w:rsidRPr="00903319" w:rsidRDefault="000136DF" w:rsidP="00785046">
            <w:pPr>
              <w:rPr>
                <w:sz w:val="22"/>
                <w:szCs w:val="22"/>
              </w:rPr>
            </w:pPr>
            <w:r w:rsidRPr="00903319">
              <w:rPr>
                <w:b/>
                <w:sz w:val="22"/>
                <w:szCs w:val="22"/>
              </w:rPr>
              <w:t>Цель:</w:t>
            </w:r>
            <w:r w:rsidRPr="00903319">
              <w:rPr>
                <w:sz w:val="22"/>
                <w:szCs w:val="22"/>
              </w:rPr>
              <w:t xml:space="preserve"> о</w:t>
            </w:r>
            <w:r w:rsidRPr="00903319">
              <w:rPr>
                <w:color w:val="000000"/>
                <w:sz w:val="22"/>
                <w:szCs w:val="22"/>
              </w:rPr>
              <w:t xml:space="preserve">знакомить педагогов с </w:t>
            </w:r>
            <w:r w:rsidRPr="00903319">
              <w:rPr>
                <w:bCs/>
                <w:sz w:val="22"/>
                <w:szCs w:val="22"/>
              </w:rPr>
              <w:t xml:space="preserve">инструментами ИКТ, с современными образовательными платформами для организации ДО. </w:t>
            </w:r>
          </w:p>
        </w:tc>
        <w:tc>
          <w:tcPr>
            <w:tcW w:w="1446" w:type="dxa"/>
          </w:tcPr>
          <w:p w:rsidR="000136DF" w:rsidRPr="00903319" w:rsidRDefault="000136DF" w:rsidP="00785046">
            <w:pPr>
              <w:rPr>
                <w:sz w:val="22"/>
                <w:szCs w:val="22"/>
              </w:rPr>
            </w:pPr>
            <w:r w:rsidRPr="00903319">
              <w:rPr>
                <w:sz w:val="22"/>
                <w:szCs w:val="22"/>
              </w:rPr>
              <w:t>21.08</w:t>
            </w:r>
          </w:p>
        </w:tc>
        <w:tc>
          <w:tcPr>
            <w:tcW w:w="1773" w:type="dxa"/>
          </w:tcPr>
          <w:p w:rsidR="000136DF" w:rsidRPr="00903319" w:rsidRDefault="000136DF" w:rsidP="00785046">
            <w:pPr>
              <w:rPr>
                <w:sz w:val="22"/>
                <w:szCs w:val="22"/>
              </w:rPr>
            </w:pPr>
            <w:r w:rsidRPr="00903319">
              <w:rPr>
                <w:sz w:val="22"/>
                <w:szCs w:val="22"/>
              </w:rPr>
              <w:t>заместитель директора по УВР</w:t>
            </w:r>
          </w:p>
        </w:tc>
        <w:tc>
          <w:tcPr>
            <w:tcW w:w="2024" w:type="dxa"/>
          </w:tcPr>
          <w:p w:rsidR="000136DF" w:rsidRPr="00903319" w:rsidRDefault="000136DF" w:rsidP="00785046">
            <w:pPr>
              <w:rPr>
                <w:sz w:val="22"/>
                <w:szCs w:val="22"/>
              </w:rPr>
            </w:pPr>
            <w:r w:rsidRPr="00903319">
              <w:rPr>
                <w:sz w:val="22"/>
                <w:szCs w:val="22"/>
              </w:rPr>
              <w:t>Протокол семинара</w:t>
            </w:r>
          </w:p>
        </w:tc>
      </w:tr>
      <w:tr w:rsidR="000136DF" w:rsidTr="000136DF">
        <w:tc>
          <w:tcPr>
            <w:tcW w:w="2547" w:type="dxa"/>
          </w:tcPr>
          <w:p w:rsidR="000136DF" w:rsidRPr="00903319" w:rsidRDefault="000136DF" w:rsidP="00785046">
            <w:pPr>
              <w:rPr>
                <w:b/>
                <w:sz w:val="22"/>
                <w:szCs w:val="22"/>
              </w:rPr>
            </w:pPr>
            <w:r w:rsidRPr="00903319">
              <w:rPr>
                <w:sz w:val="22"/>
                <w:szCs w:val="22"/>
              </w:rPr>
              <w:t xml:space="preserve">Инструктаж по работе на образовательной платформе </w:t>
            </w:r>
            <w:proofErr w:type="spellStart"/>
            <w:r w:rsidRPr="00903319">
              <w:rPr>
                <w:rStyle w:val="a5"/>
                <w:color w:val="333333"/>
                <w:sz w:val="22"/>
                <w:szCs w:val="22"/>
                <w:bdr w:val="none" w:sz="0" w:space="0" w:color="auto" w:frame="1"/>
              </w:rPr>
              <w:t>Online</w:t>
            </w:r>
            <w:proofErr w:type="spellEnd"/>
            <w:r w:rsidRPr="00903319">
              <w:rPr>
                <w:rStyle w:val="a5"/>
                <w:color w:val="333333"/>
                <w:sz w:val="22"/>
                <w:szCs w:val="22"/>
                <w:bdr w:val="none" w:sz="0" w:space="0" w:color="auto" w:frame="1"/>
              </w:rPr>
              <w:t xml:space="preserve"> </w:t>
            </w:r>
            <w:proofErr w:type="spellStart"/>
            <w:r w:rsidRPr="00903319">
              <w:rPr>
                <w:rStyle w:val="a5"/>
                <w:color w:val="333333"/>
                <w:sz w:val="22"/>
                <w:szCs w:val="22"/>
                <w:bdr w:val="none" w:sz="0" w:space="0" w:color="auto" w:frame="1"/>
              </w:rPr>
              <w:t>Mektep</w:t>
            </w:r>
            <w:proofErr w:type="spellEnd"/>
            <w:r w:rsidRPr="00903319">
              <w:rPr>
                <w:rStyle w:val="a5"/>
                <w:color w:val="333333"/>
                <w:sz w:val="22"/>
                <w:szCs w:val="22"/>
                <w:bdr w:val="none" w:sz="0" w:space="0" w:color="auto" w:frame="1"/>
              </w:rPr>
              <w:t xml:space="preserve">. </w:t>
            </w:r>
          </w:p>
        </w:tc>
        <w:tc>
          <w:tcPr>
            <w:tcW w:w="2551" w:type="dxa"/>
          </w:tcPr>
          <w:p w:rsidR="000136DF" w:rsidRPr="00903319" w:rsidRDefault="000136DF" w:rsidP="00785046">
            <w:pPr>
              <w:rPr>
                <w:b/>
                <w:sz w:val="22"/>
                <w:szCs w:val="22"/>
              </w:rPr>
            </w:pPr>
            <w:r w:rsidRPr="00903319">
              <w:rPr>
                <w:b/>
                <w:sz w:val="22"/>
                <w:szCs w:val="22"/>
              </w:rPr>
              <w:t>Цель:</w:t>
            </w:r>
            <w:r w:rsidRPr="00903319">
              <w:rPr>
                <w:sz w:val="22"/>
                <w:szCs w:val="22"/>
              </w:rPr>
              <w:t xml:space="preserve"> подготовить педагогов к работе в </w:t>
            </w:r>
            <w:proofErr w:type="spellStart"/>
            <w:r w:rsidRPr="00903319">
              <w:rPr>
                <w:rStyle w:val="a5"/>
                <w:color w:val="333333"/>
                <w:sz w:val="22"/>
                <w:szCs w:val="22"/>
                <w:bdr w:val="none" w:sz="0" w:space="0" w:color="auto" w:frame="1"/>
              </w:rPr>
              <w:t>Online</w:t>
            </w:r>
            <w:proofErr w:type="spellEnd"/>
            <w:r w:rsidRPr="00903319">
              <w:rPr>
                <w:rStyle w:val="a5"/>
                <w:color w:val="333333"/>
                <w:sz w:val="22"/>
                <w:szCs w:val="22"/>
                <w:bdr w:val="none" w:sz="0" w:space="0" w:color="auto" w:frame="1"/>
              </w:rPr>
              <w:t xml:space="preserve"> </w:t>
            </w:r>
            <w:proofErr w:type="spellStart"/>
            <w:r w:rsidRPr="00903319">
              <w:rPr>
                <w:rStyle w:val="a5"/>
                <w:color w:val="333333"/>
                <w:sz w:val="22"/>
                <w:szCs w:val="22"/>
                <w:bdr w:val="none" w:sz="0" w:space="0" w:color="auto" w:frame="1"/>
              </w:rPr>
              <w:t>Mektep</w:t>
            </w:r>
            <w:proofErr w:type="spellEnd"/>
            <w:r w:rsidRPr="00903319">
              <w:rPr>
                <w:rStyle w:val="a5"/>
                <w:color w:val="333333"/>
                <w:sz w:val="22"/>
                <w:szCs w:val="22"/>
                <w:bdr w:val="none" w:sz="0" w:space="0" w:color="auto" w:frame="1"/>
              </w:rPr>
              <w:t xml:space="preserve">. </w:t>
            </w:r>
            <w:r w:rsidRPr="00903319">
              <w:rPr>
                <w:sz w:val="22"/>
                <w:szCs w:val="22"/>
              </w:rPr>
              <w:t xml:space="preserve"> </w:t>
            </w:r>
          </w:p>
        </w:tc>
        <w:tc>
          <w:tcPr>
            <w:tcW w:w="1446" w:type="dxa"/>
          </w:tcPr>
          <w:p w:rsidR="000136DF" w:rsidRPr="00903319" w:rsidRDefault="000136DF" w:rsidP="00785046">
            <w:pPr>
              <w:rPr>
                <w:sz w:val="22"/>
                <w:szCs w:val="22"/>
              </w:rPr>
            </w:pPr>
            <w:r w:rsidRPr="00903319">
              <w:rPr>
                <w:sz w:val="22"/>
                <w:szCs w:val="22"/>
              </w:rPr>
              <w:t>31.08</w:t>
            </w:r>
          </w:p>
        </w:tc>
        <w:tc>
          <w:tcPr>
            <w:tcW w:w="1773" w:type="dxa"/>
          </w:tcPr>
          <w:p w:rsidR="000136DF" w:rsidRPr="00903319" w:rsidRDefault="000136DF" w:rsidP="00785046">
            <w:pPr>
              <w:rPr>
                <w:sz w:val="22"/>
                <w:szCs w:val="22"/>
              </w:rPr>
            </w:pPr>
            <w:r w:rsidRPr="00903319">
              <w:rPr>
                <w:sz w:val="22"/>
                <w:szCs w:val="22"/>
              </w:rPr>
              <w:t>заместитель директора по УВР</w:t>
            </w:r>
          </w:p>
        </w:tc>
        <w:tc>
          <w:tcPr>
            <w:tcW w:w="2024" w:type="dxa"/>
          </w:tcPr>
          <w:p w:rsidR="000136DF" w:rsidRPr="00903319" w:rsidRDefault="000136DF" w:rsidP="00785046">
            <w:pPr>
              <w:rPr>
                <w:sz w:val="22"/>
                <w:szCs w:val="22"/>
              </w:rPr>
            </w:pPr>
            <w:r w:rsidRPr="00903319">
              <w:rPr>
                <w:sz w:val="22"/>
                <w:szCs w:val="22"/>
              </w:rPr>
              <w:t xml:space="preserve">Инструкция </w:t>
            </w:r>
          </w:p>
        </w:tc>
      </w:tr>
      <w:tr w:rsidR="000136DF" w:rsidTr="000136DF">
        <w:tc>
          <w:tcPr>
            <w:tcW w:w="2547" w:type="dxa"/>
          </w:tcPr>
          <w:p w:rsidR="000136DF" w:rsidRPr="00903319" w:rsidRDefault="000136DF" w:rsidP="00785046">
            <w:pPr>
              <w:pStyle w:val="a4"/>
              <w:shd w:val="clear" w:color="auto" w:fill="FFFFFF"/>
              <w:spacing w:before="0" w:beforeAutospacing="0" w:after="0"/>
              <w:rPr>
                <w:b/>
                <w:bCs/>
                <w:sz w:val="22"/>
                <w:szCs w:val="22"/>
              </w:rPr>
            </w:pPr>
            <w:r w:rsidRPr="00903319">
              <w:rPr>
                <w:b/>
                <w:bCs/>
                <w:sz w:val="22"/>
                <w:szCs w:val="22"/>
              </w:rPr>
              <w:t xml:space="preserve">Совещание при директоре. </w:t>
            </w:r>
          </w:p>
          <w:p w:rsidR="000136DF" w:rsidRPr="00903319" w:rsidRDefault="000136DF" w:rsidP="00785046">
            <w:pPr>
              <w:pStyle w:val="a4"/>
              <w:shd w:val="clear" w:color="auto" w:fill="FFFFFF"/>
              <w:spacing w:before="0" w:beforeAutospacing="0" w:after="0"/>
              <w:rPr>
                <w:sz w:val="22"/>
                <w:szCs w:val="22"/>
              </w:rPr>
            </w:pPr>
            <w:r w:rsidRPr="00903319">
              <w:rPr>
                <w:bCs/>
                <w:sz w:val="22"/>
                <w:szCs w:val="22"/>
              </w:rPr>
              <w:t xml:space="preserve">1.О начале учебного года и организации образовательного процесса </w:t>
            </w:r>
            <w:r w:rsidRPr="00903319">
              <w:rPr>
                <w:sz w:val="22"/>
                <w:szCs w:val="22"/>
              </w:rPr>
              <w:t xml:space="preserve">в 2020-2021 учебном году. </w:t>
            </w:r>
          </w:p>
          <w:p w:rsidR="000136DF" w:rsidRPr="00903319" w:rsidRDefault="000136DF" w:rsidP="00785046">
            <w:pPr>
              <w:pStyle w:val="Default"/>
              <w:rPr>
                <w:color w:val="auto"/>
                <w:sz w:val="22"/>
                <w:szCs w:val="22"/>
              </w:rPr>
            </w:pPr>
            <w:r w:rsidRPr="00903319">
              <w:rPr>
                <w:bCs/>
                <w:color w:val="auto"/>
                <w:sz w:val="22"/>
                <w:szCs w:val="22"/>
              </w:rPr>
              <w:t xml:space="preserve">2. Об организации дистанционного обучения через образовательную платформу </w:t>
            </w:r>
            <w:r w:rsidRPr="00903319">
              <w:rPr>
                <w:color w:val="auto"/>
                <w:sz w:val="22"/>
                <w:szCs w:val="22"/>
                <w:lang w:val="en-US"/>
              </w:rPr>
              <w:t>Online</w:t>
            </w:r>
            <w:r w:rsidRPr="00903319">
              <w:rPr>
                <w:color w:val="auto"/>
                <w:sz w:val="22"/>
                <w:szCs w:val="22"/>
              </w:rPr>
              <w:t xml:space="preserve"> </w:t>
            </w:r>
            <w:proofErr w:type="spellStart"/>
            <w:r w:rsidRPr="00903319">
              <w:rPr>
                <w:color w:val="auto"/>
                <w:sz w:val="22"/>
                <w:szCs w:val="22"/>
                <w:lang w:val="en-US"/>
              </w:rPr>
              <w:t>Mektep</w:t>
            </w:r>
            <w:proofErr w:type="spellEnd"/>
            <w:r w:rsidRPr="00903319">
              <w:rPr>
                <w:color w:val="auto"/>
                <w:sz w:val="22"/>
                <w:szCs w:val="22"/>
              </w:rPr>
              <w:t>.</w:t>
            </w:r>
          </w:p>
          <w:p w:rsidR="000136DF" w:rsidRPr="00903319" w:rsidRDefault="000136DF" w:rsidP="00785046">
            <w:pPr>
              <w:rPr>
                <w:sz w:val="22"/>
                <w:szCs w:val="22"/>
              </w:rPr>
            </w:pPr>
            <w:r w:rsidRPr="00903319">
              <w:rPr>
                <w:bCs/>
                <w:sz w:val="22"/>
                <w:szCs w:val="22"/>
              </w:rPr>
              <w:t xml:space="preserve">3.Об изменениях в </w:t>
            </w:r>
            <w:proofErr w:type="spellStart"/>
            <w:r w:rsidRPr="00903319">
              <w:rPr>
                <w:bCs/>
                <w:sz w:val="22"/>
                <w:szCs w:val="22"/>
              </w:rPr>
              <w:t>критериальном</w:t>
            </w:r>
            <w:proofErr w:type="spellEnd"/>
            <w:r w:rsidRPr="00903319">
              <w:rPr>
                <w:bCs/>
                <w:sz w:val="22"/>
                <w:szCs w:val="22"/>
              </w:rPr>
              <w:t xml:space="preserve"> </w:t>
            </w:r>
            <w:r w:rsidRPr="00903319">
              <w:rPr>
                <w:bCs/>
                <w:sz w:val="22"/>
                <w:szCs w:val="22"/>
              </w:rPr>
              <w:lastRenderedPageBreak/>
              <w:t xml:space="preserve">оценивании обучающихся. </w:t>
            </w:r>
          </w:p>
        </w:tc>
        <w:tc>
          <w:tcPr>
            <w:tcW w:w="2551" w:type="dxa"/>
          </w:tcPr>
          <w:p w:rsidR="000136DF" w:rsidRPr="00903319" w:rsidRDefault="000136DF" w:rsidP="00785046">
            <w:pPr>
              <w:rPr>
                <w:sz w:val="22"/>
                <w:szCs w:val="22"/>
              </w:rPr>
            </w:pPr>
            <w:r w:rsidRPr="00903319">
              <w:rPr>
                <w:b/>
                <w:sz w:val="22"/>
                <w:szCs w:val="22"/>
              </w:rPr>
              <w:lastRenderedPageBreak/>
              <w:t>Цель:</w:t>
            </w:r>
            <w:r w:rsidRPr="00903319">
              <w:rPr>
                <w:sz w:val="22"/>
                <w:szCs w:val="22"/>
              </w:rPr>
              <w:t xml:space="preserve"> организовать образовательный процесс в штатном режиме с </w:t>
            </w:r>
            <w:r w:rsidRPr="00903319">
              <w:rPr>
                <w:color w:val="151515"/>
                <w:sz w:val="22"/>
                <w:szCs w:val="22"/>
              </w:rPr>
              <w:t xml:space="preserve">учетом санитарно-эпидемиологической ситуации </w:t>
            </w:r>
            <w:r w:rsidRPr="00903319">
              <w:rPr>
                <w:sz w:val="22"/>
                <w:szCs w:val="22"/>
              </w:rPr>
              <w:t xml:space="preserve">и </w:t>
            </w:r>
            <w:r w:rsidRPr="00903319">
              <w:rPr>
                <w:bCs/>
                <w:sz w:val="22"/>
                <w:szCs w:val="22"/>
              </w:rPr>
              <w:t xml:space="preserve">дистанционное обучение через образовательную платформу </w:t>
            </w:r>
            <w:r w:rsidRPr="00903319">
              <w:rPr>
                <w:sz w:val="22"/>
                <w:szCs w:val="22"/>
                <w:lang w:val="en-US"/>
              </w:rPr>
              <w:t>Online</w:t>
            </w:r>
            <w:r w:rsidRPr="00903319">
              <w:rPr>
                <w:sz w:val="22"/>
                <w:szCs w:val="22"/>
              </w:rPr>
              <w:t xml:space="preserve"> </w:t>
            </w:r>
            <w:proofErr w:type="spellStart"/>
            <w:r w:rsidRPr="00903319">
              <w:rPr>
                <w:sz w:val="22"/>
                <w:szCs w:val="22"/>
                <w:lang w:val="en-US"/>
              </w:rPr>
              <w:t>Mektep</w:t>
            </w:r>
            <w:proofErr w:type="spellEnd"/>
            <w:r w:rsidRPr="00903319">
              <w:rPr>
                <w:sz w:val="22"/>
                <w:szCs w:val="22"/>
              </w:rPr>
              <w:t>.</w:t>
            </w:r>
          </w:p>
        </w:tc>
        <w:tc>
          <w:tcPr>
            <w:tcW w:w="1446" w:type="dxa"/>
          </w:tcPr>
          <w:p w:rsidR="000136DF" w:rsidRPr="00903319" w:rsidRDefault="000136DF" w:rsidP="00785046">
            <w:pPr>
              <w:rPr>
                <w:sz w:val="22"/>
                <w:szCs w:val="22"/>
              </w:rPr>
            </w:pPr>
            <w:r w:rsidRPr="00903319">
              <w:rPr>
                <w:sz w:val="22"/>
                <w:szCs w:val="22"/>
              </w:rPr>
              <w:t>27.08</w:t>
            </w:r>
          </w:p>
        </w:tc>
        <w:tc>
          <w:tcPr>
            <w:tcW w:w="1773" w:type="dxa"/>
          </w:tcPr>
          <w:p w:rsidR="000136DF" w:rsidRPr="00903319" w:rsidRDefault="000136DF" w:rsidP="00785046">
            <w:pPr>
              <w:rPr>
                <w:sz w:val="22"/>
                <w:szCs w:val="22"/>
              </w:rPr>
            </w:pPr>
            <w:r w:rsidRPr="00903319">
              <w:rPr>
                <w:sz w:val="22"/>
                <w:szCs w:val="22"/>
              </w:rPr>
              <w:t>директор школы, заместители директора по УВР и ВР</w:t>
            </w:r>
          </w:p>
          <w:p w:rsidR="000136DF" w:rsidRPr="00903319" w:rsidRDefault="000136DF" w:rsidP="00785046">
            <w:pPr>
              <w:rPr>
                <w:sz w:val="22"/>
                <w:szCs w:val="22"/>
              </w:rPr>
            </w:pPr>
          </w:p>
        </w:tc>
        <w:tc>
          <w:tcPr>
            <w:tcW w:w="2024" w:type="dxa"/>
          </w:tcPr>
          <w:p w:rsidR="000136DF" w:rsidRPr="00903319" w:rsidRDefault="000136DF" w:rsidP="00785046">
            <w:pPr>
              <w:rPr>
                <w:sz w:val="22"/>
                <w:szCs w:val="22"/>
              </w:rPr>
            </w:pPr>
            <w:r w:rsidRPr="00903319">
              <w:rPr>
                <w:sz w:val="22"/>
                <w:szCs w:val="22"/>
              </w:rPr>
              <w:t xml:space="preserve">Протокол совещания при директоре </w:t>
            </w:r>
          </w:p>
        </w:tc>
      </w:tr>
      <w:tr w:rsidR="000136DF" w:rsidTr="000136DF">
        <w:tc>
          <w:tcPr>
            <w:tcW w:w="2547" w:type="dxa"/>
          </w:tcPr>
          <w:p w:rsidR="000136DF" w:rsidRPr="00903319" w:rsidRDefault="000136DF" w:rsidP="00785046">
            <w:pPr>
              <w:rPr>
                <w:sz w:val="22"/>
                <w:szCs w:val="22"/>
              </w:rPr>
            </w:pPr>
            <w:r w:rsidRPr="00903319">
              <w:rPr>
                <w:b/>
                <w:sz w:val="22"/>
                <w:szCs w:val="22"/>
              </w:rPr>
              <w:t>Обучающий семинар</w:t>
            </w:r>
            <w:r w:rsidRPr="00903319">
              <w:rPr>
                <w:sz w:val="22"/>
                <w:szCs w:val="22"/>
              </w:rPr>
              <w:t xml:space="preserve"> по теме </w:t>
            </w:r>
            <w:r w:rsidRPr="00903319">
              <w:rPr>
                <w:b/>
                <w:i/>
                <w:sz w:val="22"/>
                <w:szCs w:val="22"/>
              </w:rPr>
              <w:t xml:space="preserve">«Образовательная платформа </w:t>
            </w:r>
            <w:r w:rsidRPr="00903319">
              <w:rPr>
                <w:b/>
                <w:i/>
                <w:sz w:val="22"/>
                <w:szCs w:val="22"/>
                <w:lang w:val="en-US"/>
              </w:rPr>
              <w:t>Online</w:t>
            </w:r>
            <w:r w:rsidRPr="00903319">
              <w:rPr>
                <w:b/>
                <w:i/>
                <w:sz w:val="22"/>
                <w:szCs w:val="22"/>
              </w:rPr>
              <w:t xml:space="preserve"> </w:t>
            </w:r>
            <w:proofErr w:type="spellStart"/>
            <w:r w:rsidRPr="00903319">
              <w:rPr>
                <w:b/>
                <w:i/>
                <w:sz w:val="22"/>
                <w:szCs w:val="22"/>
                <w:lang w:val="en-US"/>
              </w:rPr>
              <w:t>Mektep</w:t>
            </w:r>
            <w:proofErr w:type="spellEnd"/>
            <w:r w:rsidRPr="00903319">
              <w:rPr>
                <w:b/>
                <w:i/>
                <w:sz w:val="22"/>
                <w:szCs w:val="22"/>
              </w:rPr>
              <w:t>: возможности и преимущества».</w:t>
            </w:r>
            <w:r w:rsidRPr="00903319">
              <w:rPr>
                <w:b/>
                <w:sz w:val="22"/>
                <w:szCs w:val="22"/>
              </w:rPr>
              <w:t xml:space="preserve"> </w:t>
            </w:r>
            <w:r w:rsidRPr="00903319">
              <w:rPr>
                <w:sz w:val="22"/>
                <w:szCs w:val="22"/>
              </w:rPr>
              <w:t xml:space="preserve"> </w:t>
            </w:r>
          </w:p>
        </w:tc>
        <w:tc>
          <w:tcPr>
            <w:tcW w:w="2551" w:type="dxa"/>
          </w:tcPr>
          <w:p w:rsidR="000136DF" w:rsidRPr="00903319" w:rsidRDefault="000136DF" w:rsidP="00785046">
            <w:pPr>
              <w:rPr>
                <w:sz w:val="22"/>
                <w:szCs w:val="22"/>
              </w:rPr>
            </w:pPr>
            <w:r w:rsidRPr="00903319">
              <w:rPr>
                <w:b/>
                <w:sz w:val="22"/>
                <w:szCs w:val="22"/>
              </w:rPr>
              <w:t>Цель:</w:t>
            </w:r>
            <w:r w:rsidRPr="00903319">
              <w:rPr>
                <w:sz w:val="22"/>
                <w:szCs w:val="22"/>
              </w:rPr>
              <w:t xml:space="preserve"> показать педагогам доступность платформы </w:t>
            </w:r>
            <w:r w:rsidRPr="00903319">
              <w:rPr>
                <w:color w:val="000000"/>
                <w:sz w:val="22"/>
                <w:szCs w:val="22"/>
                <w:lang w:val="en-US"/>
              </w:rPr>
              <w:t>Online</w:t>
            </w:r>
            <w:r w:rsidRPr="00903319">
              <w:rPr>
                <w:color w:val="000000"/>
                <w:sz w:val="22"/>
                <w:szCs w:val="22"/>
              </w:rPr>
              <w:t xml:space="preserve"> </w:t>
            </w:r>
            <w:proofErr w:type="spellStart"/>
            <w:r w:rsidRPr="00903319">
              <w:rPr>
                <w:color w:val="000000"/>
                <w:sz w:val="22"/>
                <w:szCs w:val="22"/>
                <w:lang w:val="en-US"/>
              </w:rPr>
              <w:t>Mektep</w:t>
            </w:r>
            <w:proofErr w:type="spellEnd"/>
            <w:r w:rsidRPr="00903319">
              <w:rPr>
                <w:color w:val="000000"/>
                <w:sz w:val="22"/>
                <w:szCs w:val="22"/>
              </w:rPr>
              <w:t xml:space="preserve">, раскрыть ее возможности и преимущества. </w:t>
            </w:r>
          </w:p>
        </w:tc>
        <w:tc>
          <w:tcPr>
            <w:tcW w:w="1446" w:type="dxa"/>
          </w:tcPr>
          <w:p w:rsidR="000136DF" w:rsidRPr="00903319" w:rsidRDefault="000136DF" w:rsidP="00785046">
            <w:pPr>
              <w:rPr>
                <w:sz w:val="22"/>
                <w:szCs w:val="22"/>
              </w:rPr>
            </w:pPr>
            <w:r w:rsidRPr="00903319">
              <w:rPr>
                <w:sz w:val="22"/>
                <w:szCs w:val="22"/>
              </w:rPr>
              <w:t>28.08</w:t>
            </w:r>
          </w:p>
        </w:tc>
        <w:tc>
          <w:tcPr>
            <w:tcW w:w="1773" w:type="dxa"/>
          </w:tcPr>
          <w:p w:rsidR="000136DF" w:rsidRPr="00903319" w:rsidRDefault="000136DF" w:rsidP="00785046">
            <w:pPr>
              <w:rPr>
                <w:sz w:val="22"/>
                <w:szCs w:val="22"/>
              </w:rPr>
            </w:pPr>
            <w:r w:rsidRPr="00903319">
              <w:rPr>
                <w:sz w:val="22"/>
                <w:szCs w:val="22"/>
              </w:rPr>
              <w:t>заместитель директора по УВР</w:t>
            </w:r>
          </w:p>
        </w:tc>
        <w:tc>
          <w:tcPr>
            <w:tcW w:w="2024" w:type="dxa"/>
          </w:tcPr>
          <w:p w:rsidR="000136DF" w:rsidRPr="00903319" w:rsidRDefault="000136DF" w:rsidP="00785046">
            <w:pPr>
              <w:rPr>
                <w:sz w:val="22"/>
                <w:szCs w:val="22"/>
              </w:rPr>
            </w:pPr>
            <w:r w:rsidRPr="00903319">
              <w:rPr>
                <w:sz w:val="22"/>
                <w:szCs w:val="22"/>
              </w:rPr>
              <w:t>Протокол семинара</w:t>
            </w:r>
          </w:p>
        </w:tc>
      </w:tr>
      <w:tr w:rsidR="000136DF" w:rsidTr="000136DF">
        <w:tc>
          <w:tcPr>
            <w:tcW w:w="2547" w:type="dxa"/>
          </w:tcPr>
          <w:p w:rsidR="000136DF" w:rsidRPr="00903319" w:rsidRDefault="000136DF" w:rsidP="00785046">
            <w:pPr>
              <w:rPr>
                <w:sz w:val="22"/>
                <w:szCs w:val="22"/>
              </w:rPr>
            </w:pPr>
            <w:r w:rsidRPr="00903319">
              <w:rPr>
                <w:sz w:val="22"/>
                <w:szCs w:val="22"/>
              </w:rPr>
              <w:t xml:space="preserve">Обучающий семинар </w:t>
            </w:r>
          </w:p>
          <w:p w:rsidR="000136DF" w:rsidRPr="00903319" w:rsidRDefault="000136DF" w:rsidP="00785046">
            <w:pPr>
              <w:pStyle w:val="Default"/>
              <w:rPr>
                <w:b/>
                <w:i/>
                <w:color w:val="030303"/>
                <w:sz w:val="22"/>
                <w:szCs w:val="22"/>
                <w:shd w:val="clear" w:color="auto" w:fill="F9F9F9"/>
              </w:rPr>
            </w:pPr>
            <w:r w:rsidRPr="00903319">
              <w:rPr>
                <w:b/>
                <w:bCs/>
                <w:i/>
                <w:sz w:val="22"/>
                <w:szCs w:val="22"/>
              </w:rPr>
              <w:t xml:space="preserve">1.Как организовать образовательный процесс на платформе </w:t>
            </w:r>
            <w:proofErr w:type="spellStart"/>
            <w:r w:rsidRPr="00903319">
              <w:rPr>
                <w:b/>
                <w:i/>
                <w:color w:val="030303"/>
                <w:sz w:val="22"/>
                <w:szCs w:val="22"/>
                <w:shd w:val="clear" w:color="auto" w:fill="F9F9F9"/>
              </w:rPr>
              <w:t>Online</w:t>
            </w:r>
            <w:proofErr w:type="spellEnd"/>
            <w:r w:rsidRPr="00903319">
              <w:rPr>
                <w:b/>
                <w:i/>
                <w:color w:val="030303"/>
                <w:sz w:val="22"/>
                <w:szCs w:val="22"/>
                <w:shd w:val="clear" w:color="auto" w:fill="F9F9F9"/>
              </w:rPr>
              <w:t xml:space="preserve"> </w:t>
            </w:r>
            <w:proofErr w:type="spellStart"/>
            <w:r w:rsidRPr="00903319">
              <w:rPr>
                <w:b/>
                <w:i/>
                <w:color w:val="030303"/>
                <w:sz w:val="22"/>
                <w:szCs w:val="22"/>
                <w:shd w:val="clear" w:color="auto" w:fill="F9F9F9"/>
              </w:rPr>
              <w:t>Mektep</w:t>
            </w:r>
            <w:proofErr w:type="spellEnd"/>
            <w:r w:rsidRPr="00903319">
              <w:rPr>
                <w:b/>
                <w:i/>
                <w:color w:val="030303"/>
                <w:sz w:val="22"/>
                <w:szCs w:val="22"/>
                <w:shd w:val="clear" w:color="auto" w:fill="F9F9F9"/>
              </w:rPr>
              <w:t>.</w:t>
            </w:r>
          </w:p>
          <w:p w:rsidR="000136DF" w:rsidRPr="00903319" w:rsidRDefault="000136DF" w:rsidP="00785046">
            <w:pPr>
              <w:pStyle w:val="Default"/>
              <w:rPr>
                <w:b/>
                <w:bCs/>
                <w:i/>
                <w:sz w:val="22"/>
                <w:szCs w:val="22"/>
              </w:rPr>
            </w:pPr>
            <w:r w:rsidRPr="00903319">
              <w:rPr>
                <w:b/>
                <w:bCs/>
                <w:i/>
                <w:sz w:val="22"/>
                <w:szCs w:val="22"/>
              </w:rPr>
              <w:t xml:space="preserve">2. Практическая часть семинара. </w:t>
            </w:r>
          </w:p>
          <w:p w:rsidR="000136DF" w:rsidRPr="00903319" w:rsidRDefault="000136DF" w:rsidP="00785046">
            <w:pPr>
              <w:autoSpaceDE w:val="0"/>
              <w:autoSpaceDN w:val="0"/>
              <w:adjustRightInd w:val="0"/>
              <w:rPr>
                <w:b/>
                <w:i/>
                <w:color w:val="000000"/>
                <w:sz w:val="22"/>
                <w:szCs w:val="22"/>
              </w:rPr>
            </w:pPr>
            <w:r w:rsidRPr="00903319">
              <w:rPr>
                <w:b/>
                <w:bCs/>
                <w:i/>
                <w:color w:val="000000"/>
                <w:sz w:val="22"/>
                <w:szCs w:val="22"/>
              </w:rPr>
              <w:t xml:space="preserve">Введение в онлайн-обучение:  </w:t>
            </w:r>
          </w:p>
          <w:p w:rsidR="000136DF" w:rsidRPr="00903319" w:rsidRDefault="000136DF" w:rsidP="00785046">
            <w:pPr>
              <w:rPr>
                <w:sz w:val="22"/>
                <w:szCs w:val="22"/>
              </w:rPr>
            </w:pPr>
            <w:r w:rsidRPr="00903319">
              <w:rPr>
                <w:color w:val="000000"/>
                <w:sz w:val="22"/>
                <w:szCs w:val="22"/>
              </w:rPr>
              <w:t>Конструируем онлайн-урок (структура онлайн-урока, особенности, задачи каждого из этапов урока).</w:t>
            </w:r>
          </w:p>
        </w:tc>
        <w:tc>
          <w:tcPr>
            <w:tcW w:w="2551" w:type="dxa"/>
          </w:tcPr>
          <w:p w:rsidR="000136DF" w:rsidRPr="00903319" w:rsidRDefault="000136DF" w:rsidP="00785046">
            <w:pPr>
              <w:pStyle w:val="Default"/>
              <w:rPr>
                <w:color w:val="030303"/>
                <w:sz w:val="22"/>
                <w:szCs w:val="22"/>
                <w:shd w:val="clear" w:color="auto" w:fill="F9F9F9"/>
              </w:rPr>
            </w:pPr>
            <w:r w:rsidRPr="00903319">
              <w:rPr>
                <w:b/>
                <w:sz w:val="22"/>
                <w:szCs w:val="22"/>
              </w:rPr>
              <w:t>Цель:</w:t>
            </w:r>
            <w:r w:rsidRPr="00903319">
              <w:rPr>
                <w:sz w:val="22"/>
                <w:szCs w:val="22"/>
              </w:rPr>
              <w:t xml:space="preserve"> обучить работе на образовательной платформе </w:t>
            </w:r>
            <w:proofErr w:type="spellStart"/>
            <w:r w:rsidRPr="00903319">
              <w:rPr>
                <w:color w:val="030303"/>
                <w:sz w:val="22"/>
                <w:szCs w:val="22"/>
                <w:shd w:val="clear" w:color="auto" w:fill="F9F9F9"/>
              </w:rPr>
              <w:t>Online</w:t>
            </w:r>
            <w:proofErr w:type="spellEnd"/>
            <w:r w:rsidRPr="00903319">
              <w:rPr>
                <w:color w:val="030303"/>
                <w:sz w:val="22"/>
                <w:szCs w:val="22"/>
                <w:shd w:val="clear" w:color="auto" w:fill="F9F9F9"/>
              </w:rPr>
              <w:t xml:space="preserve"> </w:t>
            </w:r>
            <w:proofErr w:type="spellStart"/>
            <w:r w:rsidRPr="00903319">
              <w:rPr>
                <w:color w:val="030303"/>
                <w:sz w:val="22"/>
                <w:szCs w:val="22"/>
                <w:shd w:val="clear" w:color="auto" w:fill="F9F9F9"/>
              </w:rPr>
              <w:t>Mektep</w:t>
            </w:r>
            <w:proofErr w:type="spellEnd"/>
            <w:r w:rsidRPr="00903319">
              <w:rPr>
                <w:color w:val="030303"/>
                <w:sz w:val="22"/>
                <w:szCs w:val="22"/>
                <w:shd w:val="clear" w:color="auto" w:fill="F9F9F9"/>
              </w:rPr>
              <w:t xml:space="preserve">, развивать практические навыки. </w:t>
            </w:r>
          </w:p>
          <w:p w:rsidR="000136DF" w:rsidRPr="00903319" w:rsidRDefault="000136DF" w:rsidP="00785046">
            <w:pPr>
              <w:rPr>
                <w:sz w:val="22"/>
                <w:szCs w:val="22"/>
              </w:rPr>
            </w:pPr>
          </w:p>
        </w:tc>
        <w:tc>
          <w:tcPr>
            <w:tcW w:w="1446" w:type="dxa"/>
          </w:tcPr>
          <w:p w:rsidR="000136DF" w:rsidRPr="00903319" w:rsidRDefault="000136DF" w:rsidP="00785046">
            <w:pPr>
              <w:rPr>
                <w:sz w:val="22"/>
                <w:szCs w:val="22"/>
              </w:rPr>
            </w:pPr>
            <w:r w:rsidRPr="00903319">
              <w:rPr>
                <w:sz w:val="22"/>
                <w:szCs w:val="22"/>
              </w:rPr>
              <w:t>05.09</w:t>
            </w:r>
          </w:p>
        </w:tc>
        <w:tc>
          <w:tcPr>
            <w:tcW w:w="1773" w:type="dxa"/>
          </w:tcPr>
          <w:p w:rsidR="000136DF" w:rsidRPr="00903319" w:rsidRDefault="000136DF" w:rsidP="00785046">
            <w:pPr>
              <w:rPr>
                <w:sz w:val="22"/>
                <w:szCs w:val="22"/>
              </w:rPr>
            </w:pPr>
            <w:r w:rsidRPr="00903319">
              <w:rPr>
                <w:sz w:val="22"/>
                <w:szCs w:val="22"/>
              </w:rPr>
              <w:t>заместитель директора по УВР.</w:t>
            </w:r>
          </w:p>
          <w:p w:rsidR="000136DF" w:rsidRPr="00903319" w:rsidRDefault="000136DF" w:rsidP="00785046">
            <w:pPr>
              <w:rPr>
                <w:sz w:val="22"/>
                <w:szCs w:val="22"/>
              </w:rPr>
            </w:pPr>
          </w:p>
        </w:tc>
        <w:tc>
          <w:tcPr>
            <w:tcW w:w="2024" w:type="dxa"/>
          </w:tcPr>
          <w:p w:rsidR="000136DF" w:rsidRPr="00903319" w:rsidRDefault="000136DF" w:rsidP="00785046">
            <w:pPr>
              <w:rPr>
                <w:sz w:val="22"/>
                <w:szCs w:val="22"/>
              </w:rPr>
            </w:pPr>
            <w:r w:rsidRPr="00903319">
              <w:rPr>
                <w:sz w:val="22"/>
                <w:szCs w:val="22"/>
              </w:rPr>
              <w:t>Протокол семинара, методический совет</w:t>
            </w:r>
          </w:p>
        </w:tc>
      </w:tr>
      <w:tr w:rsidR="000136DF" w:rsidTr="000136DF">
        <w:tc>
          <w:tcPr>
            <w:tcW w:w="2547" w:type="dxa"/>
          </w:tcPr>
          <w:p w:rsidR="000136DF" w:rsidRPr="00903319" w:rsidRDefault="000136DF" w:rsidP="00785046">
            <w:pPr>
              <w:rPr>
                <w:sz w:val="22"/>
                <w:szCs w:val="22"/>
              </w:rPr>
            </w:pPr>
            <w:r w:rsidRPr="00903319">
              <w:rPr>
                <w:sz w:val="22"/>
                <w:szCs w:val="22"/>
              </w:rPr>
              <w:t xml:space="preserve">Обучающий семинар </w:t>
            </w:r>
          </w:p>
          <w:p w:rsidR="000136DF" w:rsidRPr="00903319" w:rsidRDefault="000136DF" w:rsidP="00785046">
            <w:pPr>
              <w:pStyle w:val="Default"/>
              <w:rPr>
                <w:b/>
                <w:i/>
                <w:color w:val="030303"/>
                <w:sz w:val="22"/>
                <w:szCs w:val="22"/>
                <w:shd w:val="clear" w:color="auto" w:fill="F9F9F9"/>
              </w:rPr>
            </w:pPr>
            <w:r w:rsidRPr="00903319">
              <w:rPr>
                <w:b/>
                <w:bCs/>
                <w:i/>
                <w:sz w:val="22"/>
                <w:szCs w:val="22"/>
              </w:rPr>
              <w:t xml:space="preserve">1.Как организовать образовательный процесс на платформе </w:t>
            </w:r>
            <w:proofErr w:type="spellStart"/>
            <w:r w:rsidRPr="00903319">
              <w:rPr>
                <w:b/>
                <w:i/>
                <w:color w:val="030303"/>
                <w:sz w:val="22"/>
                <w:szCs w:val="22"/>
                <w:shd w:val="clear" w:color="auto" w:fill="F9F9F9"/>
              </w:rPr>
              <w:t>Online</w:t>
            </w:r>
            <w:proofErr w:type="spellEnd"/>
            <w:r w:rsidRPr="00903319">
              <w:rPr>
                <w:b/>
                <w:i/>
                <w:color w:val="030303"/>
                <w:sz w:val="22"/>
                <w:szCs w:val="22"/>
                <w:shd w:val="clear" w:color="auto" w:fill="F9F9F9"/>
              </w:rPr>
              <w:t xml:space="preserve"> </w:t>
            </w:r>
            <w:proofErr w:type="spellStart"/>
            <w:r w:rsidRPr="00903319">
              <w:rPr>
                <w:b/>
                <w:i/>
                <w:color w:val="030303"/>
                <w:sz w:val="22"/>
                <w:szCs w:val="22"/>
                <w:shd w:val="clear" w:color="auto" w:fill="F9F9F9"/>
              </w:rPr>
              <w:t>Mektep</w:t>
            </w:r>
            <w:proofErr w:type="spellEnd"/>
            <w:r w:rsidRPr="00903319">
              <w:rPr>
                <w:b/>
                <w:i/>
                <w:color w:val="030303"/>
                <w:sz w:val="22"/>
                <w:szCs w:val="22"/>
                <w:shd w:val="clear" w:color="auto" w:fill="F9F9F9"/>
              </w:rPr>
              <w:t>.</w:t>
            </w:r>
          </w:p>
          <w:p w:rsidR="000136DF" w:rsidRPr="00903319" w:rsidRDefault="000136DF" w:rsidP="00785046">
            <w:pPr>
              <w:pStyle w:val="Default"/>
              <w:rPr>
                <w:b/>
                <w:bCs/>
                <w:i/>
                <w:sz w:val="22"/>
                <w:szCs w:val="22"/>
              </w:rPr>
            </w:pPr>
            <w:r w:rsidRPr="00903319">
              <w:rPr>
                <w:b/>
                <w:bCs/>
                <w:i/>
                <w:sz w:val="22"/>
                <w:szCs w:val="22"/>
              </w:rPr>
              <w:t xml:space="preserve">2. Практическая часть семинара. </w:t>
            </w:r>
          </w:p>
          <w:p w:rsidR="000136DF" w:rsidRPr="00903319" w:rsidRDefault="000136DF" w:rsidP="00785046">
            <w:pPr>
              <w:pStyle w:val="Default"/>
              <w:rPr>
                <w:bCs/>
                <w:i/>
                <w:sz w:val="22"/>
                <w:szCs w:val="22"/>
              </w:rPr>
            </w:pPr>
            <w:r w:rsidRPr="00903319">
              <w:rPr>
                <w:b/>
                <w:bCs/>
                <w:i/>
                <w:sz w:val="22"/>
                <w:szCs w:val="22"/>
              </w:rPr>
              <w:t>Введение в онлайн-обучение:</w:t>
            </w:r>
            <w:bookmarkStart w:id="1" w:name="_Hlk55651320"/>
            <w:r w:rsidRPr="00903319">
              <w:rPr>
                <w:b/>
                <w:bCs/>
                <w:i/>
                <w:sz w:val="22"/>
                <w:szCs w:val="22"/>
              </w:rPr>
              <w:t xml:space="preserve"> </w:t>
            </w:r>
          </w:p>
          <w:bookmarkEnd w:id="1"/>
          <w:p w:rsidR="000136DF" w:rsidRPr="00903319" w:rsidRDefault="000136DF" w:rsidP="00785046">
            <w:pPr>
              <w:pStyle w:val="Default"/>
              <w:rPr>
                <w:bCs/>
                <w:sz w:val="22"/>
                <w:szCs w:val="22"/>
              </w:rPr>
            </w:pPr>
            <w:r w:rsidRPr="00903319">
              <w:rPr>
                <w:bCs/>
                <w:sz w:val="22"/>
                <w:szCs w:val="22"/>
              </w:rPr>
              <w:t>Организация контроля, мониторинга, взаимодействия учителя с каждым учащимся через видеоконференцию.</w:t>
            </w:r>
          </w:p>
        </w:tc>
        <w:tc>
          <w:tcPr>
            <w:tcW w:w="2551" w:type="dxa"/>
          </w:tcPr>
          <w:p w:rsidR="000136DF" w:rsidRPr="00903319" w:rsidRDefault="000136DF" w:rsidP="00785046">
            <w:pPr>
              <w:pStyle w:val="Default"/>
              <w:rPr>
                <w:color w:val="030303"/>
                <w:sz w:val="22"/>
                <w:szCs w:val="22"/>
                <w:shd w:val="clear" w:color="auto" w:fill="F9F9F9"/>
              </w:rPr>
            </w:pPr>
            <w:r w:rsidRPr="00903319">
              <w:rPr>
                <w:b/>
                <w:sz w:val="22"/>
                <w:szCs w:val="22"/>
              </w:rPr>
              <w:t>Цель:</w:t>
            </w:r>
            <w:r w:rsidRPr="00903319">
              <w:rPr>
                <w:sz w:val="22"/>
                <w:szCs w:val="22"/>
              </w:rPr>
              <w:t xml:space="preserve"> обучить работе на образовательной платформе </w:t>
            </w:r>
            <w:proofErr w:type="spellStart"/>
            <w:r w:rsidRPr="00903319">
              <w:rPr>
                <w:color w:val="030303"/>
                <w:sz w:val="22"/>
                <w:szCs w:val="22"/>
                <w:shd w:val="clear" w:color="auto" w:fill="F9F9F9"/>
              </w:rPr>
              <w:t>Online</w:t>
            </w:r>
            <w:proofErr w:type="spellEnd"/>
            <w:r w:rsidRPr="00903319">
              <w:rPr>
                <w:color w:val="030303"/>
                <w:sz w:val="22"/>
                <w:szCs w:val="22"/>
                <w:shd w:val="clear" w:color="auto" w:fill="F9F9F9"/>
              </w:rPr>
              <w:t xml:space="preserve"> </w:t>
            </w:r>
            <w:proofErr w:type="spellStart"/>
            <w:r w:rsidRPr="00903319">
              <w:rPr>
                <w:color w:val="030303"/>
                <w:sz w:val="22"/>
                <w:szCs w:val="22"/>
                <w:shd w:val="clear" w:color="auto" w:fill="F9F9F9"/>
              </w:rPr>
              <w:t>Mektep</w:t>
            </w:r>
            <w:proofErr w:type="spellEnd"/>
            <w:r w:rsidRPr="00903319">
              <w:rPr>
                <w:color w:val="030303"/>
                <w:sz w:val="22"/>
                <w:szCs w:val="22"/>
                <w:shd w:val="clear" w:color="auto" w:fill="F9F9F9"/>
              </w:rPr>
              <w:t xml:space="preserve">, развивать практические навыки. </w:t>
            </w:r>
          </w:p>
          <w:p w:rsidR="000136DF" w:rsidRPr="00903319" w:rsidRDefault="000136DF" w:rsidP="00785046">
            <w:pPr>
              <w:rPr>
                <w:sz w:val="22"/>
                <w:szCs w:val="22"/>
              </w:rPr>
            </w:pPr>
          </w:p>
        </w:tc>
        <w:tc>
          <w:tcPr>
            <w:tcW w:w="1446" w:type="dxa"/>
          </w:tcPr>
          <w:p w:rsidR="000136DF" w:rsidRPr="00903319" w:rsidRDefault="000136DF" w:rsidP="00785046">
            <w:pPr>
              <w:rPr>
                <w:sz w:val="22"/>
                <w:szCs w:val="22"/>
              </w:rPr>
            </w:pPr>
            <w:r w:rsidRPr="00903319">
              <w:rPr>
                <w:sz w:val="22"/>
                <w:szCs w:val="22"/>
              </w:rPr>
              <w:t>12.09</w:t>
            </w:r>
          </w:p>
        </w:tc>
        <w:tc>
          <w:tcPr>
            <w:tcW w:w="1773" w:type="dxa"/>
          </w:tcPr>
          <w:p w:rsidR="000136DF" w:rsidRPr="00903319" w:rsidRDefault="000136DF" w:rsidP="00785046">
            <w:pPr>
              <w:rPr>
                <w:sz w:val="22"/>
                <w:szCs w:val="22"/>
              </w:rPr>
            </w:pPr>
            <w:r w:rsidRPr="00903319">
              <w:rPr>
                <w:sz w:val="22"/>
                <w:szCs w:val="22"/>
              </w:rPr>
              <w:t>заместитель директора по УВР</w:t>
            </w:r>
          </w:p>
        </w:tc>
        <w:tc>
          <w:tcPr>
            <w:tcW w:w="2024" w:type="dxa"/>
          </w:tcPr>
          <w:p w:rsidR="000136DF" w:rsidRPr="00903319" w:rsidRDefault="000136DF" w:rsidP="00785046">
            <w:pPr>
              <w:rPr>
                <w:sz w:val="22"/>
                <w:szCs w:val="22"/>
              </w:rPr>
            </w:pPr>
            <w:r w:rsidRPr="00903319">
              <w:rPr>
                <w:sz w:val="22"/>
                <w:szCs w:val="22"/>
              </w:rPr>
              <w:t>Протокол семинара, методический совет</w:t>
            </w:r>
          </w:p>
        </w:tc>
      </w:tr>
      <w:tr w:rsidR="000136DF" w:rsidTr="000136DF">
        <w:tc>
          <w:tcPr>
            <w:tcW w:w="2547" w:type="dxa"/>
          </w:tcPr>
          <w:p w:rsidR="000136DF" w:rsidRPr="00903319" w:rsidRDefault="000136DF" w:rsidP="00785046">
            <w:pPr>
              <w:rPr>
                <w:sz w:val="22"/>
                <w:szCs w:val="22"/>
              </w:rPr>
            </w:pPr>
            <w:r w:rsidRPr="00903319">
              <w:rPr>
                <w:sz w:val="22"/>
                <w:szCs w:val="22"/>
              </w:rPr>
              <w:t xml:space="preserve">Контроль участия педагогов в обучающих семинарах по работе на платформе </w:t>
            </w:r>
            <w:r w:rsidRPr="00903319">
              <w:rPr>
                <w:sz w:val="22"/>
                <w:szCs w:val="22"/>
                <w:lang w:val="en-US"/>
              </w:rPr>
              <w:t>Online</w:t>
            </w:r>
            <w:r w:rsidRPr="00903319">
              <w:rPr>
                <w:sz w:val="22"/>
                <w:szCs w:val="22"/>
              </w:rPr>
              <w:t xml:space="preserve"> </w:t>
            </w:r>
            <w:proofErr w:type="spellStart"/>
            <w:r w:rsidRPr="00903319">
              <w:rPr>
                <w:sz w:val="22"/>
                <w:szCs w:val="22"/>
                <w:lang w:val="en-US"/>
              </w:rPr>
              <w:t>Mektep</w:t>
            </w:r>
            <w:proofErr w:type="spellEnd"/>
            <w:r w:rsidRPr="00903319">
              <w:rPr>
                <w:sz w:val="22"/>
                <w:szCs w:val="22"/>
              </w:rPr>
              <w:t xml:space="preserve"> на городском и областном уровне. </w:t>
            </w:r>
          </w:p>
        </w:tc>
        <w:tc>
          <w:tcPr>
            <w:tcW w:w="2551" w:type="dxa"/>
          </w:tcPr>
          <w:p w:rsidR="000136DF" w:rsidRPr="00903319" w:rsidRDefault="000136DF" w:rsidP="00785046">
            <w:pPr>
              <w:rPr>
                <w:sz w:val="22"/>
                <w:szCs w:val="22"/>
              </w:rPr>
            </w:pPr>
            <w:r w:rsidRPr="00903319">
              <w:rPr>
                <w:b/>
                <w:sz w:val="22"/>
                <w:szCs w:val="22"/>
              </w:rPr>
              <w:t>Цель:</w:t>
            </w:r>
            <w:r w:rsidRPr="00903319">
              <w:rPr>
                <w:sz w:val="22"/>
                <w:szCs w:val="22"/>
              </w:rPr>
              <w:t xml:space="preserve"> обучить педагогов организации образовательной деятельности на платформе </w:t>
            </w:r>
            <w:r w:rsidRPr="00903319">
              <w:rPr>
                <w:sz w:val="22"/>
                <w:szCs w:val="22"/>
                <w:lang w:val="en-US"/>
              </w:rPr>
              <w:t>Online</w:t>
            </w:r>
            <w:r w:rsidRPr="00903319">
              <w:rPr>
                <w:sz w:val="22"/>
                <w:szCs w:val="22"/>
              </w:rPr>
              <w:t xml:space="preserve"> </w:t>
            </w:r>
            <w:proofErr w:type="spellStart"/>
            <w:r w:rsidRPr="00903319">
              <w:rPr>
                <w:sz w:val="22"/>
                <w:szCs w:val="22"/>
                <w:lang w:val="en-US"/>
              </w:rPr>
              <w:t>Mektep</w:t>
            </w:r>
            <w:proofErr w:type="spellEnd"/>
            <w:r w:rsidRPr="00903319">
              <w:rPr>
                <w:sz w:val="22"/>
                <w:szCs w:val="22"/>
              </w:rPr>
              <w:t xml:space="preserve">. </w:t>
            </w:r>
          </w:p>
        </w:tc>
        <w:tc>
          <w:tcPr>
            <w:tcW w:w="1446" w:type="dxa"/>
          </w:tcPr>
          <w:p w:rsidR="000136DF" w:rsidRPr="00903319" w:rsidRDefault="000136DF" w:rsidP="00785046">
            <w:pPr>
              <w:rPr>
                <w:sz w:val="22"/>
                <w:szCs w:val="22"/>
              </w:rPr>
            </w:pPr>
            <w:r>
              <w:rPr>
                <w:sz w:val="22"/>
                <w:szCs w:val="22"/>
              </w:rPr>
              <w:t xml:space="preserve">Сентябрь </w:t>
            </w:r>
          </w:p>
        </w:tc>
        <w:tc>
          <w:tcPr>
            <w:tcW w:w="1773" w:type="dxa"/>
          </w:tcPr>
          <w:p w:rsidR="000136DF" w:rsidRPr="00903319" w:rsidRDefault="000136DF" w:rsidP="00785046">
            <w:pPr>
              <w:rPr>
                <w:sz w:val="22"/>
                <w:szCs w:val="22"/>
              </w:rPr>
            </w:pPr>
            <w:r w:rsidRPr="00903319">
              <w:rPr>
                <w:sz w:val="22"/>
                <w:szCs w:val="22"/>
              </w:rPr>
              <w:t>заместитель директора по УВР.</w:t>
            </w:r>
          </w:p>
        </w:tc>
        <w:tc>
          <w:tcPr>
            <w:tcW w:w="2024" w:type="dxa"/>
          </w:tcPr>
          <w:p w:rsidR="000136DF" w:rsidRPr="00903319" w:rsidRDefault="000136DF" w:rsidP="00785046">
            <w:pPr>
              <w:rPr>
                <w:sz w:val="22"/>
                <w:szCs w:val="22"/>
              </w:rPr>
            </w:pPr>
            <w:r w:rsidRPr="00903319">
              <w:rPr>
                <w:sz w:val="22"/>
                <w:szCs w:val="22"/>
              </w:rPr>
              <w:t>Собеседование с учителями</w:t>
            </w:r>
          </w:p>
        </w:tc>
      </w:tr>
      <w:tr w:rsidR="000136DF" w:rsidTr="000136DF">
        <w:tc>
          <w:tcPr>
            <w:tcW w:w="2547" w:type="dxa"/>
          </w:tcPr>
          <w:p w:rsidR="000136DF" w:rsidRPr="00903319" w:rsidRDefault="000136DF" w:rsidP="00785046">
            <w:pPr>
              <w:rPr>
                <w:sz w:val="22"/>
                <w:szCs w:val="22"/>
              </w:rPr>
            </w:pPr>
            <w:r w:rsidRPr="00903319">
              <w:rPr>
                <w:sz w:val="22"/>
                <w:szCs w:val="22"/>
              </w:rPr>
              <w:t xml:space="preserve">Обучающий семинар </w:t>
            </w:r>
          </w:p>
          <w:p w:rsidR="000136DF" w:rsidRPr="00903319" w:rsidRDefault="000136DF" w:rsidP="00785046">
            <w:pPr>
              <w:pStyle w:val="Default"/>
              <w:rPr>
                <w:b/>
                <w:i/>
                <w:color w:val="030303"/>
                <w:sz w:val="22"/>
                <w:szCs w:val="22"/>
                <w:shd w:val="clear" w:color="auto" w:fill="F9F9F9"/>
              </w:rPr>
            </w:pPr>
            <w:r w:rsidRPr="00903319">
              <w:rPr>
                <w:b/>
                <w:bCs/>
                <w:sz w:val="22"/>
                <w:szCs w:val="22"/>
              </w:rPr>
              <w:t>1.</w:t>
            </w:r>
            <w:r w:rsidRPr="00903319">
              <w:rPr>
                <w:b/>
                <w:bCs/>
                <w:i/>
                <w:sz w:val="22"/>
                <w:szCs w:val="22"/>
              </w:rPr>
              <w:t xml:space="preserve">Как организовать образовательный процесс на платформе </w:t>
            </w:r>
            <w:proofErr w:type="spellStart"/>
            <w:r w:rsidRPr="00903319">
              <w:rPr>
                <w:b/>
                <w:i/>
                <w:color w:val="030303"/>
                <w:sz w:val="22"/>
                <w:szCs w:val="22"/>
                <w:shd w:val="clear" w:color="auto" w:fill="F9F9F9"/>
              </w:rPr>
              <w:t>Online</w:t>
            </w:r>
            <w:proofErr w:type="spellEnd"/>
            <w:r w:rsidRPr="00903319">
              <w:rPr>
                <w:b/>
                <w:i/>
                <w:color w:val="030303"/>
                <w:sz w:val="22"/>
                <w:szCs w:val="22"/>
                <w:shd w:val="clear" w:color="auto" w:fill="F9F9F9"/>
              </w:rPr>
              <w:t xml:space="preserve"> </w:t>
            </w:r>
            <w:proofErr w:type="spellStart"/>
            <w:r w:rsidRPr="00903319">
              <w:rPr>
                <w:b/>
                <w:i/>
                <w:color w:val="030303"/>
                <w:sz w:val="22"/>
                <w:szCs w:val="22"/>
                <w:shd w:val="clear" w:color="auto" w:fill="F9F9F9"/>
              </w:rPr>
              <w:t>Mektep</w:t>
            </w:r>
            <w:proofErr w:type="spellEnd"/>
            <w:r w:rsidRPr="00903319">
              <w:rPr>
                <w:b/>
                <w:i/>
                <w:color w:val="030303"/>
                <w:sz w:val="22"/>
                <w:szCs w:val="22"/>
                <w:shd w:val="clear" w:color="auto" w:fill="F9F9F9"/>
              </w:rPr>
              <w:t>.</w:t>
            </w:r>
          </w:p>
          <w:p w:rsidR="000136DF" w:rsidRPr="00903319" w:rsidRDefault="000136DF" w:rsidP="00785046">
            <w:pPr>
              <w:pStyle w:val="Default"/>
              <w:rPr>
                <w:b/>
                <w:bCs/>
                <w:sz w:val="22"/>
                <w:szCs w:val="22"/>
              </w:rPr>
            </w:pPr>
            <w:r w:rsidRPr="00903319">
              <w:rPr>
                <w:b/>
                <w:bCs/>
                <w:sz w:val="22"/>
                <w:szCs w:val="22"/>
              </w:rPr>
              <w:t xml:space="preserve">2. Практическая часть семинара. </w:t>
            </w:r>
          </w:p>
          <w:p w:rsidR="000136DF" w:rsidRPr="00903319" w:rsidRDefault="000136DF" w:rsidP="00785046">
            <w:pPr>
              <w:autoSpaceDE w:val="0"/>
              <w:autoSpaceDN w:val="0"/>
              <w:adjustRightInd w:val="0"/>
              <w:rPr>
                <w:i/>
                <w:color w:val="000000"/>
                <w:sz w:val="22"/>
                <w:szCs w:val="22"/>
              </w:rPr>
            </w:pPr>
            <w:r w:rsidRPr="00903319">
              <w:rPr>
                <w:b/>
                <w:bCs/>
                <w:i/>
                <w:color w:val="000000"/>
                <w:sz w:val="22"/>
                <w:szCs w:val="22"/>
              </w:rPr>
              <w:t xml:space="preserve">Введение в онлайн-обучение:  </w:t>
            </w:r>
          </w:p>
          <w:p w:rsidR="000136DF" w:rsidRPr="00903319" w:rsidRDefault="000136DF" w:rsidP="00785046">
            <w:pPr>
              <w:pStyle w:val="Default"/>
              <w:rPr>
                <w:bCs/>
                <w:sz w:val="22"/>
                <w:szCs w:val="22"/>
              </w:rPr>
            </w:pPr>
            <w:r w:rsidRPr="00903319">
              <w:rPr>
                <w:bCs/>
                <w:sz w:val="22"/>
                <w:szCs w:val="22"/>
              </w:rPr>
              <w:t xml:space="preserve">Организация параллельной трансляции через </w:t>
            </w:r>
            <w:proofErr w:type="spellStart"/>
            <w:r w:rsidRPr="00903319">
              <w:rPr>
                <w:bCs/>
                <w:sz w:val="22"/>
                <w:szCs w:val="22"/>
              </w:rPr>
              <w:t>Youtube</w:t>
            </w:r>
            <w:proofErr w:type="spellEnd"/>
            <w:r w:rsidRPr="00903319">
              <w:rPr>
                <w:bCs/>
                <w:sz w:val="22"/>
                <w:szCs w:val="22"/>
              </w:rPr>
              <w:t xml:space="preserve"> на сайте </w:t>
            </w:r>
            <w:hyperlink r:id="rId4" w:tgtFrame="_blank" w:history="1">
              <w:proofErr w:type="spellStart"/>
              <w:r w:rsidRPr="00903319">
                <w:rPr>
                  <w:rStyle w:val="a6"/>
                  <w:color w:val="auto"/>
                  <w:sz w:val="22"/>
                  <w:szCs w:val="22"/>
                </w:rPr>
                <w:t>Bilimland</w:t>
              </w:r>
              <w:proofErr w:type="spellEnd"/>
            </w:hyperlink>
            <w:r w:rsidRPr="00903319">
              <w:rPr>
                <w:bCs/>
                <w:sz w:val="22"/>
                <w:szCs w:val="22"/>
              </w:rPr>
              <w:t>.</w:t>
            </w:r>
          </w:p>
        </w:tc>
        <w:tc>
          <w:tcPr>
            <w:tcW w:w="2551" w:type="dxa"/>
          </w:tcPr>
          <w:p w:rsidR="000136DF" w:rsidRPr="00903319" w:rsidRDefault="000136DF" w:rsidP="00785046">
            <w:pPr>
              <w:pStyle w:val="Default"/>
              <w:rPr>
                <w:color w:val="030303"/>
                <w:sz w:val="22"/>
                <w:szCs w:val="22"/>
                <w:shd w:val="clear" w:color="auto" w:fill="F9F9F9"/>
              </w:rPr>
            </w:pPr>
            <w:r w:rsidRPr="00903319">
              <w:rPr>
                <w:b/>
                <w:sz w:val="22"/>
                <w:szCs w:val="22"/>
              </w:rPr>
              <w:t>Цель:</w:t>
            </w:r>
            <w:r w:rsidRPr="00903319">
              <w:rPr>
                <w:sz w:val="22"/>
                <w:szCs w:val="22"/>
              </w:rPr>
              <w:t xml:space="preserve"> обучить работе на образовательной платформе </w:t>
            </w:r>
            <w:proofErr w:type="spellStart"/>
            <w:r w:rsidRPr="00903319">
              <w:rPr>
                <w:color w:val="030303"/>
                <w:sz w:val="22"/>
                <w:szCs w:val="22"/>
                <w:shd w:val="clear" w:color="auto" w:fill="F9F9F9"/>
              </w:rPr>
              <w:t>Online</w:t>
            </w:r>
            <w:proofErr w:type="spellEnd"/>
            <w:r w:rsidRPr="00903319">
              <w:rPr>
                <w:color w:val="030303"/>
                <w:sz w:val="22"/>
                <w:szCs w:val="22"/>
                <w:shd w:val="clear" w:color="auto" w:fill="F9F9F9"/>
              </w:rPr>
              <w:t xml:space="preserve"> </w:t>
            </w:r>
            <w:proofErr w:type="spellStart"/>
            <w:r w:rsidRPr="00903319">
              <w:rPr>
                <w:color w:val="030303"/>
                <w:sz w:val="22"/>
                <w:szCs w:val="22"/>
                <w:shd w:val="clear" w:color="auto" w:fill="F9F9F9"/>
              </w:rPr>
              <w:t>Mektep</w:t>
            </w:r>
            <w:proofErr w:type="spellEnd"/>
            <w:r w:rsidRPr="00903319">
              <w:rPr>
                <w:color w:val="030303"/>
                <w:sz w:val="22"/>
                <w:szCs w:val="22"/>
                <w:shd w:val="clear" w:color="auto" w:fill="F9F9F9"/>
              </w:rPr>
              <w:t xml:space="preserve">, развивать практические навыки. </w:t>
            </w:r>
          </w:p>
          <w:p w:rsidR="000136DF" w:rsidRPr="00903319" w:rsidRDefault="000136DF" w:rsidP="00785046">
            <w:pPr>
              <w:rPr>
                <w:sz w:val="22"/>
                <w:szCs w:val="22"/>
              </w:rPr>
            </w:pPr>
          </w:p>
        </w:tc>
        <w:tc>
          <w:tcPr>
            <w:tcW w:w="1446" w:type="dxa"/>
          </w:tcPr>
          <w:p w:rsidR="000136DF" w:rsidRPr="00903319" w:rsidRDefault="000136DF" w:rsidP="00785046">
            <w:pPr>
              <w:rPr>
                <w:sz w:val="22"/>
                <w:szCs w:val="22"/>
              </w:rPr>
            </w:pPr>
            <w:r w:rsidRPr="00903319">
              <w:rPr>
                <w:sz w:val="22"/>
                <w:szCs w:val="22"/>
              </w:rPr>
              <w:t>19.09</w:t>
            </w:r>
          </w:p>
        </w:tc>
        <w:tc>
          <w:tcPr>
            <w:tcW w:w="1773" w:type="dxa"/>
          </w:tcPr>
          <w:p w:rsidR="000136DF" w:rsidRPr="00903319" w:rsidRDefault="000136DF" w:rsidP="00785046">
            <w:pPr>
              <w:rPr>
                <w:sz w:val="22"/>
                <w:szCs w:val="22"/>
              </w:rPr>
            </w:pPr>
            <w:r w:rsidRPr="00903319">
              <w:rPr>
                <w:sz w:val="22"/>
                <w:szCs w:val="22"/>
              </w:rPr>
              <w:t xml:space="preserve">заместитель директора по УВР. </w:t>
            </w:r>
          </w:p>
          <w:p w:rsidR="000136DF" w:rsidRPr="00903319" w:rsidRDefault="000136DF" w:rsidP="00785046">
            <w:pPr>
              <w:rPr>
                <w:sz w:val="22"/>
                <w:szCs w:val="22"/>
              </w:rPr>
            </w:pPr>
          </w:p>
        </w:tc>
        <w:tc>
          <w:tcPr>
            <w:tcW w:w="2024" w:type="dxa"/>
          </w:tcPr>
          <w:p w:rsidR="000136DF" w:rsidRPr="00903319" w:rsidRDefault="000136DF" w:rsidP="00785046">
            <w:pPr>
              <w:rPr>
                <w:sz w:val="22"/>
                <w:szCs w:val="22"/>
              </w:rPr>
            </w:pPr>
            <w:r w:rsidRPr="00903319">
              <w:rPr>
                <w:sz w:val="22"/>
                <w:szCs w:val="22"/>
              </w:rPr>
              <w:t>Протокол семинара, методический совет</w:t>
            </w:r>
          </w:p>
        </w:tc>
      </w:tr>
      <w:tr w:rsidR="000136DF" w:rsidTr="000136DF">
        <w:tc>
          <w:tcPr>
            <w:tcW w:w="2547" w:type="dxa"/>
          </w:tcPr>
          <w:p w:rsidR="000136DF" w:rsidRPr="00903319" w:rsidRDefault="000136DF" w:rsidP="00785046">
            <w:pPr>
              <w:rPr>
                <w:color w:val="000000"/>
                <w:sz w:val="22"/>
                <w:szCs w:val="22"/>
              </w:rPr>
            </w:pPr>
            <w:r w:rsidRPr="00903319">
              <w:rPr>
                <w:sz w:val="22"/>
                <w:szCs w:val="22"/>
              </w:rPr>
              <w:t xml:space="preserve">Участие в республиканском онлайн-семинаре </w:t>
            </w:r>
            <w:r w:rsidRPr="00903319">
              <w:rPr>
                <w:b/>
                <w:bCs/>
                <w:color w:val="000000"/>
                <w:sz w:val="22"/>
                <w:szCs w:val="22"/>
              </w:rPr>
              <w:lastRenderedPageBreak/>
              <w:t>«Защита прав детей – вопросы, ответы и вызовы времени»</w:t>
            </w:r>
            <w:r w:rsidRPr="00903319">
              <w:rPr>
                <w:color w:val="000000"/>
                <w:sz w:val="22"/>
                <w:szCs w:val="22"/>
              </w:rPr>
              <w:t>:</w:t>
            </w:r>
          </w:p>
        </w:tc>
        <w:tc>
          <w:tcPr>
            <w:tcW w:w="2551" w:type="dxa"/>
          </w:tcPr>
          <w:p w:rsidR="000136DF" w:rsidRPr="00903319" w:rsidRDefault="000136DF" w:rsidP="00785046">
            <w:pPr>
              <w:rPr>
                <w:sz w:val="22"/>
                <w:szCs w:val="22"/>
              </w:rPr>
            </w:pPr>
            <w:r w:rsidRPr="00903319">
              <w:rPr>
                <w:b/>
                <w:color w:val="000000"/>
                <w:sz w:val="22"/>
                <w:szCs w:val="22"/>
              </w:rPr>
              <w:lastRenderedPageBreak/>
              <w:t>Цель:</w:t>
            </w:r>
            <w:r w:rsidRPr="00903319">
              <w:rPr>
                <w:color w:val="000000"/>
                <w:sz w:val="22"/>
                <w:szCs w:val="22"/>
              </w:rPr>
              <w:t xml:space="preserve"> получение методической помощи на образовательном </w:t>
            </w:r>
            <w:r w:rsidRPr="00903319">
              <w:rPr>
                <w:color w:val="000000"/>
                <w:sz w:val="22"/>
                <w:szCs w:val="22"/>
              </w:rPr>
              <w:lastRenderedPageBreak/>
              <w:t xml:space="preserve">портале интеллектуального центра «SANA» </w:t>
            </w:r>
          </w:p>
        </w:tc>
        <w:tc>
          <w:tcPr>
            <w:tcW w:w="1446" w:type="dxa"/>
          </w:tcPr>
          <w:p w:rsidR="000136DF" w:rsidRPr="00903319" w:rsidRDefault="000136DF" w:rsidP="00785046">
            <w:pPr>
              <w:rPr>
                <w:sz w:val="22"/>
                <w:szCs w:val="22"/>
              </w:rPr>
            </w:pPr>
            <w:r w:rsidRPr="00903319">
              <w:rPr>
                <w:sz w:val="22"/>
                <w:szCs w:val="22"/>
              </w:rPr>
              <w:lastRenderedPageBreak/>
              <w:t>16.09</w:t>
            </w:r>
          </w:p>
        </w:tc>
        <w:tc>
          <w:tcPr>
            <w:tcW w:w="1773" w:type="dxa"/>
          </w:tcPr>
          <w:p w:rsidR="000136DF" w:rsidRPr="00903319" w:rsidRDefault="000136DF" w:rsidP="00785046">
            <w:pPr>
              <w:rPr>
                <w:sz w:val="22"/>
                <w:szCs w:val="22"/>
              </w:rPr>
            </w:pPr>
            <w:r w:rsidRPr="00903319">
              <w:rPr>
                <w:sz w:val="22"/>
                <w:szCs w:val="22"/>
              </w:rPr>
              <w:t>заместители директора по ВР,</w:t>
            </w:r>
          </w:p>
          <w:p w:rsidR="000136DF" w:rsidRPr="00903319" w:rsidRDefault="000136DF" w:rsidP="00785046">
            <w:pPr>
              <w:rPr>
                <w:sz w:val="22"/>
                <w:szCs w:val="22"/>
              </w:rPr>
            </w:pPr>
            <w:r w:rsidRPr="00903319">
              <w:rPr>
                <w:sz w:val="22"/>
                <w:szCs w:val="22"/>
              </w:rPr>
              <w:lastRenderedPageBreak/>
              <w:t>Психологи, соц</w:t>
            </w:r>
            <w:r>
              <w:rPr>
                <w:sz w:val="22"/>
                <w:szCs w:val="22"/>
              </w:rPr>
              <w:t>.</w:t>
            </w:r>
            <w:r w:rsidRPr="00903319">
              <w:rPr>
                <w:sz w:val="22"/>
                <w:szCs w:val="22"/>
              </w:rPr>
              <w:t xml:space="preserve"> педагог</w:t>
            </w:r>
          </w:p>
        </w:tc>
        <w:tc>
          <w:tcPr>
            <w:tcW w:w="2024" w:type="dxa"/>
          </w:tcPr>
          <w:p w:rsidR="000136DF" w:rsidRPr="00903319" w:rsidRDefault="000136DF" w:rsidP="00785046">
            <w:pPr>
              <w:rPr>
                <w:sz w:val="22"/>
                <w:szCs w:val="22"/>
              </w:rPr>
            </w:pPr>
            <w:r w:rsidRPr="00903319">
              <w:rPr>
                <w:sz w:val="22"/>
                <w:szCs w:val="22"/>
              </w:rPr>
              <w:lastRenderedPageBreak/>
              <w:t xml:space="preserve">Методический совет </w:t>
            </w:r>
          </w:p>
        </w:tc>
      </w:tr>
      <w:tr w:rsidR="000136DF" w:rsidTr="000136DF">
        <w:tc>
          <w:tcPr>
            <w:tcW w:w="2547" w:type="dxa"/>
          </w:tcPr>
          <w:p w:rsidR="000136DF" w:rsidRPr="00903319" w:rsidRDefault="000136DF" w:rsidP="00785046">
            <w:pPr>
              <w:autoSpaceDE w:val="0"/>
              <w:autoSpaceDN w:val="0"/>
              <w:adjustRightInd w:val="0"/>
              <w:rPr>
                <w:color w:val="000000"/>
                <w:sz w:val="22"/>
                <w:szCs w:val="22"/>
              </w:rPr>
            </w:pPr>
            <w:r w:rsidRPr="00903319">
              <w:rPr>
                <w:sz w:val="22"/>
                <w:szCs w:val="22"/>
              </w:rPr>
              <w:t xml:space="preserve">Участие в международном онлайн-семинаре </w:t>
            </w:r>
            <w:r w:rsidRPr="00903319">
              <w:rPr>
                <w:b/>
                <w:bCs/>
                <w:color w:val="000000"/>
                <w:sz w:val="22"/>
                <w:szCs w:val="22"/>
              </w:rPr>
              <w:t>«Применение игровых образовательных технологий на офлайн и онлайн уроках»</w:t>
            </w:r>
            <w:r w:rsidRPr="00903319">
              <w:rPr>
                <w:color w:val="000000"/>
                <w:sz w:val="22"/>
                <w:szCs w:val="22"/>
              </w:rPr>
              <w:t xml:space="preserve">: </w:t>
            </w:r>
          </w:p>
          <w:p w:rsidR="000136DF" w:rsidRPr="00903319" w:rsidRDefault="000136DF" w:rsidP="00785046">
            <w:pPr>
              <w:rPr>
                <w:sz w:val="22"/>
                <w:szCs w:val="22"/>
              </w:rPr>
            </w:pPr>
            <w:r w:rsidRPr="00903319">
              <w:rPr>
                <w:color w:val="000000"/>
                <w:sz w:val="22"/>
                <w:szCs w:val="22"/>
              </w:rPr>
              <w:t xml:space="preserve"> </w:t>
            </w:r>
          </w:p>
        </w:tc>
        <w:tc>
          <w:tcPr>
            <w:tcW w:w="2551" w:type="dxa"/>
          </w:tcPr>
          <w:p w:rsidR="000136DF" w:rsidRPr="00903319" w:rsidRDefault="000136DF" w:rsidP="00785046">
            <w:pPr>
              <w:rPr>
                <w:sz w:val="22"/>
                <w:szCs w:val="22"/>
              </w:rPr>
            </w:pPr>
            <w:r w:rsidRPr="00903319">
              <w:rPr>
                <w:b/>
                <w:color w:val="000000"/>
                <w:sz w:val="22"/>
                <w:szCs w:val="22"/>
              </w:rPr>
              <w:t>Цель:</w:t>
            </w:r>
            <w:r w:rsidRPr="00903319">
              <w:rPr>
                <w:color w:val="000000"/>
                <w:sz w:val="22"/>
                <w:szCs w:val="22"/>
              </w:rPr>
              <w:t xml:space="preserve"> получение методической помощи педагогами дошкольного и начального образования на образовательном портале интеллектуального центра «SANA»</w:t>
            </w:r>
          </w:p>
        </w:tc>
        <w:tc>
          <w:tcPr>
            <w:tcW w:w="1446" w:type="dxa"/>
          </w:tcPr>
          <w:p w:rsidR="000136DF" w:rsidRPr="00903319" w:rsidRDefault="000136DF" w:rsidP="00785046">
            <w:pPr>
              <w:rPr>
                <w:sz w:val="22"/>
                <w:szCs w:val="22"/>
              </w:rPr>
            </w:pPr>
            <w:r w:rsidRPr="00903319">
              <w:rPr>
                <w:sz w:val="22"/>
                <w:szCs w:val="22"/>
              </w:rPr>
              <w:t>17.09</w:t>
            </w:r>
          </w:p>
        </w:tc>
        <w:tc>
          <w:tcPr>
            <w:tcW w:w="1773" w:type="dxa"/>
          </w:tcPr>
          <w:p w:rsidR="000136DF" w:rsidRPr="00903319" w:rsidRDefault="000136DF" w:rsidP="00785046">
            <w:pPr>
              <w:rPr>
                <w:sz w:val="22"/>
                <w:szCs w:val="22"/>
              </w:rPr>
            </w:pPr>
            <w:r w:rsidRPr="00903319">
              <w:rPr>
                <w:sz w:val="22"/>
                <w:szCs w:val="22"/>
              </w:rPr>
              <w:t>Воспитатели КПП и учителя начальных классов</w:t>
            </w:r>
          </w:p>
        </w:tc>
        <w:tc>
          <w:tcPr>
            <w:tcW w:w="2024" w:type="dxa"/>
          </w:tcPr>
          <w:p w:rsidR="000136DF" w:rsidRPr="00903319" w:rsidRDefault="000136DF" w:rsidP="00785046">
            <w:pPr>
              <w:rPr>
                <w:sz w:val="22"/>
                <w:szCs w:val="22"/>
              </w:rPr>
            </w:pPr>
            <w:r w:rsidRPr="00903319">
              <w:rPr>
                <w:sz w:val="22"/>
                <w:szCs w:val="22"/>
              </w:rPr>
              <w:t xml:space="preserve">Методический совет </w:t>
            </w:r>
          </w:p>
        </w:tc>
      </w:tr>
      <w:tr w:rsidR="000136DF" w:rsidTr="000136DF">
        <w:tc>
          <w:tcPr>
            <w:tcW w:w="2547" w:type="dxa"/>
          </w:tcPr>
          <w:p w:rsidR="000136DF" w:rsidRPr="00903319" w:rsidRDefault="000136DF" w:rsidP="00785046">
            <w:pPr>
              <w:rPr>
                <w:b/>
                <w:sz w:val="22"/>
                <w:szCs w:val="22"/>
              </w:rPr>
            </w:pPr>
            <w:r w:rsidRPr="00903319">
              <w:rPr>
                <w:b/>
                <w:sz w:val="22"/>
                <w:szCs w:val="22"/>
              </w:rPr>
              <w:t>Совещание при директоре</w:t>
            </w:r>
          </w:p>
          <w:p w:rsidR="000136DF" w:rsidRPr="00903319" w:rsidRDefault="000136DF" w:rsidP="00785046">
            <w:pPr>
              <w:rPr>
                <w:sz w:val="22"/>
                <w:szCs w:val="22"/>
              </w:rPr>
            </w:pPr>
            <w:r w:rsidRPr="00903319">
              <w:rPr>
                <w:sz w:val="22"/>
                <w:szCs w:val="22"/>
              </w:rPr>
              <w:t>1. Итоги тематически-обобщающего контроля: организация образовательного процесса</w:t>
            </w:r>
            <w:r w:rsidRPr="00903319">
              <w:rPr>
                <w:sz w:val="22"/>
                <w:szCs w:val="22"/>
                <w:lang w:val="kk-KZ"/>
              </w:rPr>
              <w:t xml:space="preserve"> на платформе </w:t>
            </w:r>
            <w:r w:rsidRPr="00903319">
              <w:rPr>
                <w:sz w:val="22"/>
                <w:szCs w:val="22"/>
                <w:lang w:val="en-US"/>
              </w:rPr>
              <w:t>Online</w:t>
            </w:r>
            <w:r w:rsidRPr="00903319">
              <w:rPr>
                <w:sz w:val="22"/>
                <w:szCs w:val="22"/>
              </w:rPr>
              <w:t xml:space="preserve"> </w:t>
            </w:r>
            <w:proofErr w:type="spellStart"/>
            <w:r w:rsidRPr="00903319">
              <w:rPr>
                <w:sz w:val="22"/>
                <w:szCs w:val="22"/>
                <w:lang w:val="en-US"/>
              </w:rPr>
              <w:t>Mektep</w:t>
            </w:r>
            <w:proofErr w:type="spellEnd"/>
            <w:r w:rsidRPr="00903319">
              <w:rPr>
                <w:sz w:val="22"/>
                <w:szCs w:val="22"/>
              </w:rPr>
              <w:t>.</w:t>
            </w:r>
          </w:p>
          <w:p w:rsidR="000136DF" w:rsidRPr="00903319" w:rsidRDefault="000136DF" w:rsidP="00785046">
            <w:pPr>
              <w:rPr>
                <w:sz w:val="22"/>
                <w:szCs w:val="22"/>
              </w:rPr>
            </w:pPr>
            <w:r w:rsidRPr="00903319">
              <w:rPr>
                <w:sz w:val="22"/>
                <w:szCs w:val="22"/>
              </w:rPr>
              <w:t>2.Об организации процесса обучения в начальных классах в штатном и дистанционном режиме.</w:t>
            </w:r>
          </w:p>
        </w:tc>
        <w:tc>
          <w:tcPr>
            <w:tcW w:w="2551" w:type="dxa"/>
          </w:tcPr>
          <w:p w:rsidR="000136DF" w:rsidRPr="00903319" w:rsidRDefault="000136DF" w:rsidP="00785046">
            <w:pPr>
              <w:rPr>
                <w:sz w:val="22"/>
                <w:szCs w:val="22"/>
              </w:rPr>
            </w:pPr>
            <w:r w:rsidRPr="00903319">
              <w:rPr>
                <w:b/>
                <w:sz w:val="22"/>
                <w:szCs w:val="22"/>
              </w:rPr>
              <w:t>Цель:</w:t>
            </w:r>
            <w:r w:rsidRPr="00903319">
              <w:rPr>
                <w:sz w:val="22"/>
                <w:szCs w:val="22"/>
              </w:rPr>
              <w:t xml:space="preserve"> подвести итоги работы школы в дистанционном и штатом режиме за сентябрь, выявить проблемы, наметить мероприятия по их устранению.  </w:t>
            </w:r>
          </w:p>
        </w:tc>
        <w:tc>
          <w:tcPr>
            <w:tcW w:w="1446" w:type="dxa"/>
          </w:tcPr>
          <w:p w:rsidR="000136DF" w:rsidRPr="00903319" w:rsidRDefault="000136DF" w:rsidP="00785046">
            <w:pPr>
              <w:rPr>
                <w:sz w:val="22"/>
                <w:szCs w:val="22"/>
              </w:rPr>
            </w:pPr>
            <w:r w:rsidRPr="00903319">
              <w:rPr>
                <w:sz w:val="22"/>
                <w:szCs w:val="22"/>
              </w:rPr>
              <w:t>30.09</w:t>
            </w:r>
          </w:p>
        </w:tc>
        <w:tc>
          <w:tcPr>
            <w:tcW w:w="1773" w:type="dxa"/>
          </w:tcPr>
          <w:p w:rsidR="000136DF" w:rsidRPr="00903319" w:rsidRDefault="000136DF" w:rsidP="00785046">
            <w:pPr>
              <w:rPr>
                <w:sz w:val="22"/>
                <w:szCs w:val="22"/>
              </w:rPr>
            </w:pPr>
            <w:r w:rsidRPr="00903319">
              <w:rPr>
                <w:sz w:val="22"/>
                <w:szCs w:val="22"/>
              </w:rPr>
              <w:t>директор школы, заместители директора по УВР и ВР</w:t>
            </w:r>
          </w:p>
        </w:tc>
        <w:tc>
          <w:tcPr>
            <w:tcW w:w="2024" w:type="dxa"/>
          </w:tcPr>
          <w:p w:rsidR="000136DF" w:rsidRPr="00903319" w:rsidRDefault="000136DF" w:rsidP="00785046">
            <w:pPr>
              <w:rPr>
                <w:sz w:val="22"/>
                <w:szCs w:val="22"/>
              </w:rPr>
            </w:pPr>
            <w:r w:rsidRPr="00903319">
              <w:rPr>
                <w:sz w:val="22"/>
                <w:szCs w:val="22"/>
              </w:rPr>
              <w:t xml:space="preserve">Протокол совещания при директоре </w:t>
            </w:r>
          </w:p>
        </w:tc>
      </w:tr>
      <w:tr w:rsidR="000136DF" w:rsidTr="000136DF">
        <w:tc>
          <w:tcPr>
            <w:tcW w:w="2547" w:type="dxa"/>
          </w:tcPr>
          <w:p w:rsidR="000136DF" w:rsidRPr="00903319" w:rsidRDefault="000136DF" w:rsidP="00785046">
            <w:pPr>
              <w:rPr>
                <w:sz w:val="22"/>
                <w:szCs w:val="22"/>
              </w:rPr>
            </w:pPr>
            <w:r w:rsidRPr="00903319">
              <w:rPr>
                <w:b/>
                <w:sz w:val="22"/>
                <w:szCs w:val="22"/>
              </w:rPr>
              <w:t>Контроль участия</w:t>
            </w:r>
            <w:r w:rsidRPr="00903319">
              <w:rPr>
                <w:sz w:val="22"/>
                <w:szCs w:val="22"/>
              </w:rPr>
              <w:t xml:space="preserve"> учителей русского языка и литературы в городском конкурсе </w:t>
            </w:r>
            <w:r w:rsidRPr="00903319">
              <w:rPr>
                <w:b/>
                <w:sz w:val="22"/>
                <w:szCs w:val="22"/>
              </w:rPr>
              <w:t xml:space="preserve">к 125-летию С. Есенина </w:t>
            </w:r>
            <w:r w:rsidRPr="00903319">
              <w:rPr>
                <w:b/>
                <w:i/>
                <w:sz w:val="22"/>
                <w:szCs w:val="22"/>
              </w:rPr>
              <w:t>«Страна березового ситца».</w:t>
            </w:r>
            <w:r w:rsidRPr="00903319">
              <w:rPr>
                <w:sz w:val="22"/>
                <w:szCs w:val="22"/>
              </w:rPr>
              <w:t xml:space="preserve"> </w:t>
            </w:r>
          </w:p>
        </w:tc>
        <w:tc>
          <w:tcPr>
            <w:tcW w:w="2551" w:type="dxa"/>
          </w:tcPr>
          <w:p w:rsidR="000136DF" w:rsidRPr="00903319" w:rsidRDefault="000136DF" w:rsidP="00785046">
            <w:pPr>
              <w:rPr>
                <w:sz w:val="22"/>
                <w:szCs w:val="22"/>
              </w:rPr>
            </w:pPr>
            <w:r w:rsidRPr="00903319">
              <w:rPr>
                <w:b/>
                <w:sz w:val="22"/>
                <w:szCs w:val="22"/>
              </w:rPr>
              <w:t>Цель:</w:t>
            </w:r>
            <w:r w:rsidRPr="00903319">
              <w:rPr>
                <w:sz w:val="22"/>
                <w:szCs w:val="22"/>
              </w:rPr>
              <w:t xml:space="preserve"> развитие творческих способностей педагогов, их самовыражение. </w:t>
            </w:r>
          </w:p>
        </w:tc>
        <w:tc>
          <w:tcPr>
            <w:tcW w:w="1446" w:type="dxa"/>
          </w:tcPr>
          <w:p w:rsidR="000136DF" w:rsidRPr="00903319" w:rsidRDefault="000136DF" w:rsidP="00785046">
            <w:pPr>
              <w:rPr>
                <w:sz w:val="22"/>
                <w:szCs w:val="22"/>
              </w:rPr>
            </w:pPr>
            <w:r w:rsidRPr="00903319">
              <w:rPr>
                <w:sz w:val="22"/>
                <w:szCs w:val="22"/>
              </w:rPr>
              <w:t>26.10</w:t>
            </w:r>
          </w:p>
        </w:tc>
        <w:tc>
          <w:tcPr>
            <w:tcW w:w="1773" w:type="dxa"/>
          </w:tcPr>
          <w:p w:rsidR="000136DF" w:rsidRPr="00903319" w:rsidRDefault="000136DF" w:rsidP="00785046">
            <w:pPr>
              <w:rPr>
                <w:sz w:val="22"/>
                <w:szCs w:val="22"/>
              </w:rPr>
            </w:pPr>
            <w:r w:rsidRPr="00903319">
              <w:rPr>
                <w:sz w:val="22"/>
                <w:szCs w:val="22"/>
              </w:rPr>
              <w:t>заместитель директора по УВР.</w:t>
            </w:r>
          </w:p>
          <w:p w:rsidR="000136DF" w:rsidRPr="00903319" w:rsidRDefault="000136DF" w:rsidP="00785046">
            <w:pPr>
              <w:rPr>
                <w:sz w:val="22"/>
                <w:szCs w:val="22"/>
              </w:rPr>
            </w:pPr>
            <w:r w:rsidRPr="00903319">
              <w:rPr>
                <w:sz w:val="22"/>
                <w:szCs w:val="22"/>
              </w:rPr>
              <w:t xml:space="preserve">руководитель МО </w:t>
            </w:r>
          </w:p>
        </w:tc>
        <w:tc>
          <w:tcPr>
            <w:tcW w:w="2024" w:type="dxa"/>
          </w:tcPr>
          <w:p w:rsidR="000136DF" w:rsidRPr="00903319" w:rsidRDefault="000136DF" w:rsidP="00785046">
            <w:pPr>
              <w:rPr>
                <w:sz w:val="22"/>
                <w:szCs w:val="22"/>
              </w:rPr>
            </w:pPr>
            <w:r w:rsidRPr="00903319">
              <w:rPr>
                <w:sz w:val="22"/>
                <w:szCs w:val="22"/>
              </w:rPr>
              <w:t xml:space="preserve">Методический совет </w:t>
            </w:r>
          </w:p>
        </w:tc>
      </w:tr>
      <w:tr w:rsidR="000136DF" w:rsidTr="000136DF">
        <w:tc>
          <w:tcPr>
            <w:tcW w:w="2547" w:type="dxa"/>
          </w:tcPr>
          <w:p w:rsidR="000136DF" w:rsidRPr="00903319" w:rsidRDefault="000136DF" w:rsidP="00785046">
            <w:pPr>
              <w:rPr>
                <w:b/>
                <w:sz w:val="22"/>
                <w:szCs w:val="22"/>
              </w:rPr>
            </w:pPr>
            <w:r w:rsidRPr="00903319">
              <w:rPr>
                <w:b/>
                <w:sz w:val="22"/>
                <w:szCs w:val="22"/>
              </w:rPr>
              <w:t xml:space="preserve">Педагогический совет </w:t>
            </w:r>
          </w:p>
          <w:p w:rsidR="000136DF" w:rsidRPr="00844011" w:rsidRDefault="000136DF" w:rsidP="00785046">
            <w:pPr>
              <w:rPr>
                <w:b/>
                <w:sz w:val="22"/>
                <w:szCs w:val="22"/>
              </w:rPr>
            </w:pPr>
            <w:r w:rsidRPr="00903319">
              <w:rPr>
                <w:b/>
                <w:sz w:val="22"/>
                <w:szCs w:val="22"/>
              </w:rPr>
              <w:t>1.</w:t>
            </w:r>
            <w:r w:rsidRPr="00903319">
              <w:rPr>
                <w:b/>
                <w:i/>
                <w:sz w:val="22"/>
                <w:szCs w:val="22"/>
              </w:rPr>
              <w:t>Использование педагогических цифровых ресурсов с целью формирования развивающей образовательной среды</w:t>
            </w:r>
            <w:r w:rsidRPr="00903319">
              <w:rPr>
                <w:b/>
                <w:sz w:val="22"/>
                <w:szCs w:val="22"/>
              </w:rPr>
              <w:t xml:space="preserve"> </w:t>
            </w:r>
          </w:p>
        </w:tc>
        <w:tc>
          <w:tcPr>
            <w:tcW w:w="2551" w:type="dxa"/>
          </w:tcPr>
          <w:p w:rsidR="000136DF" w:rsidRPr="00903319" w:rsidRDefault="000136DF" w:rsidP="00785046">
            <w:pPr>
              <w:rPr>
                <w:sz w:val="22"/>
                <w:szCs w:val="22"/>
              </w:rPr>
            </w:pPr>
            <w:r w:rsidRPr="00903319">
              <w:rPr>
                <w:b/>
                <w:sz w:val="22"/>
                <w:szCs w:val="22"/>
              </w:rPr>
              <w:t>Цель:</w:t>
            </w:r>
            <w:r w:rsidRPr="00903319">
              <w:rPr>
                <w:sz w:val="22"/>
                <w:szCs w:val="22"/>
              </w:rPr>
              <w:t xml:space="preserve"> обмен опытом по использованию педагогических цифровых ресурсов на уроках</w:t>
            </w:r>
            <w:r>
              <w:rPr>
                <w:sz w:val="22"/>
                <w:szCs w:val="22"/>
              </w:rPr>
              <w:t>.</w:t>
            </w:r>
          </w:p>
          <w:p w:rsidR="000136DF" w:rsidRPr="00903319" w:rsidRDefault="000136DF" w:rsidP="00785046">
            <w:pPr>
              <w:rPr>
                <w:sz w:val="22"/>
                <w:szCs w:val="22"/>
              </w:rPr>
            </w:pPr>
          </w:p>
        </w:tc>
        <w:tc>
          <w:tcPr>
            <w:tcW w:w="1446" w:type="dxa"/>
          </w:tcPr>
          <w:p w:rsidR="000136DF" w:rsidRPr="00903319" w:rsidRDefault="000136DF" w:rsidP="00785046">
            <w:pPr>
              <w:rPr>
                <w:sz w:val="22"/>
                <w:szCs w:val="22"/>
              </w:rPr>
            </w:pPr>
            <w:r w:rsidRPr="00903319">
              <w:rPr>
                <w:sz w:val="22"/>
                <w:szCs w:val="22"/>
              </w:rPr>
              <w:t>06.11</w:t>
            </w:r>
          </w:p>
        </w:tc>
        <w:tc>
          <w:tcPr>
            <w:tcW w:w="1773" w:type="dxa"/>
          </w:tcPr>
          <w:p w:rsidR="000136DF" w:rsidRPr="00903319" w:rsidRDefault="000136DF" w:rsidP="00785046">
            <w:pPr>
              <w:rPr>
                <w:sz w:val="22"/>
                <w:szCs w:val="22"/>
              </w:rPr>
            </w:pPr>
            <w:r w:rsidRPr="00903319">
              <w:rPr>
                <w:sz w:val="22"/>
                <w:szCs w:val="22"/>
              </w:rPr>
              <w:t>директор школы</w:t>
            </w:r>
          </w:p>
          <w:p w:rsidR="000136DF" w:rsidRPr="00903319" w:rsidRDefault="000136DF" w:rsidP="00785046">
            <w:pPr>
              <w:rPr>
                <w:sz w:val="22"/>
                <w:szCs w:val="22"/>
              </w:rPr>
            </w:pPr>
            <w:r w:rsidRPr="00903319">
              <w:rPr>
                <w:sz w:val="22"/>
                <w:szCs w:val="22"/>
              </w:rPr>
              <w:t>заместител</w:t>
            </w:r>
            <w:r>
              <w:rPr>
                <w:sz w:val="22"/>
                <w:szCs w:val="22"/>
              </w:rPr>
              <w:t>и</w:t>
            </w:r>
            <w:r w:rsidRPr="00903319">
              <w:rPr>
                <w:sz w:val="22"/>
                <w:szCs w:val="22"/>
              </w:rPr>
              <w:t xml:space="preserve"> директора по УВР. </w:t>
            </w:r>
          </w:p>
          <w:p w:rsidR="000136DF" w:rsidRPr="00903319" w:rsidRDefault="000136DF" w:rsidP="00785046">
            <w:pPr>
              <w:rPr>
                <w:sz w:val="22"/>
                <w:szCs w:val="22"/>
              </w:rPr>
            </w:pPr>
          </w:p>
        </w:tc>
        <w:tc>
          <w:tcPr>
            <w:tcW w:w="2024" w:type="dxa"/>
          </w:tcPr>
          <w:p w:rsidR="000136DF" w:rsidRPr="00903319" w:rsidRDefault="000136DF" w:rsidP="00785046">
            <w:pPr>
              <w:rPr>
                <w:sz w:val="22"/>
                <w:szCs w:val="22"/>
              </w:rPr>
            </w:pPr>
            <w:r w:rsidRPr="00903319">
              <w:rPr>
                <w:sz w:val="22"/>
                <w:szCs w:val="22"/>
              </w:rPr>
              <w:t>Протокол педагогического совета</w:t>
            </w:r>
          </w:p>
        </w:tc>
      </w:tr>
      <w:tr w:rsidR="000136DF" w:rsidTr="000136DF">
        <w:tc>
          <w:tcPr>
            <w:tcW w:w="2547" w:type="dxa"/>
          </w:tcPr>
          <w:p w:rsidR="000136DF" w:rsidRPr="00903319" w:rsidRDefault="000136DF" w:rsidP="00785046">
            <w:pPr>
              <w:rPr>
                <w:sz w:val="22"/>
                <w:szCs w:val="22"/>
              </w:rPr>
            </w:pPr>
            <w:r w:rsidRPr="00903319">
              <w:rPr>
                <w:sz w:val="22"/>
                <w:szCs w:val="22"/>
              </w:rPr>
              <w:t xml:space="preserve">Контроль участия педагогов в обучающем онлайн-семинаре </w:t>
            </w:r>
            <w:r w:rsidRPr="00903319">
              <w:rPr>
                <w:b/>
                <w:i/>
                <w:sz w:val="22"/>
                <w:szCs w:val="22"/>
              </w:rPr>
              <w:t>«Введение учителя в исследовательскую деятельность»</w:t>
            </w:r>
            <w:r w:rsidRPr="00903319">
              <w:rPr>
                <w:sz w:val="22"/>
                <w:szCs w:val="22"/>
              </w:rPr>
              <w:t xml:space="preserve"> ЦПМ. </w:t>
            </w:r>
          </w:p>
        </w:tc>
        <w:tc>
          <w:tcPr>
            <w:tcW w:w="2551" w:type="dxa"/>
          </w:tcPr>
          <w:p w:rsidR="000136DF" w:rsidRPr="00903319" w:rsidRDefault="000136DF" w:rsidP="00785046">
            <w:pPr>
              <w:rPr>
                <w:sz w:val="22"/>
                <w:szCs w:val="22"/>
              </w:rPr>
            </w:pPr>
            <w:r w:rsidRPr="00903319">
              <w:rPr>
                <w:b/>
                <w:sz w:val="22"/>
                <w:szCs w:val="22"/>
              </w:rPr>
              <w:t xml:space="preserve">Цель: </w:t>
            </w:r>
            <w:r w:rsidRPr="00903319">
              <w:rPr>
                <w:sz w:val="22"/>
                <w:szCs w:val="22"/>
              </w:rPr>
              <w:t xml:space="preserve">повышение уровня исследовательской деятельности педагогов. </w:t>
            </w:r>
          </w:p>
        </w:tc>
        <w:tc>
          <w:tcPr>
            <w:tcW w:w="1446" w:type="dxa"/>
          </w:tcPr>
          <w:p w:rsidR="000136DF" w:rsidRPr="00903319" w:rsidRDefault="000136DF" w:rsidP="00785046">
            <w:pPr>
              <w:rPr>
                <w:sz w:val="22"/>
                <w:szCs w:val="22"/>
              </w:rPr>
            </w:pPr>
            <w:r w:rsidRPr="00903319">
              <w:rPr>
                <w:sz w:val="22"/>
                <w:szCs w:val="22"/>
              </w:rPr>
              <w:t>09-13.11.</w:t>
            </w:r>
          </w:p>
        </w:tc>
        <w:tc>
          <w:tcPr>
            <w:tcW w:w="1773" w:type="dxa"/>
          </w:tcPr>
          <w:p w:rsidR="000136DF" w:rsidRPr="00903319" w:rsidRDefault="000136DF" w:rsidP="00785046">
            <w:pPr>
              <w:rPr>
                <w:sz w:val="22"/>
                <w:szCs w:val="22"/>
              </w:rPr>
            </w:pPr>
            <w:r w:rsidRPr="00903319">
              <w:rPr>
                <w:sz w:val="22"/>
                <w:szCs w:val="22"/>
              </w:rPr>
              <w:t>заместитель директора по УВР.</w:t>
            </w:r>
          </w:p>
          <w:p w:rsidR="000136DF" w:rsidRPr="00903319" w:rsidRDefault="000136DF" w:rsidP="00785046">
            <w:pPr>
              <w:rPr>
                <w:sz w:val="22"/>
                <w:szCs w:val="22"/>
              </w:rPr>
            </w:pPr>
          </w:p>
        </w:tc>
        <w:tc>
          <w:tcPr>
            <w:tcW w:w="2024" w:type="dxa"/>
          </w:tcPr>
          <w:p w:rsidR="000136DF" w:rsidRPr="00903319" w:rsidRDefault="000136DF" w:rsidP="00785046">
            <w:pPr>
              <w:rPr>
                <w:sz w:val="22"/>
                <w:szCs w:val="22"/>
              </w:rPr>
            </w:pPr>
            <w:r w:rsidRPr="00903319">
              <w:rPr>
                <w:sz w:val="22"/>
                <w:szCs w:val="22"/>
              </w:rPr>
              <w:t>Собеседование с учителями</w:t>
            </w:r>
          </w:p>
        </w:tc>
      </w:tr>
      <w:tr w:rsidR="000136DF" w:rsidTr="000136DF">
        <w:tc>
          <w:tcPr>
            <w:tcW w:w="2547" w:type="dxa"/>
          </w:tcPr>
          <w:p w:rsidR="000136DF" w:rsidRPr="00903319" w:rsidRDefault="000136DF" w:rsidP="00785046">
            <w:pPr>
              <w:rPr>
                <w:b/>
                <w:sz w:val="22"/>
                <w:szCs w:val="22"/>
              </w:rPr>
            </w:pPr>
            <w:r w:rsidRPr="00903319">
              <w:rPr>
                <w:b/>
                <w:sz w:val="22"/>
                <w:szCs w:val="22"/>
              </w:rPr>
              <w:t xml:space="preserve">Круглый стол </w:t>
            </w:r>
          </w:p>
          <w:p w:rsidR="000136DF" w:rsidRPr="00903319" w:rsidRDefault="000136DF" w:rsidP="00785046">
            <w:pPr>
              <w:rPr>
                <w:sz w:val="22"/>
                <w:szCs w:val="22"/>
              </w:rPr>
            </w:pPr>
            <w:r w:rsidRPr="00903319">
              <w:rPr>
                <w:rStyle w:val="a5"/>
                <w:i/>
                <w:color w:val="333333"/>
                <w:sz w:val="22"/>
                <w:szCs w:val="22"/>
              </w:rPr>
              <w:t>«Формирование функциональной грамотности школьников: реализация на практике. Взгляд с позиции учителя»</w:t>
            </w:r>
            <w:r w:rsidRPr="00903319">
              <w:rPr>
                <w:i/>
                <w:color w:val="333333"/>
                <w:sz w:val="22"/>
                <w:szCs w:val="22"/>
              </w:rPr>
              <w:t xml:space="preserve"> </w:t>
            </w:r>
          </w:p>
        </w:tc>
        <w:tc>
          <w:tcPr>
            <w:tcW w:w="2551" w:type="dxa"/>
          </w:tcPr>
          <w:p w:rsidR="000136DF" w:rsidRPr="00903319" w:rsidRDefault="000136DF" w:rsidP="00785046">
            <w:pPr>
              <w:rPr>
                <w:sz w:val="22"/>
                <w:szCs w:val="22"/>
              </w:rPr>
            </w:pPr>
            <w:r w:rsidRPr="00903319">
              <w:rPr>
                <w:b/>
                <w:sz w:val="22"/>
                <w:szCs w:val="22"/>
              </w:rPr>
              <w:t xml:space="preserve">Цель: </w:t>
            </w:r>
            <w:r w:rsidRPr="00903319">
              <w:rPr>
                <w:sz w:val="22"/>
                <w:szCs w:val="22"/>
              </w:rPr>
              <w:t>обмен опытом по проблеме развития функциональной грамотности школьников.</w:t>
            </w:r>
            <w:r w:rsidRPr="00903319">
              <w:rPr>
                <w:b/>
                <w:sz w:val="22"/>
                <w:szCs w:val="22"/>
              </w:rPr>
              <w:t xml:space="preserve"> </w:t>
            </w:r>
          </w:p>
        </w:tc>
        <w:tc>
          <w:tcPr>
            <w:tcW w:w="1446" w:type="dxa"/>
          </w:tcPr>
          <w:p w:rsidR="000136DF" w:rsidRPr="00903319" w:rsidRDefault="000136DF" w:rsidP="00785046">
            <w:pPr>
              <w:rPr>
                <w:sz w:val="22"/>
                <w:szCs w:val="22"/>
              </w:rPr>
            </w:pPr>
            <w:r w:rsidRPr="00903319">
              <w:rPr>
                <w:sz w:val="22"/>
                <w:szCs w:val="22"/>
              </w:rPr>
              <w:t>09.11</w:t>
            </w:r>
          </w:p>
        </w:tc>
        <w:tc>
          <w:tcPr>
            <w:tcW w:w="1773" w:type="dxa"/>
          </w:tcPr>
          <w:p w:rsidR="000136DF" w:rsidRPr="00903319" w:rsidRDefault="000136DF" w:rsidP="00785046">
            <w:pPr>
              <w:rPr>
                <w:sz w:val="22"/>
                <w:szCs w:val="22"/>
              </w:rPr>
            </w:pPr>
            <w:r w:rsidRPr="00903319">
              <w:rPr>
                <w:sz w:val="22"/>
                <w:szCs w:val="22"/>
              </w:rPr>
              <w:t>заместители директора по УВР.</w:t>
            </w:r>
          </w:p>
          <w:p w:rsidR="000136DF" w:rsidRPr="00903319" w:rsidRDefault="000136DF" w:rsidP="00785046">
            <w:pPr>
              <w:rPr>
                <w:sz w:val="22"/>
                <w:szCs w:val="22"/>
              </w:rPr>
            </w:pPr>
          </w:p>
        </w:tc>
        <w:tc>
          <w:tcPr>
            <w:tcW w:w="2024" w:type="dxa"/>
          </w:tcPr>
          <w:p w:rsidR="000136DF" w:rsidRPr="00903319" w:rsidRDefault="000136DF" w:rsidP="00785046">
            <w:pPr>
              <w:rPr>
                <w:sz w:val="22"/>
                <w:szCs w:val="22"/>
              </w:rPr>
            </w:pPr>
            <w:r w:rsidRPr="00903319">
              <w:rPr>
                <w:sz w:val="22"/>
                <w:szCs w:val="22"/>
              </w:rPr>
              <w:t xml:space="preserve">Протокол </w:t>
            </w:r>
          </w:p>
        </w:tc>
      </w:tr>
      <w:tr w:rsidR="000136DF" w:rsidTr="000136DF">
        <w:tc>
          <w:tcPr>
            <w:tcW w:w="2547" w:type="dxa"/>
          </w:tcPr>
          <w:p w:rsidR="000136DF" w:rsidRPr="00903319" w:rsidRDefault="000136DF" w:rsidP="00785046">
            <w:pPr>
              <w:rPr>
                <w:b/>
                <w:sz w:val="22"/>
                <w:szCs w:val="22"/>
              </w:rPr>
            </w:pPr>
            <w:r w:rsidRPr="00903319">
              <w:rPr>
                <w:b/>
                <w:sz w:val="22"/>
                <w:szCs w:val="22"/>
              </w:rPr>
              <w:t xml:space="preserve">Заседание №2 методического совета. </w:t>
            </w:r>
          </w:p>
          <w:p w:rsidR="000136DF" w:rsidRPr="00903319" w:rsidRDefault="000136DF" w:rsidP="00785046">
            <w:pPr>
              <w:rPr>
                <w:rStyle w:val="a5"/>
                <w:b w:val="0"/>
                <w:sz w:val="22"/>
                <w:szCs w:val="22"/>
                <w:bdr w:val="none" w:sz="0" w:space="0" w:color="auto" w:frame="1"/>
              </w:rPr>
            </w:pPr>
            <w:r w:rsidRPr="00903319">
              <w:rPr>
                <w:sz w:val="22"/>
                <w:szCs w:val="22"/>
              </w:rPr>
              <w:t xml:space="preserve">1.О методическом сопровождении дистанционного обучения на платформе </w:t>
            </w:r>
            <w:proofErr w:type="spellStart"/>
            <w:r w:rsidRPr="00903319">
              <w:rPr>
                <w:rStyle w:val="a5"/>
                <w:sz w:val="22"/>
                <w:szCs w:val="22"/>
                <w:bdr w:val="none" w:sz="0" w:space="0" w:color="auto" w:frame="1"/>
              </w:rPr>
              <w:t>Online</w:t>
            </w:r>
            <w:proofErr w:type="spellEnd"/>
            <w:r w:rsidRPr="00903319">
              <w:rPr>
                <w:rStyle w:val="a5"/>
                <w:sz w:val="22"/>
                <w:szCs w:val="22"/>
                <w:bdr w:val="none" w:sz="0" w:space="0" w:color="auto" w:frame="1"/>
              </w:rPr>
              <w:t xml:space="preserve"> </w:t>
            </w:r>
            <w:proofErr w:type="spellStart"/>
            <w:r w:rsidRPr="00903319">
              <w:rPr>
                <w:rStyle w:val="a5"/>
                <w:sz w:val="22"/>
                <w:szCs w:val="22"/>
                <w:bdr w:val="none" w:sz="0" w:space="0" w:color="auto" w:frame="1"/>
              </w:rPr>
              <w:t>Mektep</w:t>
            </w:r>
            <w:proofErr w:type="spellEnd"/>
            <w:r w:rsidRPr="00903319">
              <w:rPr>
                <w:rStyle w:val="a5"/>
                <w:sz w:val="22"/>
                <w:szCs w:val="22"/>
                <w:bdr w:val="none" w:sz="0" w:space="0" w:color="auto" w:frame="1"/>
              </w:rPr>
              <w:t>.</w:t>
            </w:r>
          </w:p>
          <w:p w:rsidR="000136DF" w:rsidRPr="00903319" w:rsidRDefault="000136DF" w:rsidP="00785046">
            <w:pPr>
              <w:rPr>
                <w:b/>
                <w:sz w:val="22"/>
                <w:szCs w:val="22"/>
              </w:rPr>
            </w:pPr>
            <w:r w:rsidRPr="00903319">
              <w:rPr>
                <w:rStyle w:val="a5"/>
                <w:sz w:val="22"/>
                <w:szCs w:val="22"/>
                <w:bdr w:val="none" w:sz="0" w:space="0" w:color="auto" w:frame="1"/>
              </w:rPr>
              <w:lastRenderedPageBreak/>
              <w:t>2.Об участии педагогов в профессиональны</w:t>
            </w:r>
            <w:r w:rsidRPr="00903319">
              <w:rPr>
                <w:rStyle w:val="2"/>
                <w:sz w:val="22"/>
                <w:szCs w:val="22"/>
                <w:bdr w:val="none" w:sz="0" w:space="0" w:color="auto" w:frame="1"/>
              </w:rPr>
              <w:t xml:space="preserve">х </w:t>
            </w:r>
            <w:r w:rsidRPr="00903319">
              <w:rPr>
                <w:rStyle w:val="a5"/>
                <w:sz w:val="22"/>
                <w:szCs w:val="22"/>
                <w:bdr w:val="none" w:sz="0" w:space="0" w:color="auto" w:frame="1"/>
              </w:rPr>
              <w:t xml:space="preserve">конкурсах. </w:t>
            </w:r>
          </w:p>
          <w:p w:rsidR="000136DF" w:rsidRPr="00903319" w:rsidRDefault="000136DF" w:rsidP="00785046">
            <w:pPr>
              <w:rPr>
                <w:b/>
                <w:sz w:val="22"/>
                <w:szCs w:val="22"/>
              </w:rPr>
            </w:pPr>
            <w:r w:rsidRPr="00903319">
              <w:rPr>
                <w:sz w:val="22"/>
                <w:szCs w:val="22"/>
              </w:rPr>
              <w:t>3. Итоги проведения внутришкольной олимпиады и участия в зональной олимпиаде.</w:t>
            </w:r>
          </w:p>
        </w:tc>
        <w:tc>
          <w:tcPr>
            <w:tcW w:w="2551" w:type="dxa"/>
          </w:tcPr>
          <w:p w:rsidR="000136DF" w:rsidRPr="00903319" w:rsidRDefault="000136DF" w:rsidP="00785046">
            <w:pPr>
              <w:rPr>
                <w:b/>
                <w:sz w:val="22"/>
                <w:szCs w:val="22"/>
              </w:rPr>
            </w:pPr>
            <w:r w:rsidRPr="00903319">
              <w:rPr>
                <w:b/>
                <w:color w:val="212121"/>
                <w:sz w:val="22"/>
                <w:szCs w:val="22"/>
              </w:rPr>
              <w:lastRenderedPageBreak/>
              <w:t>Ц</w:t>
            </w:r>
            <w:r w:rsidRPr="00903319">
              <w:rPr>
                <w:color w:val="212121"/>
                <w:sz w:val="22"/>
                <w:szCs w:val="22"/>
              </w:rPr>
              <w:t xml:space="preserve">ель: подвести итоги методической работы и работы с одаренными детьми за 1 четверть. </w:t>
            </w:r>
          </w:p>
        </w:tc>
        <w:tc>
          <w:tcPr>
            <w:tcW w:w="1446" w:type="dxa"/>
          </w:tcPr>
          <w:p w:rsidR="000136DF" w:rsidRPr="00903319" w:rsidRDefault="000136DF" w:rsidP="00785046">
            <w:pPr>
              <w:rPr>
                <w:sz w:val="22"/>
                <w:szCs w:val="22"/>
              </w:rPr>
            </w:pPr>
            <w:r w:rsidRPr="00903319">
              <w:rPr>
                <w:sz w:val="22"/>
                <w:szCs w:val="22"/>
              </w:rPr>
              <w:t>10.11</w:t>
            </w:r>
          </w:p>
        </w:tc>
        <w:tc>
          <w:tcPr>
            <w:tcW w:w="1773" w:type="dxa"/>
          </w:tcPr>
          <w:p w:rsidR="000136DF" w:rsidRPr="00903319" w:rsidRDefault="000136DF" w:rsidP="00785046">
            <w:pPr>
              <w:rPr>
                <w:sz w:val="22"/>
                <w:szCs w:val="22"/>
              </w:rPr>
            </w:pPr>
            <w:r w:rsidRPr="00903319">
              <w:rPr>
                <w:sz w:val="22"/>
                <w:szCs w:val="22"/>
              </w:rPr>
              <w:t>заместитель директора по УВР.</w:t>
            </w:r>
          </w:p>
          <w:p w:rsidR="000136DF" w:rsidRPr="00903319" w:rsidRDefault="000136DF" w:rsidP="00785046">
            <w:pPr>
              <w:rPr>
                <w:sz w:val="22"/>
                <w:szCs w:val="22"/>
              </w:rPr>
            </w:pPr>
          </w:p>
        </w:tc>
        <w:tc>
          <w:tcPr>
            <w:tcW w:w="2024" w:type="dxa"/>
          </w:tcPr>
          <w:p w:rsidR="000136DF" w:rsidRPr="00903319" w:rsidRDefault="000136DF" w:rsidP="00785046">
            <w:pPr>
              <w:rPr>
                <w:sz w:val="22"/>
                <w:szCs w:val="22"/>
              </w:rPr>
            </w:pPr>
            <w:r w:rsidRPr="00903319">
              <w:rPr>
                <w:sz w:val="22"/>
                <w:szCs w:val="22"/>
              </w:rPr>
              <w:t xml:space="preserve">Протокол </w:t>
            </w:r>
          </w:p>
        </w:tc>
      </w:tr>
      <w:tr w:rsidR="000136DF" w:rsidTr="000136DF">
        <w:tc>
          <w:tcPr>
            <w:tcW w:w="2547" w:type="dxa"/>
          </w:tcPr>
          <w:p w:rsidR="000136DF" w:rsidRPr="00903319" w:rsidRDefault="000136DF" w:rsidP="00785046">
            <w:pPr>
              <w:rPr>
                <w:sz w:val="22"/>
                <w:szCs w:val="22"/>
              </w:rPr>
            </w:pPr>
            <w:r w:rsidRPr="00903319">
              <w:rPr>
                <w:b/>
                <w:sz w:val="22"/>
                <w:szCs w:val="22"/>
              </w:rPr>
              <w:t>Городской семинар в рамках ШМУ</w:t>
            </w:r>
            <w:r w:rsidRPr="00903319">
              <w:rPr>
                <w:sz w:val="22"/>
                <w:szCs w:val="22"/>
              </w:rPr>
              <w:t xml:space="preserve"> учителей начальных классов по теме </w:t>
            </w:r>
            <w:r w:rsidRPr="00903319">
              <w:rPr>
                <w:b/>
                <w:i/>
                <w:sz w:val="22"/>
                <w:szCs w:val="22"/>
              </w:rPr>
              <w:t>«</w:t>
            </w:r>
            <w:r w:rsidRPr="00903319">
              <w:rPr>
                <w:b/>
                <w:bCs/>
                <w:i/>
                <w:color w:val="000000"/>
                <w:sz w:val="22"/>
                <w:szCs w:val="22"/>
              </w:rPr>
              <w:t>Повышение эффективности и качества образования в начальной школе в условиях дистанционного обучения и дежурных групп».</w:t>
            </w:r>
          </w:p>
        </w:tc>
        <w:tc>
          <w:tcPr>
            <w:tcW w:w="2551" w:type="dxa"/>
          </w:tcPr>
          <w:p w:rsidR="000136DF" w:rsidRPr="00903319" w:rsidRDefault="000136DF" w:rsidP="00785046">
            <w:pPr>
              <w:rPr>
                <w:b/>
                <w:color w:val="212121"/>
                <w:sz w:val="22"/>
                <w:szCs w:val="22"/>
              </w:rPr>
            </w:pPr>
            <w:r w:rsidRPr="00903319">
              <w:rPr>
                <w:b/>
                <w:color w:val="212121"/>
                <w:sz w:val="22"/>
                <w:szCs w:val="22"/>
              </w:rPr>
              <w:t xml:space="preserve">Цель: </w:t>
            </w:r>
            <w:r w:rsidRPr="00903319">
              <w:rPr>
                <w:color w:val="212121"/>
                <w:sz w:val="22"/>
                <w:szCs w:val="22"/>
              </w:rPr>
              <w:t xml:space="preserve">совершенствование педагогического мастерства в условиях дистанционного обучения путем внедрения в УВП современных образовательных технологий.  </w:t>
            </w:r>
          </w:p>
        </w:tc>
        <w:tc>
          <w:tcPr>
            <w:tcW w:w="1446" w:type="dxa"/>
          </w:tcPr>
          <w:p w:rsidR="000136DF" w:rsidRPr="00903319" w:rsidRDefault="000136DF" w:rsidP="00785046">
            <w:pPr>
              <w:rPr>
                <w:sz w:val="22"/>
                <w:szCs w:val="22"/>
              </w:rPr>
            </w:pPr>
            <w:r w:rsidRPr="00903319">
              <w:rPr>
                <w:sz w:val="22"/>
                <w:szCs w:val="22"/>
              </w:rPr>
              <w:t>10.11</w:t>
            </w:r>
          </w:p>
        </w:tc>
        <w:tc>
          <w:tcPr>
            <w:tcW w:w="1773" w:type="dxa"/>
          </w:tcPr>
          <w:p w:rsidR="000136DF" w:rsidRPr="00903319" w:rsidRDefault="000136DF" w:rsidP="00785046">
            <w:pPr>
              <w:rPr>
                <w:sz w:val="22"/>
                <w:szCs w:val="22"/>
              </w:rPr>
            </w:pPr>
            <w:r w:rsidRPr="00903319">
              <w:rPr>
                <w:sz w:val="22"/>
                <w:szCs w:val="22"/>
              </w:rPr>
              <w:t>заместитель директора по УВР, руководитель МО,</w:t>
            </w:r>
          </w:p>
          <w:p w:rsidR="000136DF" w:rsidRPr="00903319" w:rsidRDefault="000136DF" w:rsidP="00785046">
            <w:pPr>
              <w:rPr>
                <w:sz w:val="22"/>
                <w:szCs w:val="22"/>
              </w:rPr>
            </w:pPr>
            <w:r w:rsidRPr="00903319">
              <w:rPr>
                <w:sz w:val="22"/>
                <w:szCs w:val="22"/>
              </w:rPr>
              <w:t>руководитель ШМУ города.</w:t>
            </w:r>
          </w:p>
        </w:tc>
        <w:tc>
          <w:tcPr>
            <w:tcW w:w="2024" w:type="dxa"/>
          </w:tcPr>
          <w:p w:rsidR="000136DF" w:rsidRPr="00903319" w:rsidRDefault="000136DF" w:rsidP="00785046">
            <w:pPr>
              <w:rPr>
                <w:sz w:val="22"/>
                <w:szCs w:val="22"/>
              </w:rPr>
            </w:pPr>
            <w:r w:rsidRPr="00903319">
              <w:rPr>
                <w:sz w:val="22"/>
                <w:szCs w:val="22"/>
              </w:rPr>
              <w:t xml:space="preserve">Протокол </w:t>
            </w:r>
          </w:p>
        </w:tc>
      </w:tr>
      <w:tr w:rsidR="000136DF" w:rsidTr="000136DF">
        <w:tc>
          <w:tcPr>
            <w:tcW w:w="2547" w:type="dxa"/>
          </w:tcPr>
          <w:p w:rsidR="000136DF" w:rsidRPr="00903319" w:rsidRDefault="000136DF" w:rsidP="00785046">
            <w:pPr>
              <w:rPr>
                <w:sz w:val="22"/>
                <w:szCs w:val="22"/>
              </w:rPr>
            </w:pPr>
            <w:r w:rsidRPr="00903319">
              <w:rPr>
                <w:b/>
                <w:bCs/>
                <w:sz w:val="22"/>
                <w:szCs w:val="22"/>
              </w:rPr>
              <w:t xml:space="preserve">Научно-практический семинар </w:t>
            </w:r>
            <w:r w:rsidRPr="00903319">
              <w:rPr>
                <w:b/>
                <w:bCs/>
                <w:i/>
                <w:sz w:val="22"/>
                <w:szCs w:val="22"/>
              </w:rPr>
              <w:t xml:space="preserve">«Особенности развития функциональной грамотности обучающихся в рамках подготовки к исследованию </w:t>
            </w:r>
            <w:r w:rsidRPr="00903319">
              <w:rPr>
                <w:b/>
                <w:i/>
                <w:sz w:val="22"/>
                <w:szCs w:val="22"/>
                <w:shd w:val="clear" w:color="auto" w:fill="FFFFFF"/>
              </w:rPr>
              <w:t>PISA».</w:t>
            </w:r>
          </w:p>
        </w:tc>
        <w:tc>
          <w:tcPr>
            <w:tcW w:w="2551" w:type="dxa"/>
          </w:tcPr>
          <w:p w:rsidR="000136DF" w:rsidRPr="00903319" w:rsidRDefault="000136DF" w:rsidP="00785046">
            <w:pPr>
              <w:rPr>
                <w:sz w:val="22"/>
                <w:szCs w:val="22"/>
              </w:rPr>
            </w:pPr>
            <w:r w:rsidRPr="00903319">
              <w:rPr>
                <w:b/>
                <w:bCs/>
                <w:sz w:val="22"/>
                <w:szCs w:val="22"/>
              </w:rPr>
              <w:t>Цель:</w:t>
            </w:r>
            <w:r w:rsidRPr="00903319">
              <w:rPr>
                <w:sz w:val="22"/>
                <w:szCs w:val="22"/>
              </w:rPr>
              <w:t> выявление, теоретическое обоснование</w:t>
            </w:r>
            <w:r w:rsidRPr="00903319">
              <w:rPr>
                <w:color w:val="000000"/>
                <w:sz w:val="22"/>
                <w:szCs w:val="22"/>
              </w:rPr>
              <w:t> </w:t>
            </w:r>
            <w:r w:rsidRPr="00903319">
              <w:rPr>
                <w:sz w:val="22"/>
                <w:szCs w:val="22"/>
              </w:rPr>
              <w:t>условий формирования функциональной грамотности как важного механизма реализации системных инициатив государства по модернизации образования.</w:t>
            </w:r>
          </w:p>
        </w:tc>
        <w:tc>
          <w:tcPr>
            <w:tcW w:w="1446" w:type="dxa"/>
          </w:tcPr>
          <w:p w:rsidR="000136DF" w:rsidRPr="00903319" w:rsidRDefault="000136DF" w:rsidP="00785046">
            <w:pPr>
              <w:rPr>
                <w:sz w:val="22"/>
                <w:szCs w:val="22"/>
              </w:rPr>
            </w:pPr>
            <w:r w:rsidRPr="00903319">
              <w:rPr>
                <w:sz w:val="22"/>
                <w:szCs w:val="22"/>
              </w:rPr>
              <w:t>11.10</w:t>
            </w:r>
          </w:p>
        </w:tc>
        <w:tc>
          <w:tcPr>
            <w:tcW w:w="1773" w:type="dxa"/>
          </w:tcPr>
          <w:p w:rsidR="000136DF" w:rsidRPr="00903319" w:rsidRDefault="000136DF" w:rsidP="00785046">
            <w:pPr>
              <w:rPr>
                <w:sz w:val="22"/>
                <w:szCs w:val="22"/>
              </w:rPr>
            </w:pPr>
            <w:r w:rsidRPr="00903319">
              <w:rPr>
                <w:sz w:val="22"/>
                <w:szCs w:val="22"/>
              </w:rPr>
              <w:t>заместители директора по УВР.</w:t>
            </w:r>
          </w:p>
          <w:p w:rsidR="000136DF" w:rsidRPr="00903319" w:rsidRDefault="000136DF" w:rsidP="00785046">
            <w:pPr>
              <w:rPr>
                <w:sz w:val="22"/>
                <w:szCs w:val="22"/>
              </w:rPr>
            </w:pPr>
          </w:p>
        </w:tc>
        <w:tc>
          <w:tcPr>
            <w:tcW w:w="2024" w:type="dxa"/>
          </w:tcPr>
          <w:p w:rsidR="000136DF" w:rsidRPr="00903319" w:rsidRDefault="000136DF" w:rsidP="00785046">
            <w:pPr>
              <w:rPr>
                <w:sz w:val="22"/>
                <w:szCs w:val="22"/>
              </w:rPr>
            </w:pPr>
            <w:r w:rsidRPr="00903319">
              <w:rPr>
                <w:bCs/>
                <w:sz w:val="22"/>
                <w:szCs w:val="22"/>
              </w:rPr>
              <w:t xml:space="preserve">Протокол </w:t>
            </w:r>
          </w:p>
        </w:tc>
      </w:tr>
      <w:tr w:rsidR="000136DF" w:rsidTr="000136DF">
        <w:tc>
          <w:tcPr>
            <w:tcW w:w="2547" w:type="dxa"/>
          </w:tcPr>
          <w:p w:rsidR="000136DF" w:rsidRPr="00903319" w:rsidRDefault="000136DF" w:rsidP="00785046">
            <w:pPr>
              <w:rPr>
                <w:sz w:val="22"/>
                <w:szCs w:val="22"/>
              </w:rPr>
            </w:pPr>
            <w:r w:rsidRPr="00903319">
              <w:rPr>
                <w:sz w:val="22"/>
                <w:szCs w:val="22"/>
              </w:rPr>
              <w:t xml:space="preserve">Контроль участия в конкурсе </w:t>
            </w:r>
            <w:r w:rsidRPr="00903319">
              <w:rPr>
                <w:b/>
                <w:i/>
                <w:sz w:val="22"/>
                <w:szCs w:val="22"/>
              </w:rPr>
              <w:t>«Лучший цифровой урок»</w:t>
            </w:r>
            <w:r w:rsidRPr="00903319">
              <w:rPr>
                <w:b/>
                <w:sz w:val="22"/>
                <w:szCs w:val="22"/>
              </w:rPr>
              <w:t xml:space="preserve"> (на городском уровне). </w:t>
            </w:r>
          </w:p>
        </w:tc>
        <w:tc>
          <w:tcPr>
            <w:tcW w:w="2551" w:type="dxa"/>
          </w:tcPr>
          <w:p w:rsidR="000136DF" w:rsidRPr="00903319" w:rsidRDefault="000136DF" w:rsidP="00785046">
            <w:pPr>
              <w:shd w:val="clear" w:color="auto" w:fill="FFFFFF"/>
              <w:rPr>
                <w:color w:val="212121"/>
                <w:sz w:val="22"/>
                <w:szCs w:val="22"/>
              </w:rPr>
            </w:pPr>
            <w:r w:rsidRPr="00903319">
              <w:rPr>
                <w:b/>
                <w:color w:val="212121"/>
                <w:sz w:val="22"/>
                <w:szCs w:val="22"/>
              </w:rPr>
              <w:t xml:space="preserve">Цель конкурса: </w:t>
            </w:r>
            <w:r w:rsidRPr="00903319">
              <w:rPr>
                <w:color w:val="212121"/>
                <w:sz w:val="22"/>
                <w:szCs w:val="22"/>
              </w:rPr>
              <w:t xml:space="preserve">возможность организации дистанционного обучения через </w:t>
            </w:r>
          </w:p>
          <w:p w:rsidR="000136DF" w:rsidRPr="00903319" w:rsidRDefault="000136DF" w:rsidP="00785046">
            <w:pPr>
              <w:shd w:val="clear" w:color="auto" w:fill="FFFFFF"/>
              <w:rPr>
                <w:color w:val="212121"/>
                <w:sz w:val="22"/>
                <w:szCs w:val="22"/>
              </w:rPr>
            </w:pPr>
            <w:r w:rsidRPr="00903319">
              <w:rPr>
                <w:color w:val="212121"/>
                <w:sz w:val="22"/>
                <w:szCs w:val="22"/>
              </w:rPr>
              <w:t>использование современных образовательных технологий и методов для расширения</w:t>
            </w:r>
          </w:p>
          <w:p w:rsidR="000136DF" w:rsidRPr="00903319" w:rsidRDefault="000136DF" w:rsidP="00785046">
            <w:pPr>
              <w:rPr>
                <w:sz w:val="22"/>
                <w:szCs w:val="22"/>
              </w:rPr>
            </w:pPr>
            <w:r w:rsidRPr="00903319">
              <w:rPr>
                <w:color w:val="212121"/>
                <w:sz w:val="22"/>
                <w:szCs w:val="22"/>
              </w:rPr>
              <w:t>выбора лучших видео-уроков по предметам среднего образования, с учетом их содержания.</w:t>
            </w:r>
          </w:p>
        </w:tc>
        <w:tc>
          <w:tcPr>
            <w:tcW w:w="1446" w:type="dxa"/>
          </w:tcPr>
          <w:p w:rsidR="000136DF" w:rsidRPr="00903319" w:rsidRDefault="000136DF" w:rsidP="00785046">
            <w:pPr>
              <w:rPr>
                <w:sz w:val="22"/>
                <w:szCs w:val="22"/>
              </w:rPr>
            </w:pPr>
            <w:r w:rsidRPr="00903319">
              <w:rPr>
                <w:sz w:val="22"/>
                <w:szCs w:val="22"/>
              </w:rPr>
              <w:t>12.11</w:t>
            </w:r>
          </w:p>
          <w:p w:rsidR="000136DF" w:rsidRPr="00903319" w:rsidRDefault="000136DF" w:rsidP="00785046">
            <w:pPr>
              <w:rPr>
                <w:sz w:val="22"/>
                <w:szCs w:val="22"/>
              </w:rPr>
            </w:pPr>
            <w:r w:rsidRPr="00903319">
              <w:rPr>
                <w:sz w:val="22"/>
                <w:szCs w:val="22"/>
              </w:rPr>
              <w:t>Заявка 2-3.11</w:t>
            </w:r>
          </w:p>
          <w:p w:rsidR="000136DF" w:rsidRPr="00903319" w:rsidRDefault="000136DF" w:rsidP="00785046">
            <w:pPr>
              <w:shd w:val="clear" w:color="auto" w:fill="FFFFFF"/>
              <w:rPr>
                <w:color w:val="212121"/>
                <w:sz w:val="22"/>
                <w:szCs w:val="22"/>
              </w:rPr>
            </w:pPr>
            <w:r w:rsidRPr="00903319">
              <w:rPr>
                <w:sz w:val="22"/>
                <w:szCs w:val="22"/>
              </w:rPr>
              <w:t xml:space="preserve">До 09.11 – </w:t>
            </w:r>
            <w:r w:rsidRPr="00903319">
              <w:rPr>
                <w:color w:val="212121"/>
                <w:sz w:val="22"/>
                <w:szCs w:val="22"/>
              </w:rPr>
              <w:t>видео-</w:t>
            </w:r>
          </w:p>
          <w:p w:rsidR="000136DF" w:rsidRPr="00903319" w:rsidRDefault="000136DF" w:rsidP="00785046">
            <w:pPr>
              <w:rPr>
                <w:sz w:val="22"/>
                <w:szCs w:val="22"/>
              </w:rPr>
            </w:pPr>
            <w:r w:rsidRPr="00903319">
              <w:rPr>
                <w:color w:val="212121"/>
                <w:sz w:val="22"/>
                <w:szCs w:val="22"/>
              </w:rPr>
              <w:t>контент, презентации, поурочные планы</w:t>
            </w:r>
          </w:p>
        </w:tc>
        <w:tc>
          <w:tcPr>
            <w:tcW w:w="1773" w:type="dxa"/>
          </w:tcPr>
          <w:p w:rsidR="000136DF" w:rsidRPr="00903319" w:rsidRDefault="000136DF" w:rsidP="00785046">
            <w:pPr>
              <w:rPr>
                <w:sz w:val="22"/>
                <w:szCs w:val="22"/>
              </w:rPr>
            </w:pPr>
            <w:r w:rsidRPr="00903319">
              <w:rPr>
                <w:sz w:val="22"/>
                <w:szCs w:val="22"/>
              </w:rPr>
              <w:t>заместитель директора по УВР.</w:t>
            </w:r>
          </w:p>
        </w:tc>
        <w:tc>
          <w:tcPr>
            <w:tcW w:w="2024" w:type="dxa"/>
          </w:tcPr>
          <w:p w:rsidR="000136DF" w:rsidRPr="00903319" w:rsidRDefault="000136DF" w:rsidP="00785046">
            <w:pPr>
              <w:rPr>
                <w:sz w:val="22"/>
                <w:szCs w:val="22"/>
              </w:rPr>
            </w:pPr>
            <w:r w:rsidRPr="00903319">
              <w:rPr>
                <w:sz w:val="22"/>
                <w:szCs w:val="22"/>
              </w:rPr>
              <w:t xml:space="preserve">Методический совет </w:t>
            </w:r>
          </w:p>
        </w:tc>
      </w:tr>
      <w:tr w:rsidR="000136DF" w:rsidTr="000136DF">
        <w:tc>
          <w:tcPr>
            <w:tcW w:w="2547" w:type="dxa"/>
          </w:tcPr>
          <w:p w:rsidR="000136DF" w:rsidRPr="00903319" w:rsidRDefault="000136DF" w:rsidP="00785046">
            <w:pPr>
              <w:rPr>
                <w:b/>
                <w:sz w:val="22"/>
                <w:szCs w:val="22"/>
              </w:rPr>
            </w:pPr>
            <w:r w:rsidRPr="00903319">
              <w:rPr>
                <w:b/>
                <w:sz w:val="22"/>
                <w:szCs w:val="22"/>
              </w:rPr>
              <w:t>Педагогический совет</w:t>
            </w:r>
          </w:p>
          <w:p w:rsidR="000136DF" w:rsidRPr="00903319" w:rsidRDefault="000136DF" w:rsidP="00785046">
            <w:pPr>
              <w:rPr>
                <w:b/>
                <w:i/>
                <w:sz w:val="22"/>
                <w:szCs w:val="22"/>
              </w:rPr>
            </w:pPr>
            <w:r w:rsidRPr="00903319">
              <w:rPr>
                <w:b/>
                <w:sz w:val="22"/>
                <w:szCs w:val="22"/>
              </w:rPr>
              <w:t>1.</w:t>
            </w:r>
            <w:r w:rsidRPr="00903319">
              <w:rPr>
                <w:b/>
                <w:i/>
                <w:sz w:val="22"/>
                <w:szCs w:val="22"/>
              </w:rPr>
              <w:t>«Развитие интеллектуально-творческой активности учащихся начальной школы»</w:t>
            </w:r>
          </w:p>
          <w:p w:rsidR="000136DF" w:rsidRPr="00903319" w:rsidRDefault="000136DF" w:rsidP="00785046">
            <w:pPr>
              <w:rPr>
                <w:sz w:val="22"/>
                <w:szCs w:val="22"/>
              </w:rPr>
            </w:pPr>
          </w:p>
        </w:tc>
        <w:tc>
          <w:tcPr>
            <w:tcW w:w="2551" w:type="dxa"/>
          </w:tcPr>
          <w:p w:rsidR="000136DF" w:rsidRPr="00903319" w:rsidRDefault="000136DF" w:rsidP="00785046">
            <w:pPr>
              <w:rPr>
                <w:sz w:val="22"/>
                <w:szCs w:val="22"/>
              </w:rPr>
            </w:pPr>
            <w:r w:rsidRPr="00903319">
              <w:rPr>
                <w:b/>
                <w:sz w:val="22"/>
                <w:szCs w:val="22"/>
              </w:rPr>
              <w:t>Цель:</w:t>
            </w:r>
            <w:r w:rsidRPr="00903319">
              <w:rPr>
                <w:sz w:val="22"/>
                <w:szCs w:val="22"/>
              </w:rPr>
              <w:t xml:space="preserve"> показать методы и приемы активизации интеллектуально-творческой деятельности учащихся начальных классов. </w:t>
            </w:r>
          </w:p>
        </w:tc>
        <w:tc>
          <w:tcPr>
            <w:tcW w:w="1446" w:type="dxa"/>
          </w:tcPr>
          <w:p w:rsidR="000136DF" w:rsidRPr="00903319" w:rsidRDefault="000136DF" w:rsidP="00785046">
            <w:pPr>
              <w:rPr>
                <w:sz w:val="22"/>
                <w:szCs w:val="22"/>
              </w:rPr>
            </w:pPr>
            <w:r w:rsidRPr="00903319">
              <w:rPr>
                <w:sz w:val="22"/>
                <w:szCs w:val="22"/>
              </w:rPr>
              <w:t>30.12</w:t>
            </w:r>
          </w:p>
        </w:tc>
        <w:tc>
          <w:tcPr>
            <w:tcW w:w="1773" w:type="dxa"/>
          </w:tcPr>
          <w:p w:rsidR="000136DF" w:rsidRPr="00903319" w:rsidRDefault="000136DF" w:rsidP="00785046">
            <w:pPr>
              <w:rPr>
                <w:sz w:val="22"/>
                <w:szCs w:val="22"/>
              </w:rPr>
            </w:pPr>
            <w:r w:rsidRPr="00903319">
              <w:rPr>
                <w:sz w:val="22"/>
                <w:szCs w:val="22"/>
              </w:rPr>
              <w:t xml:space="preserve">директор школы. </w:t>
            </w:r>
          </w:p>
          <w:p w:rsidR="000136DF" w:rsidRPr="00903319" w:rsidRDefault="000136DF" w:rsidP="00785046">
            <w:pPr>
              <w:rPr>
                <w:sz w:val="22"/>
                <w:szCs w:val="22"/>
              </w:rPr>
            </w:pPr>
            <w:r w:rsidRPr="00903319">
              <w:rPr>
                <w:sz w:val="22"/>
                <w:szCs w:val="22"/>
              </w:rPr>
              <w:t>заместители директора по УВР</w:t>
            </w:r>
          </w:p>
        </w:tc>
        <w:tc>
          <w:tcPr>
            <w:tcW w:w="2024" w:type="dxa"/>
          </w:tcPr>
          <w:p w:rsidR="000136DF" w:rsidRPr="00903319" w:rsidRDefault="000136DF" w:rsidP="00785046">
            <w:pPr>
              <w:rPr>
                <w:sz w:val="22"/>
                <w:szCs w:val="22"/>
              </w:rPr>
            </w:pPr>
            <w:r w:rsidRPr="00903319">
              <w:rPr>
                <w:sz w:val="22"/>
                <w:szCs w:val="22"/>
              </w:rPr>
              <w:t xml:space="preserve">Протокол педагогического совета </w:t>
            </w:r>
          </w:p>
        </w:tc>
      </w:tr>
    </w:tbl>
    <w:p w:rsidR="000136DF" w:rsidRDefault="000136DF" w:rsidP="000136DF">
      <w:pPr>
        <w:jc w:val="both"/>
      </w:pPr>
    </w:p>
    <w:p w:rsidR="00DE76F8" w:rsidRDefault="00DE76F8"/>
    <w:sectPr w:rsidR="00DE76F8" w:rsidSect="000136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6DF"/>
    <w:rsid w:val="000136DF"/>
    <w:rsid w:val="00D56C36"/>
    <w:rsid w:val="00DE7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68B7"/>
  <w15:chartTrackingRefBased/>
  <w15:docId w15:val="{B866085F-526A-409F-9ED3-2094D7F6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6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6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 Знак6,Знак Знак,Знак,Знак4,Знак Знак Знак Знак"/>
    <w:basedOn w:val="a"/>
    <w:link w:val="2"/>
    <w:uiPriority w:val="99"/>
    <w:unhideWhenUsed/>
    <w:qFormat/>
    <w:rsid w:val="000136DF"/>
    <w:pPr>
      <w:spacing w:before="100" w:beforeAutospacing="1" w:after="119"/>
    </w:pPr>
  </w:style>
  <w:style w:type="character" w:customStyle="1" w:styleId="2">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 Знак1"/>
    <w:link w:val="a4"/>
    <w:uiPriority w:val="99"/>
    <w:rsid w:val="000136DF"/>
    <w:rPr>
      <w:rFonts w:ascii="Times New Roman" w:eastAsia="Times New Roman" w:hAnsi="Times New Roman" w:cs="Times New Roman"/>
      <w:sz w:val="24"/>
      <w:szCs w:val="24"/>
      <w:lang w:eastAsia="ru-RU"/>
    </w:rPr>
  </w:style>
  <w:style w:type="character" w:styleId="a5">
    <w:name w:val="Strong"/>
    <w:uiPriority w:val="22"/>
    <w:qFormat/>
    <w:rsid w:val="000136DF"/>
    <w:rPr>
      <w:b/>
      <w:bCs/>
    </w:rPr>
  </w:style>
  <w:style w:type="paragraph" w:customStyle="1" w:styleId="Default">
    <w:name w:val="Default"/>
    <w:qFormat/>
    <w:rsid w:val="000136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6">
    <w:name w:val="Hyperlink"/>
    <w:uiPriority w:val="99"/>
    <w:unhideWhenUsed/>
    <w:rsid w:val="000136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limland.k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1205</Words>
  <Characters>6875</Characters>
  <Application>Microsoft Office Word</Application>
  <DocSecurity>0</DocSecurity>
  <Lines>57</Lines>
  <Paragraphs>16</Paragraphs>
  <ScaleCrop>false</ScaleCrop>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2020-12-22T16:47:00Z</dcterms:created>
  <dcterms:modified xsi:type="dcterms:W3CDTF">2020-12-22T16:54:00Z</dcterms:modified>
</cp:coreProperties>
</file>