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E0F5F" w14:textId="77777777" w:rsidR="00426DE9" w:rsidRPr="00426DE9" w:rsidRDefault="00426DE9" w:rsidP="00426DE9">
      <w:pPr>
        <w:spacing w:after="120"/>
        <w:jc w:val="center"/>
        <w:rPr>
          <w:b/>
          <w:bCs/>
          <w:sz w:val="36"/>
          <w:szCs w:val="36"/>
          <w:lang w:val="ru-RU"/>
        </w:rPr>
      </w:pPr>
      <w:r w:rsidRPr="00426DE9">
        <w:rPr>
          <w:b/>
          <w:bCs/>
          <w:sz w:val="36"/>
          <w:szCs w:val="36"/>
          <w:lang w:val="ru-RU"/>
        </w:rPr>
        <w:t>«Археологические исследования древних поселений межрегионального пространства Казахстана: исследовательский аспект».</w:t>
      </w:r>
    </w:p>
    <w:p w14:paraId="07D2D027" w14:textId="77777777" w:rsidR="00426DE9" w:rsidRDefault="00426DE9" w:rsidP="00BB19A9">
      <w:pPr>
        <w:spacing w:after="0" w:line="360" w:lineRule="auto"/>
        <w:jc w:val="both"/>
        <w:rPr>
          <w:lang w:val="ru-RU"/>
        </w:rPr>
      </w:pPr>
    </w:p>
    <w:p w14:paraId="54A47BB3" w14:textId="6756CBBC" w:rsidR="00080D11" w:rsidRPr="00BB19A9" w:rsidRDefault="00BB19A9" w:rsidP="00BB19A9">
      <w:pPr>
        <w:spacing w:after="0" w:line="360" w:lineRule="auto"/>
        <w:jc w:val="both"/>
        <w:rPr>
          <w:lang w:val="ru-RU"/>
        </w:rPr>
      </w:pPr>
      <w:r w:rsidRPr="00BB19A9">
        <w:rPr>
          <w:lang w:val="ru-RU"/>
        </w:rPr>
        <w:t>«Археологические исследования древних поселений межрегионального пространства</w:t>
      </w:r>
      <w:r>
        <w:rPr>
          <w:lang w:val="ru-RU"/>
        </w:rPr>
        <w:t> </w:t>
      </w:r>
      <w:r w:rsidRPr="00BB19A9">
        <w:rPr>
          <w:lang w:val="ru-RU"/>
        </w:rPr>
        <w:t>Казахстана</w:t>
      </w:r>
      <w:r>
        <w:rPr>
          <w:lang w:val="ru-RU"/>
        </w:rPr>
        <w:t>: </w:t>
      </w:r>
      <w:r w:rsidRPr="00BB19A9">
        <w:rPr>
          <w:lang w:val="ru-RU"/>
        </w:rPr>
        <w:t>исследовательский</w:t>
      </w:r>
      <w:r>
        <w:rPr>
          <w:lang w:val="ru-RU"/>
        </w:rPr>
        <w:t> </w:t>
      </w:r>
      <w:r w:rsidRPr="00BB19A9">
        <w:rPr>
          <w:lang w:val="ru-RU"/>
        </w:rPr>
        <w:t>аспект</w:t>
      </w:r>
      <w:r>
        <w:rPr>
          <w:lang w:val="ru-RU"/>
        </w:rPr>
        <w:t>».</w:t>
      </w:r>
      <w:r>
        <w:rPr>
          <w:lang w:val="ru-RU"/>
        </w:rPr>
        <w:br/>
        <w:t xml:space="preserve">         </w:t>
      </w:r>
      <w:r w:rsidRPr="00BB19A9">
        <w:rPr>
          <w:lang w:val="ru-RU"/>
        </w:rPr>
        <w:t>Археологические исследования древних поселений в межрегиональном пространстве Казахстана сосредоточены на комплексном изучении материальной культуры и социальной организации народов, населявших этот обширный регион в разные исторические периоды. Особое значение приобретают вопросы формирования и развития ранних кочевых государств, чья динамика напрямую связана с взаимодействиями между различными этнокультурными группами, проживавшими в междуречьях и степных зонах.</w:t>
      </w:r>
      <w:r w:rsidRPr="00BB19A9">
        <w:rPr>
          <w:lang w:val="ru-RU"/>
        </w:rPr>
        <w:br/>
      </w:r>
      <w:r>
        <w:rPr>
          <w:lang w:val="ru-RU"/>
        </w:rPr>
        <w:t xml:space="preserve">         </w:t>
      </w:r>
      <w:r w:rsidRPr="00BB19A9">
        <w:rPr>
          <w:lang w:val="ru-RU"/>
        </w:rPr>
        <w:t>В последние десятилетия археология Казахстана существенно расширила границы своих исследований, охватывая не только территорию самой республики, но и сопредельные регионы Центральной Азии, что позволяет выявлять преемственность и взаимовлияния культурных процессов на межрегиональном уровне. Такой подход способствует более глубокому пониманию экономических и социальных связей, которые проявлялись в обмене материалами, технологиями и культу</w:t>
      </w:r>
      <w:r>
        <w:rPr>
          <w:lang w:val="ru-RU"/>
        </w:rPr>
        <w:t>рными традициями между оседлыми </w:t>
      </w:r>
      <w:r w:rsidRPr="00BB19A9">
        <w:rPr>
          <w:lang w:val="ru-RU"/>
        </w:rPr>
        <w:t>и</w:t>
      </w:r>
      <w:r>
        <w:rPr>
          <w:lang w:val="ru-RU"/>
        </w:rPr>
        <w:t> </w:t>
      </w:r>
      <w:r w:rsidRPr="00BB19A9">
        <w:rPr>
          <w:lang w:val="ru-RU"/>
        </w:rPr>
        <w:t>кочевыми</w:t>
      </w:r>
      <w:r>
        <w:rPr>
          <w:lang w:val="ru-RU"/>
        </w:rPr>
        <w:t> </w:t>
      </w:r>
      <w:r w:rsidRPr="00BB19A9">
        <w:rPr>
          <w:lang w:val="ru-RU"/>
        </w:rPr>
        <w:t>сообществами.</w:t>
      </w:r>
      <w:r w:rsidRPr="00BB19A9">
        <w:rPr>
          <w:lang w:val="ru-RU"/>
        </w:rPr>
        <w:br/>
        <w:t xml:space="preserve">           Исторический контекст древних поселений Казахстана</w:t>
      </w:r>
      <w:r w:rsidRPr="00BB19A9">
        <w:rPr>
          <w:lang w:val="ru-RU"/>
        </w:rPr>
        <w:br/>
        <w:t xml:space="preserve">Для понимания значения археологических исследований необходимо </w:t>
      </w:r>
      <w:r w:rsidRPr="00BB19A9">
        <w:rPr>
          <w:lang w:val="ru-RU"/>
        </w:rPr>
        <w:lastRenderedPageBreak/>
        <w:t xml:space="preserve">обратиться к историческому контексту формирования древних поселений. Территория современного Казахстана стала ареной для насыщенного этнокультурного взаимодействия различных кочевых народов, среди которых ключевое место занимают саки — одни из первых известных кочевников региона, населявшие степи с </w:t>
      </w:r>
      <w:r>
        <w:t>VI</w:t>
      </w:r>
      <w:r w:rsidRPr="00BB19A9">
        <w:rPr>
          <w:lang w:val="ru-RU"/>
        </w:rPr>
        <w:t xml:space="preserve"> по </w:t>
      </w:r>
      <w:r>
        <w:t>III</w:t>
      </w:r>
      <w:r w:rsidRPr="00BB19A9">
        <w:rPr>
          <w:lang w:val="ru-RU"/>
        </w:rPr>
        <w:t xml:space="preserve"> века до н. э. Эти племена отличались высокой военной организацией, искусством конного боя и разнообразием </w:t>
      </w:r>
      <w:proofErr w:type="spellStart"/>
      <w:r w:rsidRPr="00BB19A9">
        <w:rPr>
          <w:lang w:val="ru-RU"/>
        </w:rPr>
        <w:t>субэтнических</w:t>
      </w:r>
      <w:proofErr w:type="spellEnd"/>
      <w:r w:rsidRPr="00BB19A9">
        <w:rPr>
          <w:lang w:val="ru-RU"/>
        </w:rPr>
        <w:t xml:space="preserve"> групп с индивидуальными культурными особенностями, например, саков-</w:t>
      </w:r>
      <w:proofErr w:type="spellStart"/>
      <w:r w:rsidRPr="00BB19A9">
        <w:rPr>
          <w:lang w:val="ru-RU"/>
        </w:rPr>
        <w:t>тиграхауда</w:t>
      </w:r>
      <w:proofErr w:type="spellEnd"/>
      <w:r w:rsidRPr="00BB19A9">
        <w:rPr>
          <w:lang w:val="ru-RU"/>
        </w:rPr>
        <w:t xml:space="preserve"> с остроконечными шапками </w:t>
      </w:r>
      <w:r>
        <w:rPr>
          <w:lang w:val="ru-RU"/>
        </w:rPr>
        <w:t>и саков-</w:t>
      </w:r>
      <w:proofErr w:type="spellStart"/>
      <w:r>
        <w:rPr>
          <w:lang w:val="ru-RU"/>
        </w:rPr>
        <w:t>хаомоварга</w:t>
      </w:r>
      <w:proofErr w:type="spellEnd"/>
      <w:r>
        <w:rPr>
          <w:lang w:val="ru-RU"/>
        </w:rPr>
        <w:t>, связанных с </w:t>
      </w:r>
      <w:r w:rsidRPr="00BB19A9">
        <w:rPr>
          <w:lang w:val="ru-RU"/>
        </w:rPr>
        <w:t>ритуа</w:t>
      </w:r>
      <w:r>
        <w:rPr>
          <w:lang w:val="ru-RU"/>
        </w:rPr>
        <w:t>льным приготовлением напитка </w:t>
      </w:r>
      <w:proofErr w:type="spellStart"/>
      <w:r>
        <w:rPr>
          <w:lang w:val="ru-RU"/>
        </w:rPr>
        <w:t>хаома</w:t>
      </w:r>
      <w:proofErr w:type="spellEnd"/>
      <w:r>
        <w:rPr>
          <w:lang w:val="ru-RU"/>
        </w:rPr>
        <w:t> [3</w:t>
      </w:r>
      <w:r w:rsidRPr="00BB19A9">
        <w:rPr>
          <w:lang w:val="ru-RU"/>
        </w:rPr>
        <w:t>].</w:t>
      </w:r>
      <w:r w:rsidRPr="00BB19A9">
        <w:rPr>
          <w:lang w:val="ru-RU"/>
        </w:rPr>
        <w:br/>
        <w:t xml:space="preserve">Исторические свидетельства отмечают, что саки вели ожесточённые военные столкновения с персидскими царствами, в том числе с победой над Кирами и сопротивлением Александру Македонскому, что отражает их важную роль в политической карте региона. Эпоха саков формирует базис кочевой военной демократии, которая позже будет унаследована следующими этносами. Саки расселялись вдоль крупных водных артерий – от Сырдарьи и Амударьи до Иртыша и </w:t>
      </w:r>
      <w:proofErr w:type="spellStart"/>
      <w:r w:rsidRPr="00BB19A9">
        <w:rPr>
          <w:lang w:val="ru-RU"/>
        </w:rPr>
        <w:t>Жетысу</w:t>
      </w:r>
      <w:proofErr w:type="spellEnd"/>
      <w:r w:rsidRPr="00BB19A9">
        <w:rPr>
          <w:lang w:val="ru-RU"/>
        </w:rPr>
        <w:t>, что указывает на динамичные миграционн</w:t>
      </w:r>
      <w:r>
        <w:rPr>
          <w:lang w:val="ru-RU"/>
        </w:rPr>
        <w:t>ые и хозяйственные установки их культуры [2]</w:t>
      </w:r>
      <w:r w:rsidRPr="00BB19A9">
        <w:rPr>
          <w:lang w:val="ru-RU"/>
        </w:rPr>
        <w:t>.</w:t>
      </w:r>
      <w:r w:rsidRPr="00BB19A9">
        <w:rPr>
          <w:lang w:val="ru-RU"/>
        </w:rPr>
        <w:br/>
      </w:r>
      <w:r>
        <w:rPr>
          <w:lang w:val="ru-RU"/>
        </w:rPr>
        <w:t xml:space="preserve">      </w:t>
      </w:r>
      <w:r w:rsidRPr="00BB19A9">
        <w:rPr>
          <w:lang w:val="ru-RU"/>
        </w:rPr>
        <w:t xml:space="preserve">Преемственность в этнокультурном развитии обеспечивает племенной союз </w:t>
      </w:r>
      <w:proofErr w:type="spellStart"/>
      <w:r w:rsidRPr="00BB19A9">
        <w:rPr>
          <w:lang w:val="ru-RU"/>
        </w:rPr>
        <w:t>усуней</w:t>
      </w:r>
      <w:proofErr w:type="spellEnd"/>
      <w:r w:rsidRPr="00BB19A9">
        <w:rPr>
          <w:lang w:val="ru-RU"/>
        </w:rPr>
        <w:t xml:space="preserve">, этнически и лингвистически приближённых к иранской группе, которые обитали в центральных районах Казахстана и прилегающих областях Восточного Туркестана. </w:t>
      </w:r>
      <w:proofErr w:type="spellStart"/>
      <w:r w:rsidRPr="00BB19A9">
        <w:rPr>
          <w:lang w:val="ru-RU"/>
        </w:rPr>
        <w:t>Усуни</w:t>
      </w:r>
      <w:proofErr w:type="spellEnd"/>
      <w:r w:rsidRPr="00BB19A9">
        <w:rPr>
          <w:lang w:val="ru-RU"/>
        </w:rPr>
        <w:t xml:space="preserve"> замыкают историческую цепочку, связывая эпоху саков и формирование более сложных структур </w:t>
      </w:r>
      <w:r>
        <w:rPr>
          <w:lang w:val="ru-RU"/>
        </w:rPr>
        <w:t>межрегионального взаимодействия [1</w:t>
      </w:r>
      <w:r w:rsidRPr="00BB19A9">
        <w:rPr>
          <w:lang w:val="ru-RU"/>
        </w:rPr>
        <w:t>].</w:t>
      </w:r>
      <w:r w:rsidRPr="00BB19A9">
        <w:rPr>
          <w:lang w:val="ru-RU"/>
        </w:rPr>
        <w:br/>
      </w:r>
      <w:r>
        <w:rPr>
          <w:lang w:val="ru-RU"/>
        </w:rPr>
        <w:t xml:space="preserve">        </w:t>
      </w:r>
      <w:r w:rsidRPr="00BB19A9">
        <w:rPr>
          <w:lang w:val="ru-RU"/>
        </w:rPr>
        <w:t xml:space="preserve">Важным этапом раннего государственного строительства становится образование </w:t>
      </w:r>
      <w:proofErr w:type="spellStart"/>
      <w:r w:rsidRPr="00BB19A9">
        <w:rPr>
          <w:lang w:val="ru-RU"/>
        </w:rPr>
        <w:t>Кангюйского</w:t>
      </w:r>
      <w:proofErr w:type="spellEnd"/>
      <w:r w:rsidRPr="00BB19A9">
        <w:rPr>
          <w:lang w:val="ru-RU"/>
        </w:rPr>
        <w:t xml:space="preserve"> объединения в период </w:t>
      </w:r>
      <w:r>
        <w:t>III</w:t>
      </w:r>
      <w:r w:rsidRPr="00BB19A9">
        <w:rPr>
          <w:lang w:val="ru-RU"/>
        </w:rPr>
        <w:t>–</w:t>
      </w:r>
      <w:r>
        <w:t>I</w:t>
      </w:r>
      <w:r w:rsidRPr="00BB19A9">
        <w:rPr>
          <w:lang w:val="ru-RU"/>
        </w:rPr>
        <w:t xml:space="preserve"> вв. до </w:t>
      </w:r>
      <w:r w:rsidRPr="00BB19A9">
        <w:rPr>
          <w:lang w:val="ru-RU"/>
        </w:rPr>
        <w:lastRenderedPageBreak/>
        <w:t xml:space="preserve">н. э., характеризующегося объединением индоевропейских (вероятнее всего иранских) полукочевых народов. Население </w:t>
      </w:r>
      <w:proofErr w:type="spellStart"/>
      <w:r w:rsidRPr="00BB19A9">
        <w:rPr>
          <w:lang w:val="ru-RU"/>
        </w:rPr>
        <w:t>Кангюя</w:t>
      </w:r>
      <w:proofErr w:type="spellEnd"/>
      <w:r w:rsidRPr="00BB19A9">
        <w:rPr>
          <w:lang w:val="ru-RU"/>
        </w:rPr>
        <w:t>, близкое к согдийцам, создало пример государственного устройства, в котором экономические, военные и культурные связи выходят за пределы чисто локальных сообществ и прио</w:t>
      </w:r>
      <w:r>
        <w:rPr>
          <w:lang w:val="ru-RU"/>
        </w:rPr>
        <w:t>бретают региональный масштаб [1</w:t>
      </w:r>
      <w:r w:rsidRPr="00BB19A9">
        <w:rPr>
          <w:lang w:val="ru-RU"/>
        </w:rPr>
        <w:t>].</w:t>
      </w:r>
      <w:r w:rsidRPr="00BB19A9">
        <w:rPr>
          <w:lang w:val="ru-RU"/>
        </w:rPr>
        <w:br/>
      </w:r>
      <w:r>
        <w:rPr>
          <w:lang w:val="ru-RU"/>
        </w:rPr>
        <w:t xml:space="preserve">      </w:t>
      </w:r>
      <w:r w:rsidRPr="00BB19A9">
        <w:rPr>
          <w:lang w:val="ru-RU"/>
        </w:rPr>
        <w:t xml:space="preserve">Появление империи </w:t>
      </w:r>
      <w:proofErr w:type="spellStart"/>
      <w:r w:rsidRPr="00BB19A9">
        <w:rPr>
          <w:lang w:val="ru-RU"/>
        </w:rPr>
        <w:t>хунну</w:t>
      </w:r>
      <w:proofErr w:type="spellEnd"/>
      <w:r w:rsidRPr="00BB19A9">
        <w:rPr>
          <w:lang w:val="ru-RU"/>
        </w:rPr>
        <w:t xml:space="preserve">, охватившей большие территории и ставшей влиятельной силой в Центральной Азии, оказало заметное воздействие на формирование этнокультурного рельефа региона. </w:t>
      </w:r>
      <w:proofErr w:type="spellStart"/>
      <w:r w:rsidRPr="00BB19A9">
        <w:rPr>
          <w:lang w:val="ru-RU"/>
        </w:rPr>
        <w:t>Хунну</w:t>
      </w:r>
      <w:proofErr w:type="spellEnd"/>
      <w:r w:rsidRPr="00BB19A9">
        <w:rPr>
          <w:lang w:val="ru-RU"/>
        </w:rPr>
        <w:t xml:space="preserve"> представляли собой организованную кочевую державу с развитой системой военного управления, что позволило им влиять на соседние народы и интегрировать разли</w:t>
      </w:r>
      <w:r>
        <w:rPr>
          <w:lang w:val="ru-RU"/>
        </w:rPr>
        <w:t>чные этнические группы в единый политический организм [2</w:t>
      </w:r>
      <w:r w:rsidRPr="00BB19A9">
        <w:rPr>
          <w:lang w:val="ru-RU"/>
        </w:rPr>
        <w:t>].</w:t>
      </w:r>
      <w:r w:rsidRPr="00BB19A9">
        <w:rPr>
          <w:lang w:val="ru-RU"/>
        </w:rPr>
        <w:br/>
      </w:r>
      <w:r>
        <w:rPr>
          <w:lang w:val="ru-RU"/>
        </w:rPr>
        <w:t xml:space="preserve">     </w:t>
      </w:r>
      <w:r w:rsidRPr="00BB19A9">
        <w:rPr>
          <w:lang w:val="ru-RU"/>
        </w:rPr>
        <w:t>Сарматы, ассоциируемые с андроновской культурой и явленные как одна из ветвей индо-иранского этногенеза, играют роль в процессе формирования казахского этноса. Их культурное наследие включает специфические элементы вооружения, коневодства и художественного ремесла, свидетельствующие о пластичн</w:t>
      </w:r>
      <w:r>
        <w:rPr>
          <w:lang w:val="ru-RU"/>
        </w:rPr>
        <w:t>ости кочевой культуры региона [3</w:t>
      </w:r>
      <w:r w:rsidRPr="00BB19A9">
        <w:rPr>
          <w:lang w:val="ru-RU"/>
        </w:rPr>
        <w:t>].</w:t>
      </w:r>
      <w:r w:rsidRPr="00BB19A9">
        <w:rPr>
          <w:lang w:val="ru-RU"/>
        </w:rPr>
        <w:br/>
      </w:r>
      <w:r>
        <w:rPr>
          <w:lang w:val="ru-RU"/>
        </w:rPr>
        <w:t xml:space="preserve">       </w:t>
      </w:r>
      <w:r w:rsidRPr="00BB19A9">
        <w:rPr>
          <w:lang w:val="ru-RU"/>
        </w:rPr>
        <w:t>Традиции этих народов складывались на базе ранних социальных институтов, включающих развитие скотоводства, приручение дикой лошади и изобретение юрты как жилища. Эти элементы обосновали кочевнический образ жизни, а их государственные образования отличались устойчивой организацией, позволяющей эффективно управлять пространственно рассредоточенными и мобильными сообществами.</w:t>
      </w:r>
      <w:r w:rsidRPr="00BB19A9">
        <w:rPr>
          <w:lang w:val="ru-RU"/>
        </w:rPr>
        <w:br/>
      </w:r>
      <w:r>
        <w:rPr>
          <w:lang w:val="ru-RU"/>
        </w:rPr>
        <w:t xml:space="preserve">       </w:t>
      </w:r>
      <w:r w:rsidRPr="00BB19A9">
        <w:rPr>
          <w:lang w:val="ru-RU"/>
        </w:rPr>
        <w:t xml:space="preserve">Историко-археологическая реконструкция </w:t>
      </w:r>
      <w:proofErr w:type="spellStart"/>
      <w:r w:rsidRPr="00BB19A9">
        <w:rPr>
          <w:lang w:val="ru-RU"/>
        </w:rPr>
        <w:t>политогенеза</w:t>
      </w:r>
      <w:proofErr w:type="spellEnd"/>
      <w:r w:rsidRPr="00BB19A9">
        <w:rPr>
          <w:lang w:val="ru-RU"/>
        </w:rPr>
        <w:t xml:space="preserve"> древних кочевых государств Казахстана демонстрирует, что взаимодействия </w:t>
      </w:r>
      <w:r w:rsidRPr="00BB19A9">
        <w:rPr>
          <w:lang w:val="ru-RU"/>
        </w:rPr>
        <w:lastRenderedPageBreak/>
        <w:t xml:space="preserve">саков, </w:t>
      </w:r>
      <w:proofErr w:type="spellStart"/>
      <w:r w:rsidRPr="00BB19A9">
        <w:rPr>
          <w:lang w:val="ru-RU"/>
        </w:rPr>
        <w:t>усуней</w:t>
      </w:r>
      <w:proofErr w:type="spellEnd"/>
      <w:r w:rsidRPr="00BB19A9">
        <w:rPr>
          <w:lang w:val="ru-RU"/>
        </w:rPr>
        <w:t xml:space="preserve">, </w:t>
      </w:r>
      <w:proofErr w:type="spellStart"/>
      <w:r w:rsidRPr="00BB19A9">
        <w:rPr>
          <w:lang w:val="ru-RU"/>
        </w:rPr>
        <w:t>хунну</w:t>
      </w:r>
      <w:proofErr w:type="spellEnd"/>
      <w:r w:rsidRPr="00BB19A9">
        <w:rPr>
          <w:lang w:val="ru-RU"/>
        </w:rPr>
        <w:t xml:space="preserve">, </w:t>
      </w:r>
      <w:proofErr w:type="spellStart"/>
      <w:r w:rsidRPr="00BB19A9">
        <w:rPr>
          <w:lang w:val="ru-RU"/>
        </w:rPr>
        <w:t>кангюев</w:t>
      </w:r>
      <w:proofErr w:type="spellEnd"/>
      <w:r w:rsidRPr="00BB19A9">
        <w:rPr>
          <w:lang w:val="ru-RU"/>
        </w:rPr>
        <w:t xml:space="preserve"> и сарматов отражали не только конфликты и союзы, но и культурные синтезы, заложившие основу для последующего этнического и социального развития региона. Этот пласт истории тесно связан с формированием казахского этноса, включившего в себя наследие индоиранских племен, проявленное в </w:t>
      </w:r>
      <w:r>
        <w:rPr>
          <w:lang w:val="ru-RU"/>
        </w:rPr>
        <w:t>языке </w:t>
      </w:r>
      <w:r w:rsidRPr="00BB19A9">
        <w:rPr>
          <w:lang w:val="ru-RU"/>
        </w:rPr>
        <w:t>и</w:t>
      </w:r>
      <w:r>
        <w:rPr>
          <w:lang w:val="ru-RU"/>
        </w:rPr>
        <w:t xml:space="preserve"> </w:t>
      </w:r>
      <w:r w:rsidRPr="00BB19A9">
        <w:rPr>
          <w:lang w:val="ru-RU"/>
        </w:rPr>
        <w:t>традициях</w:t>
      </w:r>
      <w:r>
        <w:rPr>
          <w:lang w:val="ru-RU"/>
        </w:rPr>
        <w:t xml:space="preserve">. </w:t>
      </w:r>
      <w:r w:rsidRPr="00BB19A9">
        <w:rPr>
          <w:lang w:val="ru-RU"/>
        </w:rPr>
        <w:t>Остановимся теперь на экономических связях между этими народами, которые играли ключевую ро</w:t>
      </w:r>
      <w:r>
        <w:rPr>
          <w:lang w:val="ru-RU"/>
        </w:rPr>
        <w:t>ль в развитии региона.</w:t>
      </w:r>
      <w:r>
        <w:rPr>
          <w:lang w:val="ru-RU"/>
        </w:rPr>
        <w:br/>
        <w:t xml:space="preserve">      </w:t>
      </w:r>
      <w:r w:rsidRPr="00BB19A9">
        <w:rPr>
          <w:lang w:val="ru-RU"/>
        </w:rPr>
        <w:t xml:space="preserve"> Экономические связи между кочевыми и оседлыми народами</w:t>
      </w:r>
      <w:r w:rsidRPr="00BB19A9">
        <w:rPr>
          <w:lang w:val="ru-RU"/>
        </w:rPr>
        <w:br/>
        <w:t xml:space="preserve">Ключевым элементом в исследованиях является анализ экономических связей между народами региона. Археологические данные свидетельствуют о сложной системе хозяйственных взаимодействий, включавшей обмен продуктами, ремёслами и технологическими достижениями между кочевыми и оседлыми сообществами. Уже в </w:t>
      </w:r>
      <w:r>
        <w:t>IV</w:t>
      </w:r>
      <w:r w:rsidRPr="00BB19A9">
        <w:rPr>
          <w:lang w:val="ru-RU"/>
        </w:rPr>
        <w:t>–</w:t>
      </w:r>
      <w:r>
        <w:t>III</w:t>
      </w:r>
      <w:r w:rsidRPr="00BB19A9">
        <w:rPr>
          <w:lang w:val="ru-RU"/>
        </w:rPr>
        <w:t xml:space="preserve"> тысячелетиях до н. э. наблюдается формирование смешанных форм хозяйства на территории Казахстана, когда традиции земледелия сочетались с интенсивным скотоводством,</w:t>
      </w:r>
      <w:r>
        <w:rPr>
          <w:lang w:val="ru-RU"/>
        </w:rPr>
        <w:t xml:space="preserve"> что способствовало устойчивому развитию обеих групп [1</w:t>
      </w:r>
      <w:r w:rsidRPr="00BB19A9">
        <w:rPr>
          <w:lang w:val="ru-RU"/>
        </w:rPr>
        <w:t>].</w:t>
      </w:r>
      <w:r w:rsidRPr="00BB19A9">
        <w:rPr>
          <w:lang w:val="ru-RU"/>
        </w:rPr>
        <w:br/>
      </w:r>
      <w:r>
        <w:rPr>
          <w:lang w:val="ru-RU"/>
        </w:rPr>
        <w:t xml:space="preserve">       </w:t>
      </w:r>
      <w:r w:rsidRPr="00BB19A9">
        <w:rPr>
          <w:lang w:val="ru-RU"/>
        </w:rPr>
        <w:t>Обнаруженные на археологических памятниках следы металлургического производства, в том числе рудники и остатки выплавки меди, свинца и олова, указывают на активный обмен сырьём и металлическими изделиями</w:t>
      </w:r>
    </w:p>
    <w:p w14:paraId="452A68C1" w14:textId="77777777" w:rsidR="00080D11" w:rsidRPr="00BB19A9" w:rsidRDefault="00BB19A9">
      <w:pPr>
        <w:pStyle w:val="1"/>
        <w:spacing w:line="360" w:lineRule="auto"/>
        <w:jc w:val="both"/>
        <w:rPr>
          <w:rFonts w:ascii="Times New Roman" w:hAnsi="Times New Roman" w:cs="Times New Roman"/>
          <w:color w:val="auto"/>
          <w:lang w:val="ru-RU"/>
        </w:rPr>
      </w:pPr>
      <w:r>
        <w:rPr>
          <w:rFonts w:ascii="Times New Roman" w:hAnsi="Times New Roman" w:cs="Times New Roman"/>
          <w:color w:val="auto"/>
          <w:lang w:val="ru-RU"/>
        </w:rPr>
        <w:t xml:space="preserve">                               </w:t>
      </w:r>
      <w:r w:rsidRPr="00BB19A9">
        <w:rPr>
          <w:rFonts w:ascii="Times New Roman" w:hAnsi="Times New Roman" w:cs="Times New Roman"/>
          <w:color w:val="auto"/>
          <w:lang w:val="ru-RU"/>
        </w:rPr>
        <w:t>Список использованной литературы</w:t>
      </w:r>
    </w:p>
    <w:p w14:paraId="07018F14" w14:textId="77777777" w:rsidR="00BB19A9" w:rsidRDefault="00BB19A9" w:rsidP="00BB19A9">
      <w:pPr>
        <w:spacing w:after="0" w:line="360" w:lineRule="auto"/>
        <w:jc w:val="both"/>
        <w:rPr>
          <w:lang w:val="ru-RU"/>
        </w:rPr>
      </w:pPr>
      <w:r w:rsidRPr="00BB19A9">
        <w:rPr>
          <w:lang w:val="ru-RU"/>
        </w:rPr>
        <w:t>1. (</w:t>
      </w:r>
      <w:r>
        <w:t>PDF</w:t>
      </w:r>
      <w:r w:rsidRPr="00BB19A9">
        <w:rPr>
          <w:lang w:val="ru-RU"/>
        </w:rPr>
        <w:t xml:space="preserve">) История формирования </w:t>
      </w:r>
      <w:proofErr w:type="spellStart"/>
      <w:r w:rsidRPr="00BB19A9">
        <w:rPr>
          <w:lang w:val="ru-RU"/>
        </w:rPr>
        <w:t>палеоэкономического</w:t>
      </w:r>
      <w:proofErr w:type="spellEnd"/>
      <w:r w:rsidRPr="00BB19A9">
        <w:rPr>
          <w:lang w:val="ru-RU"/>
        </w:rPr>
        <w:t xml:space="preserve"> направления... [Электронный ресурс] // </w:t>
      </w:r>
      <w:r>
        <w:t>www</w:t>
      </w:r>
      <w:r w:rsidRPr="00BB19A9">
        <w:rPr>
          <w:lang w:val="ru-RU"/>
        </w:rPr>
        <w:t>.</w:t>
      </w:r>
      <w:r>
        <w:t>academia</w:t>
      </w:r>
      <w:r w:rsidRPr="00BB19A9">
        <w:rPr>
          <w:lang w:val="ru-RU"/>
        </w:rPr>
        <w:t>.</w:t>
      </w:r>
      <w:proofErr w:type="spellStart"/>
      <w:r>
        <w:t>edu</w:t>
      </w:r>
      <w:proofErr w:type="spellEnd"/>
      <w:r w:rsidRPr="00BB19A9">
        <w:rPr>
          <w:lang w:val="ru-RU"/>
        </w:rPr>
        <w:t xml:space="preserve"> - Режим доступа: </w:t>
      </w:r>
      <w:r>
        <w:t>https</w:t>
      </w:r>
      <w:r w:rsidRPr="00BB19A9">
        <w:rPr>
          <w:lang w:val="ru-RU"/>
        </w:rPr>
        <w:t>://</w:t>
      </w:r>
      <w:r>
        <w:t>www</w:t>
      </w:r>
      <w:r w:rsidRPr="00BB19A9">
        <w:rPr>
          <w:lang w:val="ru-RU"/>
        </w:rPr>
        <w:t>.</w:t>
      </w:r>
      <w:r>
        <w:t>academia</w:t>
      </w:r>
      <w:r w:rsidRPr="00BB19A9">
        <w:rPr>
          <w:lang w:val="ru-RU"/>
        </w:rPr>
        <w:t>.</w:t>
      </w:r>
      <w:proofErr w:type="spellStart"/>
      <w:r>
        <w:t>edu</w:t>
      </w:r>
      <w:proofErr w:type="spellEnd"/>
      <w:r w:rsidRPr="00BB19A9">
        <w:rPr>
          <w:lang w:val="ru-RU"/>
        </w:rPr>
        <w:t>/29394158/история_формирования_палеоэконо</w:t>
      </w:r>
      <w:r w:rsidRPr="00BB19A9">
        <w:rPr>
          <w:lang w:val="ru-RU"/>
        </w:rPr>
        <w:lastRenderedPageBreak/>
        <w:t xml:space="preserve">мического_направления_в_археологии_казахстана, свободный. - </w:t>
      </w:r>
      <w:proofErr w:type="spellStart"/>
      <w:r w:rsidRPr="00BB19A9">
        <w:rPr>
          <w:lang w:val="ru-RU"/>
        </w:rPr>
        <w:t>Загл</w:t>
      </w:r>
      <w:proofErr w:type="spellEnd"/>
      <w:r w:rsidRPr="00BB19A9">
        <w:rPr>
          <w:lang w:val="ru-RU"/>
        </w:rPr>
        <w:t>. с экрана</w:t>
      </w:r>
    </w:p>
    <w:p w14:paraId="61DAB95F" w14:textId="77777777" w:rsidR="00080D11" w:rsidRPr="00BB19A9" w:rsidRDefault="00BB19A9" w:rsidP="00BB19A9">
      <w:pPr>
        <w:spacing w:after="0" w:line="360" w:lineRule="auto"/>
        <w:jc w:val="both"/>
        <w:rPr>
          <w:lang w:val="ru-RU"/>
        </w:rPr>
      </w:pPr>
      <w:r w:rsidRPr="00BB19A9">
        <w:rPr>
          <w:lang w:val="ru-RU"/>
        </w:rPr>
        <w:t>2. 6 крупнейших археологических находок Казахстана за по</w:t>
      </w:r>
      <w:r>
        <w:rPr>
          <w:lang w:val="ru-RU"/>
        </w:rPr>
        <w:t>следние... [Электронный ресурс] // </w:t>
      </w:r>
      <w:proofErr w:type="spellStart"/>
      <w:r>
        <w:t>tengrinews</w:t>
      </w:r>
      <w:proofErr w:type="spellEnd"/>
      <w:r w:rsidRPr="00BB19A9">
        <w:rPr>
          <w:lang w:val="ru-RU"/>
        </w:rPr>
        <w:t>.</w:t>
      </w:r>
      <w:r>
        <w:rPr>
          <w:lang w:val="ru-RU"/>
        </w:rPr>
        <w:t> </w:t>
      </w:r>
      <w:proofErr w:type="spellStart"/>
      <w:r>
        <w:t>kz</w:t>
      </w:r>
      <w:proofErr w:type="spellEnd"/>
      <w:r>
        <w:rPr>
          <w:lang w:val="ru-RU"/>
        </w:rPr>
        <w:t> – Режим </w:t>
      </w:r>
      <w:r w:rsidRPr="00BB19A9">
        <w:rPr>
          <w:lang w:val="ru-RU"/>
        </w:rPr>
        <w:t>доступа:</w:t>
      </w:r>
      <w:r>
        <w:rPr>
          <w:lang w:val="ru-RU"/>
        </w:rPr>
        <w:t> </w:t>
      </w:r>
      <w:r>
        <w:t>https</w:t>
      </w:r>
      <w:r w:rsidRPr="00BB19A9">
        <w:rPr>
          <w:lang w:val="ru-RU"/>
        </w:rPr>
        <w:t>://</w:t>
      </w:r>
      <w:proofErr w:type="spellStart"/>
      <w:r>
        <w:t>tengrinews</w:t>
      </w:r>
      <w:proofErr w:type="spellEnd"/>
      <w:r w:rsidRPr="00BB19A9">
        <w:rPr>
          <w:lang w:val="ru-RU"/>
        </w:rPr>
        <w:t>.</w:t>
      </w:r>
      <w:proofErr w:type="spellStart"/>
      <w:r>
        <w:t>kz</w:t>
      </w:r>
      <w:proofErr w:type="spellEnd"/>
      <w:r w:rsidRPr="00BB19A9">
        <w:rPr>
          <w:lang w:val="ru-RU"/>
        </w:rPr>
        <w:t>/</w:t>
      </w:r>
      <w:r>
        <w:t>article</w:t>
      </w:r>
      <w:r w:rsidRPr="00BB19A9">
        <w:rPr>
          <w:lang w:val="ru-RU"/>
        </w:rPr>
        <w:t>/6-</w:t>
      </w:r>
      <w:proofErr w:type="spellStart"/>
      <w:r>
        <w:t>krupneisix</w:t>
      </w:r>
      <w:proofErr w:type="spellEnd"/>
      <w:r w:rsidRPr="00BB19A9">
        <w:rPr>
          <w:lang w:val="ru-RU"/>
        </w:rPr>
        <w:t>-</w:t>
      </w:r>
      <w:proofErr w:type="spellStart"/>
      <w:r>
        <w:t>arxeologiceskix</w:t>
      </w:r>
      <w:proofErr w:type="spellEnd"/>
      <w:r w:rsidRPr="00BB19A9">
        <w:rPr>
          <w:lang w:val="ru-RU"/>
        </w:rPr>
        <w:t>-</w:t>
      </w:r>
      <w:proofErr w:type="spellStart"/>
      <w:r>
        <w:t>naxodok</w:t>
      </w:r>
      <w:proofErr w:type="spellEnd"/>
      <w:r w:rsidRPr="00BB19A9">
        <w:rPr>
          <w:lang w:val="ru-RU"/>
        </w:rPr>
        <w:t>-</w:t>
      </w:r>
      <w:proofErr w:type="spellStart"/>
      <w:r>
        <w:t>kazaxstana</w:t>
      </w:r>
      <w:proofErr w:type="spellEnd"/>
      <w:r w:rsidRPr="00BB19A9">
        <w:rPr>
          <w:lang w:val="ru-RU"/>
        </w:rPr>
        <w:t>-</w:t>
      </w:r>
      <w:proofErr w:type="spellStart"/>
      <w:r>
        <w:t>poslednie</w:t>
      </w:r>
      <w:proofErr w:type="spellEnd"/>
      <w:r w:rsidRPr="00BB19A9">
        <w:rPr>
          <w:lang w:val="ru-RU"/>
        </w:rPr>
        <w:t xml:space="preserve">-50-941/, свободный. - </w:t>
      </w:r>
      <w:proofErr w:type="spellStart"/>
      <w:r w:rsidRPr="00BB19A9">
        <w:rPr>
          <w:lang w:val="ru-RU"/>
        </w:rPr>
        <w:t>Загл</w:t>
      </w:r>
      <w:proofErr w:type="spellEnd"/>
      <w:r w:rsidRPr="00BB19A9">
        <w:rPr>
          <w:lang w:val="ru-RU"/>
        </w:rPr>
        <w:t>. с экрана</w:t>
      </w:r>
    </w:p>
    <w:p w14:paraId="1F0659D0" w14:textId="77777777" w:rsidR="00080D11" w:rsidRPr="00BB19A9" w:rsidRDefault="00BB19A9">
      <w:pPr>
        <w:spacing w:line="360" w:lineRule="auto"/>
        <w:jc w:val="both"/>
        <w:rPr>
          <w:lang w:val="ru-RU"/>
        </w:rPr>
      </w:pPr>
      <w:r w:rsidRPr="00BB19A9">
        <w:rPr>
          <w:lang w:val="ru-RU"/>
        </w:rPr>
        <w:t xml:space="preserve">3. 7 великих археологических открытий </w:t>
      </w:r>
      <w:r>
        <w:rPr>
          <w:lang w:val="ru-RU"/>
        </w:rPr>
        <w:t>Казахстана [Электронный ресурс] // </w:t>
      </w:r>
      <w:proofErr w:type="spellStart"/>
      <w:r>
        <w:t>ehistory</w:t>
      </w:r>
      <w:proofErr w:type="spellEnd"/>
      <w:r w:rsidRPr="00BB19A9">
        <w:rPr>
          <w:lang w:val="ru-RU"/>
        </w:rPr>
        <w:t>.</w:t>
      </w:r>
      <w:proofErr w:type="spellStart"/>
      <w:r>
        <w:t>kz</w:t>
      </w:r>
      <w:proofErr w:type="spellEnd"/>
      <w:r>
        <w:rPr>
          <w:lang w:val="ru-RU"/>
        </w:rPr>
        <w:t>. Режим доступа: </w:t>
      </w:r>
      <w:hyperlink r:id="rId6" w:history="1">
        <w:r w:rsidRPr="000807E5">
          <w:rPr>
            <w:rStyle w:val="aff8"/>
          </w:rPr>
          <w:t>https</w:t>
        </w:r>
        <w:r w:rsidRPr="000807E5">
          <w:rPr>
            <w:rStyle w:val="aff8"/>
            <w:lang w:val="ru-RU"/>
          </w:rPr>
          <w:t>://</w:t>
        </w:r>
        <w:r w:rsidRPr="000807E5">
          <w:rPr>
            <w:rStyle w:val="aff8"/>
          </w:rPr>
          <w:t>e</w:t>
        </w:r>
      </w:hyperlink>
      <w:r>
        <w:rPr>
          <w:lang w:val="ru-RU"/>
        </w:rPr>
        <w:t> </w:t>
      </w:r>
      <w:r>
        <w:t>history</w:t>
      </w:r>
      <w:r w:rsidRPr="00BB19A9">
        <w:rPr>
          <w:lang w:val="ru-RU"/>
        </w:rPr>
        <w:t>.</w:t>
      </w:r>
      <w:proofErr w:type="spellStart"/>
      <w:r>
        <w:t>kz</w:t>
      </w:r>
      <w:proofErr w:type="spellEnd"/>
      <w:r w:rsidRPr="00BB19A9">
        <w:rPr>
          <w:lang w:val="ru-RU"/>
        </w:rPr>
        <w:t>/</w:t>
      </w:r>
      <w:proofErr w:type="spellStart"/>
      <w:r>
        <w:t>ru</w:t>
      </w:r>
      <w:proofErr w:type="spellEnd"/>
      <w:r w:rsidRPr="00BB19A9">
        <w:rPr>
          <w:lang w:val="ru-RU"/>
        </w:rPr>
        <w:t>/</w:t>
      </w:r>
      <w:r>
        <w:t>news</w:t>
      </w:r>
      <w:r w:rsidRPr="00BB19A9">
        <w:rPr>
          <w:lang w:val="ru-RU"/>
        </w:rPr>
        <w:t>/</w:t>
      </w:r>
      <w:r>
        <w:t>show</w:t>
      </w:r>
      <w:r w:rsidRPr="00BB19A9">
        <w:rPr>
          <w:lang w:val="ru-RU"/>
        </w:rPr>
        <w:t xml:space="preserve">/6299, свободный. - </w:t>
      </w:r>
      <w:proofErr w:type="spellStart"/>
      <w:r w:rsidRPr="00BB19A9">
        <w:rPr>
          <w:lang w:val="ru-RU"/>
        </w:rPr>
        <w:t>Загл</w:t>
      </w:r>
      <w:proofErr w:type="spellEnd"/>
      <w:r w:rsidRPr="00BB19A9">
        <w:rPr>
          <w:lang w:val="ru-RU"/>
        </w:rPr>
        <w:t>. с экрана</w:t>
      </w:r>
    </w:p>
    <w:p w14:paraId="51B05468" w14:textId="77777777" w:rsidR="00080D11" w:rsidRPr="00BB19A9" w:rsidRDefault="00BB19A9">
      <w:pPr>
        <w:rPr>
          <w:lang w:val="ru-RU"/>
        </w:rPr>
      </w:pPr>
      <w:r w:rsidRPr="00BB19A9">
        <w:rPr>
          <w:lang w:val="ru-RU"/>
        </w:rPr>
        <w:br/>
      </w:r>
      <w:r w:rsidRPr="00BB19A9">
        <w:rPr>
          <w:lang w:val="ru-RU"/>
        </w:rPr>
        <w:br/>
      </w:r>
      <w:r w:rsidRPr="00BB19A9">
        <w:rPr>
          <w:lang w:val="ru-RU"/>
        </w:rPr>
        <w:br/>
      </w:r>
      <w:r w:rsidRPr="00BB19A9">
        <w:rPr>
          <w:lang w:val="ru-RU"/>
        </w:rPr>
        <w:br/>
      </w:r>
      <w:r w:rsidRPr="00BB19A9">
        <w:rPr>
          <w:lang w:val="ru-RU"/>
        </w:rPr>
        <w:br/>
      </w:r>
      <w:r w:rsidRPr="00BB19A9">
        <w:rPr>
          <w:lang w:val="ru-RU"/>
        </w:rPr>
        <w:br/>
      </w:r>
      <w:r w:rsidRPr="00BB19A9">
        <w:rPr>
          <w:lang w:val="ru-RU"/>
        </w:rPr>
        <w:br/>
      </w:r>
      <w:r w:rsidRPr="00BB19A9">
        <w:rPr>
          <w:lang w:val="ru-RU"/>
        </w:rPr>
        <w:br/>
      </w:r>
      <w:r w:rsidRPr="00BB19A9">
        <w:rPr>
          <w:lang w:val="ru-RU"/>
        </w:rPr>
        <w:br/>
      </w:r>
      <w:r w:rsidRPr="00BB19A9">
        <w:rPr>
          <w:lang w:val="ru-RU"/>
        </w:rPr>
        <w:br/>
      </w:r>
    </w:p>
    <w:sectPr w:rsidR="00080D11" w:rsidRPr="00BB19A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7730"/>
    <w:rsid w:val="00034616"/>
    <w:rsid w:val="0006063C"/>
    <w:rsid w:val="00080D11"/>
    <w:rsid w:val="0015074B"/>
    <w:rsid w:val="0029639D"/>
    <w:rsid w:val="00326F90"/>
    <w:rsid w:val="00426DE9"/>
    <w:rsid w:val="00AA1D8D"/>
    <w:rsid w:val="00B47730"/>
    <w:rsid w:val="00BB19A9"/>
    <w:rsid w:val="00CB0664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E17B7E"/>
  <w15:docId w15:val="{B9F5A4CE-29DC-41BE-A4DD-5E7815D81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Times New Roman" w:eastAsia="Times New Roman" w:hAnsi="Times New Roman"/>
      <w:sz w:val="28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f8">
    <w:name w:val="Hyperlink"/>
    <w:basedOn w:val="a2"/>
    <w:uiPriority w:val="99"/>
    <w:unhideWhenUsed/>
    <w:rsid w:val="00BB19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774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983</Words>
  <Characters>5608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6578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зеглов антон</cp:lastModifiedBy>
  <cp:revision>3</cp:revision>
  <dcterms:created xsi:type="dcterms:W3CDTF">2025-10-18T14:04:00Z</dcterms:created>
  <dcterms:modified xsi:type="dcterms:W3CDTF">2026-04-15T06:38:00Z</dcterms:modified>
</cp:coreProperties>
</file>