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32A8" w14:textId="77777777" w:rsidR="0052578C" w:rsidRDefault="0052578C" w:rsidP="0052578C">
      <w:pPr>
        <w:spacing w:after="0" w:line="240" w:lineRule="auto"/>
        <w:contextualSpacing/>
        <w:rPr>
          <w:rFonts w:ascii="Times New Roman" w:hAnsi="Times New Roman" w:cs="Times New Roman"/>
          <w:sz w:val="24"/>
          <w:szCs w:val="24"/>
        </w:rPr>
      </w:pPr>
    </w:p>
    <w:p w14:paraId="02DB2111" w14:textId="77777777" w:rsidR="00AB5259" w:rsidRDefault="00AB5259" w:rsidP="00AB5259">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Оразбаева Айман Қуанышқызы</w:t>
      </w:r>
    </w:p>
    <w:p w14:paraId="2B9027F9" w14:textId="77777777" w:rsidR="00AB5259" w:rsidRDefault="00AB5259" w:rsidP="00AB5259">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Әдіскер, Ерейментау ауданы</w:t>
      </w:r>
    </w:p>
    <w:p w14:paraId="545A4809" w14:textId="77777777" w:rsidR="00AB5259" w:rsidRDefault="00AB5259" w:rsidP="00AB5259">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бөлімінің «Болашақ» бөбекжай- бақшасы, </w:t>
      </w:r>
    </w:p>
    <w:p w14:paraId="268A642D" w14:textId="77777777" w:rsidR="00AB5259" w:rsidRDefault="00AB5259" w:rsidP="00AB5259">
      <w:pPr>
        <w:spacing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Ақмола облысы, Ерейментау қаласы</w:t>
      </w:r>
    </w:p>
    <w:p w14:paraId="2631E332" w14:textId="77777777" w:rsidR="00627EEE" w:rsidRPr="00AB5259" w:rsidRDefault="00627EEE" w:rsidP="00AB5259">
      <w:pPr>
        <w:spacing w:line="240" w:lineRule="auto"/>
        <w:jc w:val="center"/>
        <w:rPr>
          <w:rFonts w:ascii="Times New Roman" w:hAnsi="Times New Roman" w:cs="Times New Roman"/>
          <w:b/>
          <w:sz w:val="24"/>
          <w:szCs w:val="24"/>
          <w:lang w:val="kk-KZ"/>
        </w:rPr>
      </w:pPr>
      <w:r w:rsidRPr="00AB5259">
        <w:rPr>
          <w:rFonts w:ascii="Times New Roman" w:hAnsi="Times New Roman" w:cs="Times New Roman"/>
          <w:b/>
          <w:sz w:val="24"/>
          <w:szCs w:val="24"/>
          <w:lang w:val="kk-KZ"/>
        </w:rPr>
        <w:t>Балабақшадағы музей педагогикасы: мақсаты, міндеттері, жұмыс әдістері</w:t>
      </w:r>
    </w:p>
    <w:p w14:paraId="62E5CEA0" w14:textId="77777777" w:rsidR="00AB5259" w:rsidRDefault="00627EEE" w:rsidP="00AB5259">
      <w:pPr>
        <w:spacing w:line="240" w:lineRule="auto"/>
        <w:ind w:firstLine="708"/>
        <w:jc w:val="both"/>
        <w:rPr>
          <w:rFonts w:ascii="Times New Roman" w:hAnsi="Times New Roman" w:cs="Times New Roman"/>
          <w:sz w:val="24"/>
          <w:szCs w:val="24"/>
          <w:lang w:val="kk-KZ"/>
        </w:rPr>
      </w:pPr>
      <w:r w:rsidRPr="00C414F2">
        <w:rPr>
          <w:rFonts w:ascii="Times New Roman" w:hAnsi="Times New Roman" w:cs="Times New Roman"/>
          <w:sz w:val="24"/>
          <w:szCs w:val="24"/>
          <w:lang w:val="kk-KZ"/>
        </w:rPr>
        <w:t>Өзектілігі.</w:t>
      </w:r>
      <w:r w:rsidRPr="00AB5259">
        <w:rPr>
          <w:rFonts w:ascii="Times New Roman" w:hAnsi="Times New Roman" w:cs="Times New Roman"/>
          <w:sz w:val="24"/>
          <w:szCs w:val="24"/>
          <w:lang w:val="kk-KZ"/>
        </w:rPr>
        <w:t xml:space="preserve"> Музей педагогикасы арнайы ұйымдастырылған пәндік-кеңістіктік ортаға тұлғаның </w:t>
      </w:r>
      <w:r w:rsidR="00AB5259">
        <w:rPr>
          <w:rFonts w:ascii="Times New Roman" w:hAnsi="Times New Roman" w:cs="Times New Roman"/>
          <w:sz w:val="24"/>
          <w:szCs w:val="24"/>
          <w:lang w:val="kk-KZ"/>
        </w:rPr>
        <w:t>өзін- өзі тануға</w:t>
      </w:r>
      <w:r w:rsidRPr="00AB5259">
        <w:rPr>
          <w:rFonts w:ascii="Times New Roman" w:hAnsi="Times New Roman" w:cs="Times New Roman"/>
          <w:sz w:val="24"/>
          <w:szCs w:val="24"/>
          <w:lang w:val="kk-KZ"/>
        </w:rPr>
        <w:t xml:space="preserve"> жағдай жасайтын балаларды тұлғалық тәрбиелеу саласындағы инновациялық технология болып табылады. Мұражай педагогикасы соңғы онжылдықта мектепке дейінгі білім беру және тәрбиелеу жүйесінде үлкен танымалдыққа ие болып келеді</w:t>
      </w:r>
      <w:r w:rsidR="00AB5259">
        <w:rPr>
          <w:rFonts w:ascii="Times New Roman" w:hAnsi="Times New Roman" w:cs="Times New Roman"/>
          <w:sz w:val="24"/>
          <w:szCs w:val="24"/>
          <w:lang w:val="kk-KZ"/>
        </w:rPr>
        <w:t xml:space="preserve">.  </w:t>
      </w:r>
    </w:p>
    <w:p w14:paraId="2534CBAF" w14:textId="77777777" w:rsidR="00015D4F" w:rsidRDefault="00015D4F" w:rsidP="00AB5259">
      <w:pPr>
        <w:spacing w:line="240" w:lineRule="auto"/>
        <w:ind w:firstLine="708"/>
        <w:jc w:val="both"/>
        <w:rPr>
          <w:rFonts w:ascii="Times New Roman" w:hAnsi="Times New Roman" w:cs="Times New Roman"/>
          <w:color w:val="000000" w:themeColor="text1"/>
          <w:sz w:val="24"/>
          <w:szCs w:val="24"/>
          <w:shd w:val="clear" w:color="auto" w:fill="FFFFFF"/>
          <w:vertAlign w:val="superscript"/>
          <w:lang w:val="kk-KZ"/>
        </w:rPr>
      </w:pPr>
      <w:r w:rsidRPr="00015D4F">
        <w:rPr>
          <w:rFonts w:ascii="Times New Roman" w:hAnsi="Times New Roman" w:cs="Times New Roman"/>
          <w:color w:val="000000" w:themeColor="text1"/>
          <w:sz w:val="24"/>
          <w:szCs w:val="24"/>
          <w:lang w:val="kk-KZ"/>
        </w:rPr>
        <w:t xml:space="preserve">Бүгін біз музей ортасының жағдайында да, Балабақша жағдайында да мұражай - </w:t>
      </w:r>
      <w:r>
        <w:rPr>
          <w:rFonts w:ascii="Times New Roman" w:hAnsi="Times New Roman" w:cs="Times New Roman"/>
          <w:color w:val="000000" w:themeColor="text1"/>
          <w:sz w:val="24"/>
          <w:szCs w:val="24"/>
          <w:lang w:val="kk-KZ"/>
        </w:rPr>
        <w:t>п</w:t>
      </w:r>
      <w:r w:rsidRPr="00015D4F">
        <w:rPr>
          <w:rFonts w:ascii="Times New Roman" w:hAnsi="Times New Roman" w:cs="Times New Roman"/>
          <w:color w:val="000000" w:themeColor="text1"/>
          <w:sz w:val="24"/>
          <w:szCs w:val="24"/>
          <w:lang w:val="kk-KZ"/>
        </w:rPr>
        <w:t xml:space="preserve">едагогикалық қызметті жүзеге асыру арқылы балаларды тәрбиелеу мен білім берумен байланысты міндеттерді шешу бойынша серіктесті мұражайда іздейміз. Бұл жағдайда қоршаған ортаның пәндік ортасы мұғалім мен тәрбиешінің рөлін атқарады. </w:t>
      </w:r>
      <w:hyperlink r:id="rId5" w:tooltip="Қазақстан" w:history="1">
        <w:proofErr w:type="spellStart"/>
        <w:r w:rsidR="00AB5259" w:rsidRPr="00015D4F">
          <w:rPr>
            <w:rStyle w:val="a4"/>
            <w:rFonts w:ascii="Times New Roman" w:hAnsi="Times New Roman" w:cs="Times New Roman"/>
            <w:color w:val="000000" w:themeColor="text1"/>
            <w:sz w:val="24"/>
            <w:szCs w:val="24"/>
            <w:u w:val="none"/>
            <w:shd w:val="clear" w:color="auto" w:fill="FFFFFF"/>
          </w:rPr>
          <w:t>Қазақстанда</w:t>
        </w:r>
        <w:proofErr w:type="spellEnd"/>
      </w:hyperlink>
      <w:r w:rsidR="00AB5259" w:rsidRPr="00015D4F">
        <w:rPr>
          <w:rFonts w:ascii="Times New Roman" w:hAnsi="Times New Roman" w:cs="Times New Roman"/>
          <w:color w:val="000000" w:themeColor="text1"/>
          <w:sz w:val="24"/>
          <w:szCs w:val="24"/>
          <w:lang w:val="kk-KZ"/>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тарихы</w:t>
      </w:r>
      <w:proofErr w:type="spellEnd"/>
      <w:r w:rsidR="00AB5259" w:rsidRPr="00015D4F">
        <w:rPr>
          <w:rFonts w:ascii="Times New Roman" w:hAnsi="Times New Roman" w:cs="Times New Roman"/>
          <w:color w:val="000000" w:themeColor="text1"/>
          <w:sz w:val="24"/>
          <w:szCs w:val="24"/>
          <w:shd w:val="clear" w:color="auto" w:fill="FFFFFF"/>
        </w:rPr>
        <w:t xml:space="preserve"> 1830 </w:t>
      </w:r>
      <w:proofErr w:type="spellStart"/>
      <w:r w:rsidR="00AB5259" w:rsidRPr="00015D4F">
        <w:rPr>
          <w:rFonts w:ascii="Times New Roman" w:hAnsi="Times New Roman" w:cs="Times New Roman"/>
          <w:color w:val="000000" w:themeColor="text1"/>
          <w:sz w:val="24"/>
          <w:szCs w:val="24"/>
          <w:shd w:val="clear" w:color="auto" w:fill="FFFFFF"/>
        </w:rPr>
        <w:t>жылдан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басталады</w:t>
      </w:r>
      <w:proofErr w:type="spellEnd"/>
      <w:r w:rsidR="00AB5259" w:rsidRPr="00015D4F">
        <w:rPr>
          <w:rFonts w:ascii="Times New Roman" w:hAnsi="Times New Roman" w:cs="Times New Roman"/>
          <w:color w:val="000000" w:themeColor="text1"/>
          <w:sz w:val="24"/>
          <w:szCs w:val="24"/>
          <w:shd w:val="clear" w:color="auto" w:fill="FFFFFF"/>
        </w:rPr>
        <w:t>.</w:t>
      </w:r>
      <w:r w:rsidR="00AB5259" w:rsidRPr="00015D4F">
        <w:rPr>
          <w:rFonts w:ascii="Times New Roman" w:hAnsi="Times New Roman" w:cs="Times New Roman"/>
          <w:color w:val="000000" w:themeColor="text1"/>
          <w:sz w:val="24"/>
          <w:szCs w:val="24"/>
          <w:shd w:val="clear" w:color="auto" w:fill="FFFFFF"/>
          <w:lang w:val="kk-KZ"/>
        </w:rPr>
        <w:t xml:space="preserve"> </w:t>
      </w:r>
      <w:hyperlink r:id="rId6" w:tooltip="Орынбор" w:history="1">
        <w:proofErr w:type="spellStart"/>
        <w:r w:rsidR="00AB5259" w:rsidRPr="00015D4F">
          <w:rPr>
            <w:rStyle w:val="a4"/>
            <w:rFonts w:ascii="Times New Roman" w:hAnsi="Times New Roman" w:cs="Times New Roman"/>
            <w:color w:val="000000" w:themeColor="text1"/>
            <w:sz w:val="24"/>
            <w:szCs w:val="24"/>
            <w:u w:val="none"/>
            <w:shd w:val="clear" w:color="auto" w:fill="FFFFFF"/>
          </w:rPr>
          <w:t>Орынборда</w:t>
        </w:r>
      </w:hyperlink>
      <w:r w:rsidR="00AB5259" w:rsidRPr="00015D4F">
        <w:rPr>
          <w:rFonts w:ascii="Times New Roman" w:hAnsi="Times New Roman" w:cs="Times New Roman"/>
          <w:color w:val="000000" w:themeColor="text1"/>
          <w:sz w:val="24"/>
          <w:szCs w:val="24"/>
          <w:shd w:val="clear" w:color="auto" w:fill="FFFFFF"/>
        </w:rPr>
        <w:t>жергілікті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халықтың</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тарихы</w:t>
      </w:r>
      <w:proofErr w:type="spellEnd"/>
      <w:r w:rsidR="00AB5259" w:rsidRPr="00015D4F">
        <w:rPr>
          <w:rFonts w:ascii="Times New Roman" w:hAnsi="Times New Roman" w:cs="Times New Roman"/>
          <w:color w:val="000000" w:themeColor="text1"/>
          <w:sz w:val="24"/>
          <w:szCs w:val="24"/>
          <w:shd w:val="clear" w:color="auto" w:fill="FFFFFF"/>
        </w:rPr>
        <w:t xml:space="preserve"> мен</w:t>
      </w:r>
      <w:r>
        <w:rPr>
          <w:rFonts w:ascii="Times New Roman" w:hAnsi="Times New Roman" w:cs="Times New Roman"/>
          <w:color w:val="000000" w:themeColor="text1"/>
          <w:sz w:val="24"/>
          <w:szCs w:val="24"/>
          <w:shd w:val="clear" w:color="auto" w:fill="FFFFFF"/>
          <w:lang w:val="kk-KZ"/>
        </w:rPr>
        <w:t xml:space="preserve"> </w:t>
      </w:r>
      <w:hyperlink r:id="rId7" w:tooltip="Этнография" w:history="1">
        <w:proofErr w:type="spellStart"/>
        <w:r w:rsidR="00AB5259" w:rsidRPr="00015D4F">
          <w:rPr>
            <w:rStyle w:val="a4"/>
            <w:rFonts w:ascii="Times New Roman" w:hAnsi="Times New Roman" w:cs="Times New Roman"/>
            <w:color w:val="000000" w:themeColor="text1"/>
            <w:sz w:val="24"/>
            <w:szCs w:val="24"/>
            <w:u w:val="none"/>
            <w:shd w:val="clear" w:color="auto" w:fill="FFFFFF"/>
          </w:rPr>
          <w:t>этнографиясын</w:t>
        </w:r>
        <w:proofErr w:type="spellEnd"/>
      </w:hyperlink>
      <w:r>
        <w:rPr>
          <w:rFonts w:ascii="Times New Roman" w:hAnsi="Times New Roman" w:cs="Times New Roman"/>
          <w:color w:val="000000" w:themeColor="text1"/>
          <w:sz w:val="24"/>
          <w:szCs w:val="24"/>
          <w:lang w:val="kk-KZ"/>
        </w:rPr>
        <w:t xml:space="preserve"> </w:t>
      </w:r>
      <w:proofErr w:type="spellStart"/>
      <w:r w:rsidR="00AB5259" w:rsidRPr="00015D4F">
        <w:rPr>
          <w:rFonts w:ascii="Times New Roman" w:hAnsi="Times New Roman" w:cs="Times New Roman"/>
          <w:color w:val="000000" w:themeColor="text1"/>
          <w:sz w:val="24"/>
          <w:szCs w:val="24"/>
          <w:shd w:val="clear" w:color="auto" w:fill="FFFFFF"/>
        </w:rPr>
        <w:t>сипаттайтын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мұралар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негізінде</w:t>
      </w:r>
      <w:proofErr w:type="spellEnd"/>
      <w:r w:rsidR="00AB5259" w:rsidRPr="00015D4F">
        <w:rPr>
          <w:rFonts w:ascii="Times New Roman" w:hAnsi="Times New Roman" w:cs="Times New Roman"/>
          <w:color w:val="000000" w:themeColor="text1"/>
          <w:sz w:val="24"/>
          <w:szCs w:val="24"/>
          <w:shd w:val="clear" w:color="auto" w:fill="FFFFFF"/>
        </w:rPr>
        <w:t xml:space="preserve"> 1831 ж. Неплюев </w:t>
      </w:r>
      <w:proofErr w:type="spellStart"/>
      <w:r w:rsidR="00AB5259" w:rsidRPr="00015D4F">
        <w:rPr>
          <w:rFonts w:ascii="Times New Roman" w:hAnsi="Times New Roman" w:cs="Times New Roman"/>
          <w:color w:val="000000" w:themeColor="text1"/>
          <w:sz w:val="24"/>
          <w:szCs w:val="24"/>
          <w:shd w:val="clear" w:color="auto" w:fill="FFFFFF"/>
        </w:rPr>
        <w:t>әскери</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училищесі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жанынан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губерниялық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ашылды</w:t>
      </w:r>
      <w:proofErr w:type="spellEnd"/>
      <w:r w:rsidR="00AB5259" w:rsidRPr="00015D4F">
        <w:rPr>
          <w:rFonts w:ascii="Times New Roman" w:hAnsi="Times New Roman" w:cs="Times New Roman"/>
          <w:color w:val="000000" w:themeColor="text1"/>
          <w:sz w:val="24"/>
          <w:szCs w:val="24"/>
          <w:shd w:val="clear" w:color="auto" w:fill="FFFFFF"/>
        </w:rPr>
        <w:t xml:space="preserve">. Бұл мұралар қазіргі </w:t>
      </w:r>
      <w:proofErr w:type="spellStart"/>
      <w:r w:rsidR="00AB5259" w:rsidRPr="00015D4F">
        <w:rPr>
          <w:rFonts w:ascii="Times New Roman" w:hAnsi="Times New Roman" w:cs="Times New Roman"/>
          <w:color w:val="000000" w:themeColor="text1"/>
          <w:sz w:val="24"/>
          <w:szCs w:val="24"/>
          <w:shd w:val="clear" w:color="auto" w:fill="FFFFFF"/>
        </w:rPr>
        <w:t>таңда</w:t>
      </w:r>
      <w:proofErr w:type="spellEnd"/>
      <w:r>
        <w:rPr>
          <w:rFonts w:ascii="Times New Roman" w:hAnsi="Times New Roman" w:cs="Times New Roman"/>
          <w:color w:val="000000" w:themeColor="text1"/>
          <w:sz w:val="24"/>
          <w:szCs w:val="24"/>
          <w:shd w:val="clear" w:color="auto" w:fill="FFFFFF"/>
          <w:lang w:val="kk-KZ"/>
        </w:rPr>
        <w:t xml:space="preserve"> </w:t>
      </w:r>
      <w:hyperlink r:id="rId8" w:tooltip="ҚР" w:history="1">
        <w:r w:rsidR="00AB5259" w:rsidRPr="00015D4F">
          <w:rPr>
            <w:rStyle w:val="a4"/>
            <w:rFonts w:ascii="Times New Roman" w:hAnsi="Times New Roman" w:cs="Times New Roman"/>
            <w:color w:val="000000" w:themeColor="text1"/>
            <w:sz w:val="24"/>
            <w:szCs w:val="24"/>
            <w:u w:val="none"/>
            <w:shd w:val="clear" w:color="auto" w:fill="FFFFFF"/>
          </w:rPr>
          <w:t>ҚР</w:t>
        </w:r>
      </w:hyperlink>
      <w:r>
        <w:rPr>
          <w:rFonts w:ascii="Times New Roman" w:hAnsi="Times New Roman" w:cs="Times New Roman"/>
          <w:color w:val="000000" w:themeColor="text1"/>
          <w:sz w:val="24"/>
          <w:szCs w:val="24"/>
          <w:lang w:val="kk-KZ"/>
        </w:rPr>
        <w:t xml:space="preserve"> </w:t>
      </w:r>
      <w:proofErr w:type="spellStart"/>
      <w:r w:rsidR="00AB5259" w:rsidRPr="00015D4F">
        <w:rPr>
          <w:rFonts w:ascii="Times New Roman" w:hAnsi="Times New Roman" w:cs="Times New Roman"/>
          <w:color w:val="000000" w:themeColor="text1"/>
          <w:sz w:val="24"/>
          <w:szCs w:val="24"/>
          <w:shd w:val="clear" w:color="auto" w:fill="FFFFFF"/>
        </w:rPr>
        <w:t>Орталық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Мемлекеттік</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мұражайының</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негізгі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қорын</w:t>
      </w:r>
      <w:proofErr w:type="spellEnd"/>
      <w:r w:rsidR="00AB5259" w:rsidRPr="00015D4F">
        <w:rPr>
          <w:rFonts w:ascii="Times New Roman" w:hAnsi="Times New Roman" w:cs="Times New Roman"/>
          <w:color w:val="000000" w:themeColor="text1"/>
          <w:sz w:val="24"/>
          <w:szCs w:val="24"/>
          <w:shd w:val="clear" w:color="auto" w:fill="FFFFFF"/>
        </w:rPr>
        <w:t xml:space="preserve"> құрауда. Қaзақстанда 1913 ж. – 3, 1927 ж. – 6, 1937 ж. – 19, 1939 ж. – 25, 1970 ж. – 29 </w:t>
      </w:r>
      <w:proofErr w:type="spellStart"/>
      <w:r w:rsidR="00AB5259" w:rsidRPr="00015D4F">
        <w:rPr>
          <w:rFonts w:ascii="Times New Roman" w:hAnsi="Times New Roman" w:cs="Times New Roman"/>
          <w:color w:val="000000" w:themeColor="text1"/>
          <w:sz w:val="24"/>
          <w:szCs w:val="24"/>
          <w:shd w:val="clear" w:color="auto" w:fill="FFFFFF"/>
        </w:rPr>
        <w:t>мұражай</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болса</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қазіргі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таңда</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w:t>
      </w:r>
      <w:proofErr w:type="spellEnd"/>
      <w:r w:rsidR="00AB5259" w:rsidRPr="00015D4F">
        <w:rPr>
          <w:rFonts w:ascii="Times New Roman" w:hAnsi="Times New Roman" w:cs="Times New Roman"/>
          <w:color w:val="000000" w:themeColor="text1"/>
          <w:sz w:val="24"/>
          <w:szCs w:val="24"/>
          <w:shd w:val="clear" w:color="auto" w:fill="FFFFFF"/>
        </w:rPr>
        <w:t xml:space="preserve"> саны 154-ке </w:t>
      </w:r>
      <w:proofErr w:type="spellStart"/>
      <w:r w:rsidR="00AB5259" w:rsidRPr="00015D4F">
        <w:rPr>
          <w:rFonts w:ascii="Times New Roman" w:hAnsi="Times New Roman" w:cs="Times New Roman"/>
          <w:color w:val="000000" w:themeColor="text1"/>
          <w:sz w:val="24"/>
          <w:szCs w:val="24"/>
          <w:shd w:val="clear" w:color="auto" w:fill="FFFFFF"/>
        </w:rPr>
        <w:t>жетті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Оңтүстік</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мемлекеттік</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w:t>
      </w:r>
      <w:proofErr w:type="spellEnd"/>
      <w:r w:rsidR="00AB5259" w:rsidRPr="00015D4F">
        <w:rPr>
          <w:rFonts w:ascii="Times New Roman" w:hAnsi="Times New Roman" w:cs="Times New Roman"/>
          <w:color w:val="000000" w:themeColor="text1"/>
          <w:sz w:val="24"/>
          <w:szCs w:val="24"/>
          <w:shd w:val="clear" w:color="auto" w:fill="FFFFFF"/>
        </w:rPr>
        <w:t xml:space="preserve"> (1830),</w:t>
      </w:r>
      <w:r>
        <w:rPr>
          <w:rFonts w:ascii="Times New Roman" w:hAnsi="Times New Roman" w:cs="Times New Roman"/>
          <w:color w:val="000000" w:themeColor="text1"/>
          <w:sz w:val="24"/>
          <w:szCs w:val="24"/>
          <w:shd w:val="clear" w:color="auto" w:fill="FFFFFF"/>
          <w:lang w:val="kk-KZ"/>
        </w:rPr>
        <w:t xml:space="preserve"> </w:t>
      </w:r>
      <w:hyperlink r:id="rId9" w:tooltip="Әбілхан Қастеев" w:history="1">
        <w:proofErr w:type="spellStart"/>
        <w:r w:rsidR="00AB5259" w:rsidRPr="00015D4F">
          <w:rPr>
            <w:rStyle w:val="a4"/>
            <w:rFonts w:ascii="Times New Roman" w:hAnsi="Times New Roman" w:cs="Times New Roman"/>
            <w:color w:val="000000" w:themeColor="text1"/>
            <w:sz w:val="24"/>
            <w:szCs w:val="24"/>
            <w:u w:val="none"/>
            <w:shd w:val="clear" w:color="auto" w:fill="FFFFFF"/>
          </w:rPr>
          <w:t>Ә.Қастеев</w:t>
        </w:r>
        <w:proofErr w:type="spellEnd"/>
      </w:hyperlink>
      <w:r>
        <w:rPr>
          <w:rFonts w:ascii="Times New Roman" w:hAnsi="Times New Roman" w:cs="Times New Roman"/>
          <w:color w:val="000000" w:themeColor="text1"/>
          <w:sz w:val="24"/>
          <w:szCs w:val="24"/>
          <w:lang w:val="kk-KZ"/>
        </w:rPr>
        <w:t xml:space="preserve"> </w:t>
      </w:r>
      <w:r w:rsidR="00AB5259" w:rsidRPr="00015D4F">
        <w:rPr>
          <w:rFonts w:ascii="Times New Roman" w:hAnsi="Times New Roman" w:cs="Times New Roman"/>
          <w:color w:val="000000" w:themeColor="text1"/>
          <w:sz w:val="24"/>
          <w:szCs w:val="24"/>
          <w:shd w:val="clear" w:color="auto" w:fill="FFFFFF"/>
        </w:rPr>
        <w:t xml:space="preserve">атындағы республикалық </w:t>
      </w:r>
      <w:proofErr w:type="spellStart"/>
      <w:r w:rsidR="00AB5259" w:rsidRPr="00015D4F">
        <w:rPr>
          <w:rFonts w:ascii="Times New Roman" w:hAnsi="Times New Roman" w:cs="Times New Roman"/>
          <w:color w:val="000000" w:themeColor="text1"/>
          <w:sz w:val="24"/>
          <w:szCs w:val="24"/>
          <w:shd w:val="clear" w:color="auto" w:fill="FFFFFF"/>
        </w:rPr>
        <w:t>өнер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мұражайы</w:t>
      </w:r>
      <w:proofErr w:type="spellEnd"/>
      <w:r w:rsidR="00AB5259" w:rsidRPr="00015D4F">
        <w:rPr>
          <w:rFonts w:ascii="Times New Roman" w:hAnsi="Times New Roman" w:cs="Times New Roman"/>
          <w:color w:val="000000" w:themeColor="text1"/>
          <w:sz w:val="24"/>
          <w:szCs w:val="24"/>
          <w:shd w:val="clear" w:color="auto" w:fill="FFFFFF"/>
        </w:rPr>
        <w:t xml:space="preserve"> (1935) </w:t>
      </w:r>
      <w:proofErr w:type="spellStart"/>
      <w:r w:rsidR="00AB5259" w:rsidRPr="00015D4F">
        <w:rPr>
          <w:rFonts w:ascii="Times New Roman" w:hAnsi="Times New Roman" w:cs="Times New Roman"/>
          <w:color w:val="000000" w:themeColor="text1"/>
          <w:sz w:val="24"/>
          <w:szCs w:val="24"/>
          <w:shd w:val="clear" w:color="auto" w:fill="FFFFFF"/>
        </w:rPr>
        <w:t>Президенттік</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мәдени</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орталық</w:t>
      </w:r>
      <w:proofErr w:type="spellEnd"/>
      <w:r w:rsidR="00AB5259" w:rsidRPr="00015D4F">
        <w:rPr>
          <w:rFonts w:ascii="Times New Roman" w:hAnsi="Times New Roman" w:cs="Times New Roman"/>
          <w:color w:val="000000" w:themeColor="text1"/>
          <w:sz w:val="24"/>
          <w:szCs w:val="24"/>
          <w:shd w:val="clear" w:color="auto" w:fill="FFFFFF"/>
        </w:rPr>
        <w:t xml:space="preserve"> (2000), </w:t>
      </w:r>
      <w:proofErr w:type="spellStart"/>
      <w:r w:rsidR="00AB5259" w:rsidRPr="00015D4F">
        <w:rPr>
          <w:rFonts w:ascii="Times New Roman" w:hAnsi="Times New Roman" w:cs="Times New Roman"/>
          <w:color w:val="000000" w:themeColor="text1"/>
          <w:sz w:val="24"/>
          <w:szCs w:val="24"/>
          <w:shd w:val="clear" w:color="auto" w:fill="FFFFFF"/>
        </w:rPr>
        <w:t>Мемлекеттік</w:t>
      </w:r>
      <w:proofErr w:type="spellEnd"/>
      <w:r w:rsidR="00AB5259" w:rsidRPr="00015D4F">
        <w:rPr>
          <w:rFonts w:ascii="Times New Roman" w:hAnsi="Times New Roman" w:cs="Times New Roman"/>
          <w:color w:val="000000" w:themeColor="text1"/>
          <w:sz w:val="24"/>
          <w:szCs w:val="24"/>
          <w:shd w:val="clear" w:color="auto" w:fill="FFFFFF"/>
        </w:rPr>
        <w:t xml:space="preserve"> алтын </w:t>
      </w:r>
      <w:proofErr w:type="spellStart"/>
      <w:r w:rsidR="00AB5259" w:rsidRPr="00015D4F">
        <w:rPr>
          <w:rFonts w:ascii="Times New Roman" w:hAnsi="Times New Roman" w:cs="Times New Roman"/>
          <w:color w:val="000000" w:themeColor="text1"/>
          <w:sz w:val="24"/>
          <w:szCs w:val="24"/>
          <w:shd w:val="clear" w:color="auto" w:fill="FFFFFF"/>
        </w:rPr>
        <w:t>және</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асыл</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металдар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мұражайы</w:t>
      </w:r>
      <w:proofErr w:type="spellEnd"/>
      <w:r w:rsidR="00AB5259" w:rsidRPr="00015D4F">
        <w:rPr>
          <w:rFonts w:ascii="Times New Roman" w:hAnsi="Times New Roman" w:cs="Times New Roman"/>
          <w:color w:val="000000" w:themeColor="text1"/>
          <w:sz w:val="24"/>
          <w:szCs w:val="24"/>
          <w:shd w:val="clear" w:color="auto" w:fill="FFFFFF"/>
        </w:rPr>
        <w:t xml:space="preserve"> (1994),</w:t>
      </w:r>
      <w:r>
        <w:rPr>
          <w:rFonts w:ascii="Times New Roman" w:hAnsi="Times New Roman" w:cs="Times New Roman"/>
          <w:color w:val="000000" w:themeColor="text1"/>
          <w:sz w:val="24"/>
          <w:szCs w:val="24"/>
          <w:shd w:val="clear" w:color="auto" w:fill="FFFFFF"/>
          <w:lang w:val="kk-KZ"/>
        </w:rPr>
        <w:t xml:space="preserve"> </w:t>
      </w:r>
      <w:hyperlink r:id="rId10" w:tooltip="ҚР ҰҒА" w:history="1">
        <w:r w:rsidR="00AB5259" w:rsidRPr="00015D4F">
          <w:rPr>
            <w:rStyle w:val="a4"/>
            <w:rFonts w:ascii="Times New Roman" w:hAnsi="Times New Roman" w:cs="Times New Roman"/>
            <w:color w:val="000000" w:themeColor="text1"/>
            <w:sz w:val="24"/>
            <w:szCs w:val="24"/>
            <w:u w:val="none"/>
            <w:shd w:val="clear" w:color="auto" w:fill="FFFFFF"/>
          </w:rPr>
          <w:t>ҚР ҰҒА</w:t>
        </w:r>
      </w:hyperlink>
      <w:r>
        <w:rPr>
          <w:rFonts w:ascii="Times New Roman" w:hAnsi="Times New Roman" w:cs="Times New Roman"/>
          <w:color w:val="000000" w:themeColor="text1"/>
          <w:sz w:val="24"/>
          <w:szCs w:val="24"/>
          <w:lang w:val="kk-KZ"/>
        </w:rPr>
        <w:t xml:space="preserve"> </w:t>
      </w:r>
      <w:r w:rsidR="00AB5259" w:rsidRPr="00015D4F">
        <w:rPr>
          <w:rFonts w:ascii="Times New Roman" w:hAnsi="Times New Roman" w:cs="Times New Roman"/>
          <w:color w:val="000000" w:themeColor="text1"/>
          <w:sz w:val="24"/>
          <w:szCs w:val="24"/>
          <w:shd w:val="clear" w:color="auto" w:fill="FFFFFF"/>
        </w:rPr>
        <w:t xml:space="preserve">Археология </w:t>
      </w:r>
      <w:proofErr w:type="spellStart"/>
      <w:r w:rsidR="00AB5259" w:rsidRPr="00015D4F">
        <w:rPr>
          <w:rFonts w:ascii="Times New Roman" w:hAnsi="Times New Roman" w:cs="Times New Roman"/>
          <w:color w:val="000000" w:themeColor="text1"/>
          <w:sz w:val="24"/>
          <w:szCs w:val="24"/>
          <w:shd w:val="clear" w:color="auto" w:fill="FFFFFF"/>
        </w:rPr>
        <w:t>музейі</w:t>
      </w:r>
      <w:proofErr w:type="spellEnd"/>
      <w:r w:rsidR="00AB5259" w:rsidRPr="00015D4F">
        <w:rPr>
          <w:rFonts w:ascii="Times New Roman" w:hAnsi="Times New Roman" w:cs="Times New Roman"/>
          <w:color w:val="000000" w:themeColor="text1"/>
          <w:sz w:val="24"/>
          <w:szCs w:val="24"/>
          <w:shd w:val="clear" w:color="auto" w:fill="FFFFFF"/>
        </w:rPr>
        <w:t xml:space="preserve"> (1973), </w:t>
      </w:r>
      <w:proofErr w:type="spellStart"/>
      <w:r w:rsidR="00AB5259" w:rsidRPr="00015D4F">
        <w:rPr>
          <w:rFonts w:ascii="Times New Roman" w:hAnsi="Times New Roman" w:cs="Times New Roman"/>
          <w:color w:val="000000" w:themeColor="text1"/>
          <w:sz w:val="24"/>
          <w:szCs w:val="24"/>
          <w:shd w:val="clear" w:color="auto" w:fill="FFFFFF"/>
        </w:rPr>
        <w:t>Үлттық</w:t>
      </w:r>
      <w:proofErr w:type="spellEnd"/>
      <w:r w:rsidR="00AB5259" w:rsidRPr="00015D4F">
        <w:rPr>
          <w:rFonts w:ascii="Times New Roman" w:hAnsi="Times New Roman" w:cs="Times New Roman"/>
          <w:color w:val="000000" w:themeColor="text1"/>
          <w:sz w:val="24"/>
          <w:szCs w:val="24"/>
          <w:shd w:val="clear" w:color="auto" w:fill="FFFFFF"/>
        </w:rPr>
        <w:t xml:space="preserve"> валюта </w:t>
      </w:r>
      <w:proofErr w:type="spellStart"/>
      <w:r w:rsidR="00AB5259" w:rsidRPr="00015D4F">
        <w:rPr>
          <w:rFonts w:ascii="Times New Roman" w:hAnsi="Times New Roman" w:cs="Times New Roman"/>
          <w:color w:val="000000" w:themeColor="text1"/>
          <w:sz w:val="24"/>
          <w:szCs w:val="24"/>
          <w:shd w:val="clear" w:color="auto" w:fill="FFFFFF"/>
        </w:rPr>
        <w:t>музейі</w:t>
      </w:r>
      <w:proofErr w:type="spellEnd"/>
      <w:r w:rsidR="00AB5259" w:rsidRPr="00015D4F">
        <w:rPr>
          <w:rFonts w:ascii="Times New Roman" w:hAnsi="Times New Roman" w:cs="Times New Roman"/>
          <w:color w:val="000000" w:themeColor="text1"/>
          <w:sz w:val="24"/>
          <w:szCs w:val="24"/>
          <w:shd w:val="clear" w:color="auto" w:fill="FFFFFF"/>
        </w:rPr>
        <w:t xml:space="preserve"> (1993), </w:t>
      </w:r>
      <w:proofErr w:type="spellStart"/>
      <w:r w:rsidR="00AB5259" w:rsidRPr="00015D4F">
        <w:rPr>
          <w:rFonts w:ascii="Times New Roman" w:hAnsi="Times New Roman" w:cs="Times New Roman"/>
          <w:color w:val="000000" w:themeColor="text1"/>
          <w:sz w:val="24"/>
          <w:szCs w:val="24"/>
          <w:shd w:val="clear" w:color="auto" w:fill="FFFFFF"/>
        </w:rPr>
        <w:t>Кітап</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музейі</w:t>
      </w:r>
      <w:proofErr w:type="spellEnd"/>
      <w:r w:rsidR="00AB5259" w:rsidRPr="00015D4F">
        <w:rPr>
          <w:rFonts w:ascii="Times New Roman" w:hAnsi="Times New Roman" w:cs="Times New Roman"/>
          <w:color w:val="000000" w:themeColor="text1"/>
          <w:sz w:val="24"/>
          <w:szCs w:val="24"/>
          <w:shd w:val="clear" w:color="auto" w:fill="FFFFFF"/>
        </w:rPr>
        <w:t xml:space="preserve"> (1978) Ықылас атындағы </w:t>
      </w:r>
      <w:proofErr w:type="spellStart"/>
      <w:r w:rsidR="00AB5259" w:rsidRPr="00015D4F">
        <w:rPr>
          <w:rFonts w:ascii="Times New Roman" w:hAnsi="Times New Roman" w:cs="Times New Roman"/>
          <w:color w:val="000000" w:themeColor="text1"/>
          <w:sz w:val="24"/>
          <w:szCs w:val="24"/>
          <w:shd w:val="clear" w:color="auto" w:fill="FFFFFF"/>
        </w:rPr>
        <w:t>Республикалық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халық</w:t>
      </w:r>
      <w:proofErr w:type="spellEnd"/>
      <w:r w:rsidR="00AB5259" w:rsidRPr="00015D4F">
        <w:rPr>
          <w:rFonts w:ascii="Times New Roman" w:hAnsi="Times New Roman" w:cs="Times New Roman"/>
          <w:color w:val="000000" w:themeColor="text1"/>
          <w:sz w:val="24"/>
          <w:szCs w:val="24"/>
          <w:shd w:val="clear" w:color="auto" w:fill="FFFFFF"/>
        </w:rPr>
        <w:t xml:space="preserve"> саз </w:t>
      </w:r>
      <w:proofErr w:type="spellStart"/>
      <w:r w:rsidR="00AB5259" w:rsidRPr="00015D4F">
        <w:rPr>
          <w:rFonts w:ascii="Times New Roman" w:hAnsi="Times New Roman" w:cs="Times New Roman"/>
          <w:color w:val="000000" w:themeColor="text1"/>
          <w:sz w:val="24"/>
          <w:szCs w:val="24"/>
          <w:shd w:val="clear" w:color="auto" w:fill="FFFFFF"/>
        </w:rPr>
        <w:t>аспаптар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музейі</w:t>
      </w:r>
      <w:proofErr w:type="spellEnd"/>
      <w:r w:rsidR="00AB5259" w:rsidRPr="00015D4F">
        <w:rPr>
          <w:rFonts w:ascii="Times New Roman" w:hAnsi="Times New Roman" w:cs="Times New Roman"/>
          <w:color w:val="000000" w:themeColor="text1"/>
          <w:sz w:val="24"/>
          <w:szCs w:val="24"/>
          <w:shd w:val="clear" w:color="auto" w:fill="FFFFFF"/>
        </w:rPr>
        <w:t xml:space="preserve"> (1980), “</w:t>
      </w:r>
      <w:hyperlink r:id="rId11" w:tooltip="Мұхтар Әуезов" w:history="1">
        <w:r w:rsidR="00AB5259" w:rsidRPr="00015D4F">
          <w:rPr>
            <w:rStyle w:val="a4"/>
            <w:rFonts w:ascii="Times New Roman" w:hAnsi="Times New Roman" w:cs="Times New Roman"/>
            <w:color w:val="000000" w:themeColor="text1"/>
            <w:sz w:val="24"/>
            <w:szCs w:val="24"/>
            <w:u w:val="none"/>
            <w:shd w:val="clear" w:color="auto" w:fill="FFFFFF"/>
          </w:rPr>
          <w:t>М. Әуезов</w:t>
        </w:r>
      </w:hyperlink>
      <w:r w:rsidR="00AB5259" w:rsidRPr="00015D4F">
        <w:rPr>
          <w:rFonts w:ascii="Times New Roman" w:hAnsi="Times New Roman" w:cs="Times New Roman"/>
          <w:color w:val="000000" w:themeColor="text1"/>
          <w:sz w:val="24"/>
          <w:szCs w:val="24"/>
          <w:shd w:val="clear" w:color="auto" w:fill="FFFFFF"/>
        </w:rPr>
        <w:t> </w:t>
      </w:r>
      <w:proofErr w:type="spellStart"/>
      <w:r w:rsidR="00AB5259" w:rsidRPr="00015D4F">
        <w:rPr>
          <w:rFonts w:ascii="Times New Roman" w:hAnsi="Times New Roman" w:cs="Times New Roman"/>
          <w:color w:val="000000" w:themeColor="text1"/>
          <w:sz w:val="24"/>
          <w:szCs w:val="24"/>
          <w:shd w:val="clear" w:color="auto" w:fill="FFFFFF"/>
        </w:rPr>
        <w:t>үйі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ғылыми</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орталық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музейі</w:t>
      </w:r>
      <w:proofErr w:type="spellEnd"/>
      <w:r w:rsidR="00AB5259" w:rsidRPr="00015D4F">
        <w:rPr>
          <w:rFonts w:ascii="Times New Roman" w:hAnsi="Times New Roman" w:cs="Times New Roman"/>
          <w:color w:val="000000" w:themeColor="text1"/>
          <w:sz w:val="24"/>
          <w:szCs w:val="24"/>
          <w:shd w:val="clear" w:color="auto" w:fill="FFFFFF"/>
        </w:rPr>
        <w:t xml:space="preserve"> (1962), </w:t>
      </w:r>
      <w:proofErr w:type="spellStart"/>
      <w:r w:rsidR="00AB5259" w:rsidRPr="00015D4F">
        <w:rPr>
          <w:rFonts w:ascii="Times New Roman" w:hAnsi="Times New Roman" w:cs="Times New Roman"/>
          <w:color w:val="000000" w:themeColor="text1"/>
          <w:sz w:val="24"/>
          <w:szCs w:val="24"/>
          <w:shd w:val="clear" w:color="auto" w:fill="FFFFFF"/>
        </w:rPr>
        <w:t>т.б</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Мемориалдық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музейлер</w:t>
      </w:r>
      <w:proofErr w:type="spellEnd"/>
      <w:r w:rsidR="00AB5259" w:rsidRPr="00015D4F">
        <w:rPr>
          <w:rFonts w:ascii="Times New Roman" w:hAnsi="Times New Roman" w:cs="Times New Roman"/>
          <w:color w:val="000000" w:themeColor="text1"/>
          <w:sz w:val="24"/>
          <w:szCs w:val="24"/>
          <w:shd w:val="clear" w:color="auto" w:fill="FFFFFF"/>
        </w:rPr>
        <w:t xml:space="preserve"> де </w:t>
      </w:r>
      <w:proofErr w:type="spellStart"/>
      <w:r w:rsidR="00AB5259" w:rsidRPr="00015D4F">
        <w:rPr>
          <w:rFonts w:ascii="Times New Roman" w:hAnsi="Times New Roman" w:cs="Times New Roman"/>
          <w:color w:val="000000" w:themeColor="text1"/>
          <w:sz w:val="24"/>
          <w:szCs w:val="24"/>
          <w:shd w:val="clear" w:color="auto" w:fill="FFFFFF"/>
        </w:rPr>
        <w:t>Қазақстанның</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тарихи-мәдени</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рухани</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өмірінде</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маңызды</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рөл</w:t>
      </w:r>
      <w:proofErr w:type="spellEnd"/>
      <w:r w:rsidR="00AB5259" w:rsidRPr="00015D4F">
        <w:rPr>
          <w:rFonts w:ascii="Times New Roman" w:hAnsi="Times New Roman" w:cs="Times New Roman"/>
          <w:color w:val="000000" w:themeColor="text1"/>
          <w:sz w:val="24"/>
          <w:szCs w:val="24"/>
          <w:shd w:val="clear" w:color="auto" w:fill="FFFFFF"/>
        </w:rPr>
        <w:t xml:space="preserve"> атқаруда. </w:t>
      </w:r>
      <w:proofErr w:type="spellStart"/>
      <w:r w:rsidR="00AB5259" w:rsidRPr="00015D4F">
        <w:rPr>
          <w:rFonts w:ascii="Times New Roman" w:hAnsi="Times New Roman" w:cs="Times New Roman"/>
          <w:color w:val="000000" w:themeColor="text1"/>
          <w:sz w:val="24"/>
          <w:szCs w:val="24"/>
          <w:shd w:val="clear" w:color="auto" w:fill="FFFFFF"/>
        </w:rPr>
        <w:t>Олардың</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ірілері</w:t>
      </w:r>
      <w:proofErr w:type="spellEnd"/>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12" w:tooltip="Абай Құнанбаев" w:history="1">
        <w:proofErr w:type="spellStart"/>
        <w:r w:rsidR="00AB5259" w:rsidRPr="00015D4F">
          <w:rPr>
            <w:rStyle w:val="a4"/>
            <w:rFonts w:ascii="Times New Roman" w:hAnsi="Times New Roman" w:cs="Times New Roman"/>
            <w:color w:val="000000" w:themeColor="text1"/>
            <w:sz w:val="24"/>
            <w:szCs w:val="24"/>
            <w:u w:val="none"/>
            <w:shd w:val="clear" w:color="auto" w:fill="FFFFFF"/>
          </w:rPr>
          <w:t>Абайдың</w:t>
        </w:r>
        <w:proofErr w:type="spellEnd"/>
      </w:hyperlink>
      <w:r>
        <w:rPr>
          <w:rFonts w:ascii="Times New Roman" w:hAnsi="Times New Roman" w:cs="Times New Roman"/>
          <w:color w:val="000000" w:themeColor="text1"/>
          <w:sz w:val="24"/>
          <w:szCs w:val="24"/>
          <w:lang w:val="kk-KZ"/>
        </w:rPr>
        <w:t xml:space="preserve"> </w:t>
      </w:r>
      <w:proofErr w:type="spellStart"/>
      <w:r w:rsidR="00AB5259" w:rsidRPr="00015D4F">
        <w:rPr>
          <w:rFonts w:ascii="Times New Roman" w:hAnsi="Times New Roman" w:cs="Times New Roman"/>
          <w:color w:val="000000" w:themeColor="text1"/>
          <w:sz w:val="24"/>
          <w:szCs w:val="24"/>
          <w:shd w:val="clear" w:color="auto" w:fill="FFFFFF"/>
        </w:rPr>
        <w:t>мемлекеттік</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тарихи-мәдени</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қорық-музейі</w:t>
      </w:r>
      <w:proofErr w:type="spellEnd"/>
      <w:r w:rsidR="00AB5259" w:rsidRPr="00015D4F">
        <w:rPr>
          <w:rFonts w:ascii="Times New Roman" w:hAnsi="Times New Roman" w:cs="Times New Roman"/>
          <w:color w:val="000000" w:themeColor="text1"/>
          <w:sz w:val="24"/>
          <w:szCs w:val="24"/>
          <w:shd w:val="clear" w:color="auto" w:fill="FFFFFF"/>
        </w:rPr>
        <w:t>, Абай-</w:t>
      </w:r>
      <w:proofErr w:type="spellStart"/>
      <w:r w:rsidR="00AB5259" w:rsidRPr="00015D4F">
        <w:rPr>
          <w:rFonts w:ascii="Times New Roman" w:hAnsi="Times New Roman" w:cs="Times New Roman"/>
          <w:color w:val="000000" w:themeColor="text1"/>
          <w:sz w:val="24"/>
          <w:szCs w:val="24"/>
          <w:shd w:val="clear" w:color="auto" w:fill="FFFFFF"/>
        </w:rPr>
        <w:t>Шәкерім</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кешені</w:t>
      </w:r>
      <w:proofErr w:type="spellEnd"/>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13" w:tooltip="Дінмұхамед Қонаев" w:history="1">
        <w:proofErr w:type="spellStart"/>
        <w:r w:rsidR="00AB5259" w:rsidRPr="00015D4F">
          <w:rPr>
            <w:rStyle w:val="a4"/>
            <w:rFonts w:ascii="Times New Roman" w:hAnsi="Times New Roman" w:cs="Times New Roman"/>
            <w:color w:val="000000" w:themeColor="text1"/>
            <w:sz w:val="24"/>
            <w:szCs w:val="24"/>
            <w:u w:val="none"/>
            <w:shd w:val="clear" w:color="auto" w:fill="FFFFFF"/>
          </w:rPr>
          <w:t>Д.Қонаевтың</w:t>
        </w:r>
        <w:proofErr w:type="spellEnd"/>
      </w:hyperlink>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14" w:tooltip="Сәтбаев Қаныш Имантайұлы" w:history="1">
        <w:r w:rsidR="00AB5259" w:rsidRPr="00015D4F">
          <w:rPr>
            <w:rStyle w:val="a4"/>
            <w:rFonts w:ascii="Times New Roman" w:hAnsi="Times New Roman" w:cs="Times New Roman"/>
            <w:color w:val="000000" w:themeColor="text1"/>
            <w:sz w:val="24"/>
            <w:szCs w:val="24"/>
            <w:u w:val="none"/>
            <w:shd w:val="clear" w:color="auto" w:fill="FFFFFF"/>
          </w:rPr>
          <w:t xml:space="preserve">Қ.И. </w:t>
        </w:r>
        <w:proofErr w:type="spellStart"/>
        <w:r w:rsidR="00AB5259" w:rsidRPr="00015D4F">
          <w:rPr>
            <w:rStyle w:val="a4"/>
            <w:rFonts w:ascii="Times New Roman" w:hAnsi="Times New Roman" w:cs="Times New Roman"/>
            <w:color w:val="000000" w:themeColor="text1"/>
            <w:sz w:val="24"/>
            <w:szCs w:val="24"/>
            <w:u w:val="none"/>
            <w:shd w:val="clear" w:color="auto" w:fill="FFFFFF"/>
          </w:rPr>
          <w:t>Сәтбаевтың</w:t>
        </w:r>
        <w:proofErr w:type="spellEnd"/>
      </w:hyperlink>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15" w:tooltip="Жамбыл Жабаев" w:history="1">
        <w:r w:rsidR="00AB5259" w:rsidRPr="00015D4F">
          <w:rPr>
            <w:rStyle w:val="a4"/>
            <w:rFonts w:ascii="Times New Roman" w:hAnsi="Times New Roman" w:cs="Times New Roman"/>
            <w:color w:val="000000" w:themeColor="text1"/>
            <w:sz w:val="24"/>
            <w:szCs w:val="24"/>
            <w:u w:val="none"/>
            <w:shd w:val="clear" w:color="auto" w:fill="FFFFFF"/>
          </w:rPr>
          <w:t>Ж.Жабаевтың</w:t>
        </w:r>
      </w:hyperlink>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16" w:tooltip="Сәбит Мұқанов" w:history="1">
        <w:r w:rsidR="00AB5259" w:rsidRPr="00015D4F">
          <w:rPr>
            <w:rStyle w:val="a4"/>
            <w:rFonts w:ascii="Times New Roman" w:hAnsi="Times New Roman" w:cs="Times New Roman"/>
            <w:color w:val="000000" w:themeColor="text1"/>
            <w:sz w:val="24"/>
            <w:szCs w:val="24"/>
            <w:u w:val="none"/>
            <w:shd w:val="clear" w:color="auto" w:fill="FFFFFF"/>
          </w:rPr>
          <w:t>С.Мұқанов</w:t>
        </w:r>
      </w:hyperlink>
      <w:r>
        <w:rPr>
          <w:rFonts w:ascii="Times New Roman" w:hAnsi="Times New Roman" w:cs="Times New Roman"/>
          <w:color w:val="000000" w:themeColor="text1"/>
          <w:sz w:val="24"/>
          <w:szCs w:val="24"/>
          <w:lang w:val="kk-KZ"/>
        </w:rPr>
        <w:t xml:space="preserve"> </w:t>
      </w:r>
      <w:r w:rsidR="00AB5259" w:rsidRPr="00015D4F">
        <w:rPr>
          <w:rFonts w:ascii="Times New Roman" w:hAnsi="Times New Roman" w:cs="Times New Roman"/>
          <w:color w:val="000000" w:themeColor="text1"/>
          <w:sz w:val="24"/>
          <w:szCs w:val="24"/>
          <w:shd w:val="clear" w:color="auto" w:fill="FFFFFF"/>
        </w:rPr>
        <w:t>пен</w:t>
      </w:r>
      <w:r>
        <w:rPr>
          <w:rFonts w:ascii="Times New Roman" w:hAnsi="Times New Roman" w:cs="Times New Roman"/>
          <w:color w:val="000000" w:themeColor="text1"/>
          <w:sz w:val="24"/>
          <w:szCs w:val="24"/>
          <w:shd w:val="clear" w:color="auto" w:fill="FFFFFF"/>
          <w:lang w:val="kk-KZ"/>
        </w:rPr>
        <w:t xml:space="preserve"> </w:t>
      </w:r>
      <w:hyperlink r:id="rId17" w:tooltip="Ғабит Мүсірепов" w:history="1">
        <w:proofErr w:type="spellStart"/>
        <w:r w:rsidR="00AB5259" w:rsidRPr="00015D4F">
          <w:rPr>
            <w:rStyle w:val="a4"/>
            <w:rFonts w:ascii="Times New Roman" w:hAnsi="Times New Roman" w:cs="Times New Roman"/>
            <w:color w:val="000000" w:themeColor="text1"/>
            <w:sz w:val="24"/>
            <w:szCs w:val="24"/>
            <w:u w:val="none"/>
            <w:shd w:val="clear" w:color="auto" w:fill="FFFFFF"/>
          </w:rPr>
          <w:t>Ғ.Мүсіреповтің</w:t>
        </w:r>
        <w:proofErr w:type="spellEnd"/>
      </w:hyperlink>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18" w:tooltip="Ғазиза Жұбанова" w:history="1">
        <w:proofErr w:type="spellStart"/>
        <w:r w:rsidR="00AB5259" w:rsidRPr="00015D4F">
          <w:rPr>
            <w:rStyle w:val="a4"/>
            <w:rFonts w:ascii="Times New Roman" w:hAnsi="Times New Roman" w:cs="Times New Roman"/>
            <w:color w:val="000000" w:themeColor="text1"/>
            <w:sz w:val="24"/>
            <w:szCs w:val="24"/>
            <w:u w:val="none"/>
            <w:shd w:val="clear" w:color="auto" w:fill="FFFFFF"/>
          </w:rPr>
          <w:t>Ғaзиза</w:t>
        </w:r>
        <w:proofErr w:type="spellEnd"/>
      </w:hyperlink>
      <w:r>
        <w:rPr>
          <w:rFonts w:ascii="Times New Roman" w:hAnsi="Times New Roman" w:cs="Times New Roman"/>
          <w:color w:val="000000" w:themeColor="text1"/>
          <w:sz w:val="24"/>
          <w:szCs w:val="24"/>
          <w:lang w:val="kk-KZ"/>
        </w:rPr>
        <w:t xml:space="preserve"> </w:t>
      </w:r>
      <w:proofErr w:type="spellStart"/>
      <w:r w:rsidR="00AB5259" w:rsidRPr="00015D4F">
        <w:rPr>
          <w:rFonts w:ascii="Times New Roman" w:hAnsi="Times New Roman" w:cs="Times New Roman"/>
          <w:color w:val="000000" w:themeColor="text1"/>
          <w:sz w:val="24"/>
          <w:szCs w:val="24"/>
          <w:shd w:val="clear" w:color="auto" w:fill="FFFFFF"/>
        </w:rPr>
        <w:t>және</w:t>
      </w:r>
      <w:proofErr w:type="spellEnd"/>
      <w:r>
        <w:rPr>
          <w:rFonts w:ascii="Times New Roman" w:hAnsi="Times New Roman" w:cs="Times New Roman"/>
          <w:color w:val="000000" w:themeColor="text1"/>
          <w:sz w:val="24"/>
          <w:szCs w:val="24"/>
          <w:shd w:val="clear" w:color="auto" w:fill="FFFFFF"/>
          <w:lang w:val="kk-KZ"/>
        </w:rPr>
        <w:t xml:space="preserve"> </w:t>
      </w:r>
      <w:hyperlink r:id="rId19" w:tooltip="Ахмет Жұбанов" w:history="1">
        <w:r w:rsidR="00AB5259" w:rsidRPr="00015D4F">
          <w:rPr>
            <w:rStyle w:val="a4"/>
            <w:rFonts w:ascii="Times New Roman" w:hAnsi="Times New Roman" w:cs="Times New Roman"/>
            <w:color w:val="000000" w:themeColor="text1"/>
            <w:sz w:val="24"/>
            <w:szCs w:val="24"/>
            <w:u w:val="none"/>
            <w:shd w:val="clear" w:color="auto" w:fill="FFFFFF"/>
          </w:rPr>
          <w:t xml:space="preserve">Ахмет </w:t>
        </w:r>
        <w:proofErr w:type="spellStart"/>
        <w:r w:rsidR="00AB5259" w:rsidRPr="00015D4F">
          <w:rPr>
            <w:rStyle w:val="a4"/>
            <w:rFonts w:ascii="Times New Roman" w:hAnsi="Times New Roman" w:cs="Times New Roman"/>
            <w:color w:val="000000" w:themeColor="text1"/>
            <w:sz w:val="24"/>
            <w:szCs w:val="24"/>
            <w:u w:val="none"/>
            <w:shd w:val="clear" w:color="auto" w:fill="FFFFFF"/>
          </w:rPr>
          <w:t>Жұбановтардың</w:t>
        </w:r>
        <w:proofErr w:type="spellEnd"/>
      </w:hyperlink>
      <w:r w:rsidR="00AB5259" w:rsidRPr="00015D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kk-KZ"/>
        </w:rPr>
        <w:t xml:space="preserve"> </w:t>
      </w:r>
      <w:hyperlink r:id="rId20" w:tooltip="Шоқан Уәлиханов" w:history="1">
        <w:proofErr w:type="spellStart"/>
        <w:r w:rsidR="00AB5259" w:rsidRPr="00015D4F">
          <w:rPr>
            <w:rStyle w:val="a4"/>
            <w:rFonts w:ascii="Times New Roman" w:hAnsi="Times New Roman" w:cs="Times New Roman"/>
            <w:color w:val="000000" w:themeColor="text1"/>
            <w:sz w:val="24"/>
            <w:szCs w:val="24"/>
            <w:u w:val="none"/>
            <w:shd w:val="clear" w:color="auto" w:fill="FFFFFF"/>
          </w:rPr>
          <w:t>Ш.Уәлихановтың</w:t>
        </w:r>
        <w:proofErr w:type="spellEnd"/>
      </w:hyperlink>
      <w:r>
        <w:rPr>
          <w:rFonts w:ascii="Times New Roman" w:hAnsi="Times New Roman" w:cs="Times New Roman"/>
          <w:color w:val="000000" w:themeColor="text1"/>
          <w:sz w:val="24"/>
          <w:szCs w:val="24"/>
          <w:shd w:val="clear" w:color="auto" w:fill="FFFFFF"/>
          <w:lang w:val="kk-KZ"/>
        </w:rPr>
        <w:t xml:space="preserve"> </w:t>
      </w:r>
      <w:r w:rsidR="00AB5259" w:rsidRPr="00015D4F">
        <w:rPr>
          <w:rFonts w:ascii="Times New Roman" w:hAnsi="Times New Roman" w:cs="Times New Roman"/>
          <w:color w:val="000000" w:themeColor="text1"/>
          <w:sz w:val="24"/>
          <w:szCs w:val="24"/>
          <w:shd w:val="clear" w:color="auto" w:fill="FFFFFF"/>
        </w:rPr>
        <w:t xml:space="preserve">(Алтын </w:t>
      </w:r>
      <w:proofErr w:type="spellStart"/>
      <w:r w:rsidR="00AB5259" w:rsidRPr="00015D4F">
        <w:rPr>
          <w:rFonts w:ascii="Times New Roman" w:hAnsi="Times New Roman" w:cs="Times New Roman"/>
          <w:color w:val="000000" w:themeColor="text1"/>
          <w:sz w:val="24"/>
          <w:szCs w:val="24"/>
          <w:shd w:val="clear" w:color="auto" w:fill="FFFFFF"/>
        </w:rPr>
        <w:t>Емел</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т.б</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мемориалдық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музейлері</w:t>
      </w:r>
      <w:proofErr w:type="spellEnd"/>
      <w:r w:rsidR="00AB5259" w:rsidRPr="00015D4F">
        <w:rPr>
          <w:rFonts w:ascii="Times New Roman" w:hAnsi="Times New Roman" w:cs="Times New Roman"/>
          <w:color w:val="000000" w:themeColor="text1"/>
          <w:sz w:val="24"/>
          <w:szCs w:val="24"/>
          <w:shd w:val="clear" w:color="auto" w:fill="FFFFFF"/>
        </w:rPr>
        <w:t xml:space="preserve">. 1889 ж. 20 </w:t>
      </w:r>
      <w:proofErr w:type="spellStart"/>
      <w:r w:rsidR="00AB5259" w:rsidRPr="00015D4F">
        <w:rPr>
          <w:rFonts w:ascii="Times New Roman" w:hAnsi="Times New Roman" w:cs="Times New Roman"/>
          <w:color w:val="000000" w:themeColor="text1"/>
          <w:sz w:val="24"/>
          <w:szCs w:val="24"/>
          <w:shd w:val="clear" w:color="auto" w:fill="FFFFFF"/>
        </w:rPr>
        <w:t>маусымда</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халықаралық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Музейлер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ассоциациясы</w:t>
      </w:r>
      <w:proofErr w:type="spellEnd"/>
      <w:r w:rsidR="00AB5259" w:rsidRPr="00015D4F">
        <w:rPr>
          <w:rFonts w:ascii="Times New Roman" w:hAnsi="Times New Roman" w:cs="Times New Roman"/>
          <w:color w:val="000000" w:themeColor="text1"/>
          <w:sz w:val="24"/>
          <w:szCs w:val="24"/>
          <w:shd w:val="clear" w:color="auto" w:fill="FFFFFF"/>
        </w:rPr>
        <w:t xml:space="preserve">” құрылды. 1918 ж. </w:t>
      </w:r>
      <w:proofErr w:type="spellStart"/>
      <w:r w:rsidR="00AB5259" w:rsidRPr="00015D4F">
        <w:rPr>
          <w:rFonts w:ascii="Times New Roman" w:hAnsi="Times New Roman" w:cs="Times New Roman"/>
          <w:color w:val="000000" w:themeColor="text1"/>
          <w:sz w:val="24"/>
          <w:szCs w:val="24"/>
          <w:shd w:val="clear" w:color="auto" w:fill="FFFFFF"/>
        </w:rPr>
        <w:t>Халықаралық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музейлер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Бюросы</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құрылып</w:t>
      </w:r>
      <w:proofErr w:type="spellEnd"/>
      <w:r w:rsidR="00AB5259" w:rsidRPr="00015D4F">
        <w:rPr>
          <w:rFonts w:ascii="Times New Roman" w:hAnsi="Times New Roman" w:cs="Times New Roman"/>
          <w:color w:val="000000" w:themeColor="text1"/>
          <w:sz w:val="24"/>
          <w:szCs w:val="24"/>
          <w:shd w:val="clear" w:color="auto" w:fill="FFFFFF"/>
        </w:rPr>
        <w:t>, “</w:t>
      </w:r>
      <w:proofErr w:type="spellStart"/>
      <w:r w:rsidR="00AB5259" w:rsidRPr="00015D4F">
        <w:rPr>
          <w:rFonts w:ascii="Times New Roman" w:hAnsi="Times New Roman" w:cs="Times New Roman"/>
          <w:color w:val="000000" w:themeColor="text1"/>
          <w:sz w:val="24"/>
          <w:szCs w:val="24"/>
          <w:shd w:val="clear" w:color="auto" w:fill="FFFFFF"/>
        </w:rPr>
        <w:t>Музеон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журналын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шығарды</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Бұл</w:t>
      </w:r>
      <w:proofErr w:type="spellEnd"/>
      <w:r>
        <w:rPr>
          <w:rFonts w:ascii="Times New Roman" w:hAnsi="Times New Roman" w:cs="Times New Roman"/>
          <w:color w:val="000000" w:themeColor="text1"/>
          <w:sz w:val="24"/>
          <w:szCs w:val="24"/>
          <w:shd w:val="clear" w:color="auto" w:fill="FFFFFF"/>
          <w:lang w:val="kk-KZ"/>
        </w:rPr>
        <w:t xml:space="preserve"> </w:t>
      </w:r>
      <w:hyperlink r:id="rId21" w:tooltip="ЮНЕСКО" w:history="1">
        <w:r w:rsidR="00AB5259" w:rsidRPr="00015D4F">
          <w:rPr>
            <w:rStyle w:val="a4"/>
            <w:rFonts w:ascii="Times New Roman" w:hAnsi="Times New Roman" w:cs="Times New Roman"/>
            <w:color w:val="000000" w:themeColor="text1"/>
            <w:sz w:val="24"/>
            <w:szCs w:val="24"/>
            <w:u w:val="none"/>
            <w:shd w:val="clear" w:color="auto" w:fill="FFFFFF"/>
          </w:rPr>
          <w:t>ЮНЕСКО</w:t>
        </w:r>
      </w:hyperlink>
      <w:r w:rsidR="00AB5259" w:rsidRPr="00015D4F">
        <w:rPr>
          <w:rFonts w:ascii="Times New Roman" w:hAnsi="Times New Roman" w:cs="Times New Roman"/>
          <w:color w:val="000000" w:themeColor="text1"/>
          <w:sz w:val="24"/>
          <w:szCs w:val="24"/>
          <w:shd w:val="clear" w:color="auto" w:fill="FFFFFF"/>
        </w:rPr>
        <w:t>-</w:t>
      </w:r>
      <w:proofErr w:type="spellStart"/>
      <w:r w:rsidR="00AB5259" w:rsidRPr="00015D4F">
        <w:rPr>
          <w:rFonts w:ascii="Times New Roman" w:hAnsi="Times New Roman" w:cs="Times New Roman"/>
          <w:color w:val="000000" w:themeColor="text1"/>
          <w:sz w:val="24"/>
          <w:szCs w:val="24"/>
          <w:shd w:val="clear" w:color="auto" w:fill="FFFFFF"/>
        </w:rPr>
        <w:t>ның</w:t>
      </w:r>
      <w:proofErr w:type="spellEnd"/>
      <w:r w:rsidR="00AB5259" w:rsidRPr="00015D4F">
        <w:rPr>
          <w:rFonts w:ascii="Times New Roman" w:hAnsi="Times New Roman" w:cs="Times New Roman"/>
          <w:color w:val="000000" w:themeColor="text1"/>
          <w:sz w:val="24"/>
          <w:szCs w:val="24"/>
          <w:shd w:val="clear" w:color="auto" w:fill="FFFFFF"/>
        </w:rPr>
        <w:t xml:space="preserve"> “Музеум” </w:t>
      </w:r>
      <w:proofErr w:type="spellStart"/>
      <w:r w:rsidR="00AB5259" w:rsidRPr="00015D4F">
        <w:rPr>
          <w:rFonts w:ascii="Times New Roman" w:hAnsi="Times New Roman" w:cs="Times New Roman"/>
          <w:color w:val="000000" w:themeColor="text1"/>
          <w:sz w:val="24"/>
          <w:szCs w:val="24"/>
          <w:shd w:val="clear" w:color="auto" w:fill="FFFFFF"/>
        </w:rPr>
        <w:t>журналының</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шығуына</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негіз</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болды</w:t>
      </w:r>
      <w:proofErr w:type="spellEnd"/>
      <w:r w:rsidR="00AB5259" w:rsidRPr="00015D4F">
        <w:rPr>
          <w:rFonts w:ascii="Times New Roman" w:hAnsi="Times New Roman" w:cs="Times New Roman"/>
          <w:color w:val="000000" w:themeColor="text1"/>
          <w:sz w:val="24"/>
          <w:szCs w:val="24"/>
          <w:shd w:val="clear" w:color="auto" w:fill="FFFFFF"/>
        </w:rPr>
        <w:t>. 1946 ж.</w:t>
      </w:r>
      <w:r>
        <w:rPr>
          <w:rFonts w:ascii="Times New Roman" w:hAnsi="Times New Roman" w:cs="Times New Roman"/>
          <w:color w:val="000000" w:themeColor="text1"/>
          <w:sz w:val="24"/>
          <w:szCs w:val="24"/>
          <w:shd w:val="clear" w:color="auto" w:fill="FFFFFF"/>
          <w:lang w:val="kk-KZ"/>
        </w:rPr>
        <w:t xml:space="preserve"> </w:t>
      </w:r>
      <w:hyperlink r:id="rId22" w:tooltip="Лувр" w:history="1">
        <w:proofErr w:type="spellStart"/>
        <w:r w:rsidR="00AB5259" w:rsidRPr="00015D4F">
          <w:rPr>
            <w:rStyle w:val="a4"/>
            <w:rFonts w:ascii="Times New Roman" w:hAnsi="Times New Roman" w:cs="Times New Roman"/>
            <w:color w:val="000000" w:themeColor="text1"/>
            <w:sz w:val="24"/>
            <w:szCs w:val="24"/>
            <w:u w:val="none"/>
            <w:shd w:val="clear" w:color="auto" w:fill="FFFFFF"/>
          </w:rPr>
          <w:t>Луврда</w:t>
        </w:r>
        <w:proofErr w:type="spellEnd"/>
      </w:hyperlink>
      <w:r>
        <w:rPr>
          <w:rFonts w:ascii="Times New Roman" w:hAnsi="Times New Roman" w:cs="Times New Roman"/>
          <w:color w:val="000000" w:themeColor="text1"/>
          <w:sz w:val="24"/>
          <w:szCs w:val="24"/>
          <w:lang w:val="kk-KZ"/>
        </w:rPr>
        <w:t xml:space="preserve"> </w:t>
      </w:r>
      <w:r w:rsidR="00AB5259" w:rsidRPr="00015D4F">
        <w:rPr>
          <w:rFonts w:ascii="Times New Roman" w:hAnsi="Times New Roman" w:cs="Times New Roman"/>
          <w:color w:val="000000" w:themeColor="text1"/>
          <w:sz w:val="24"/>
          <w:szCs w:val="24"/>
          <w:shd w:val="clear" w:color="auto" w:fill="FFFFFF"/>
        </w:rPr>
        <w:t>(</w:t>
      </w:r>
      <w:hyperlink r:id="rId23" w:tooltip="Париж" w:history="1">
        <w:r w:rsidR="00AB5259" w:rsidRPr="00015D4F">
          <w:rPr>
            <w:rStyle w:val="a4"/>
            <w:rFonts w:ascii="Times New Roman" w:hAnsi="Times New Roman" w:cs="Times New Roman"/>
            <w:color w:val="000000" w:themeColor="text1"/>
            <w:sz w:val="24"/>
            <w:szCs w:val="24"/>
            <w:u w:val="none"/>
            <w:shd w:val="clear" w:color="auto" w:fill="FFFFFF"/>
          </w:rPr>
          <w:t>Париж</w:t>
        </w:r>
      </w:hyperlink>
      <w:r w:rsidR="00AB5259" w:rsidRPr="00015D4F">
        <w:rPr>
          <w:rFonts w:ascii="Times New Roman" w:hAnsi="Times New Roman" w:cs="Times New Roman"/>
          <w:color w:val="000000" w:themeColor="text1"/>
          <w:sz w:val="24"/>
          <w:szCs w:val="24"/>
          <w:shd w:val="clear" w:color="auto" w:fill="FFFFFF"/>
        </w:rPr>
        <w:t>) ЮНЕСКО-</w:t>
      </w:r>
      <w:proofErr w:type="spellStart"/>
      <w:r w:rsidR="00AB5259" w:rsidRPr="00015D4F">
        <w:rPr>
          <w:rFonts w:ascii="Times New Roman" w:hAnsi="Times New Roman" w:cs="Times New Roman"/>
          <w:color w:val="000000" w:themeColor="text1"/>
          <w:sz w:val="24"/>
          <w:szCs w:val="24"/>
          <w:shd w:val="clear" w:color="auto" w:fill="FFFFFF"/>
        </w:rPr>
        <w:t>ның</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құрамына</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енген</w:t>
      </w:r>
      <w:proofErr w:type="spellEnd"/>
      <w:r>
        <w:rPr>
          <w:rFonts w:ascii="Times New Roman" w:hAnsi="Times New Roman" w:cs="Times New Roman"/>
          <w:color w:val="000000" w:themeColor="text1"/>
          <w:sz w:val="24"/>
          <w:szCs w:val="24"/>
          <w:shd w:val="clear" w:color="auto" w:fill="FFFFFF"/>
          <w:lang w:val="kk-KZ"/>
        </w:rPr>
        <w:t xml:space="preserve"> </w:t>
      </w:r>
      <w:hyperlink r:id="rId24" w:tooltip="Халықаралық Мұражайлар Кеңесі (мұндай бет жоқ)" w:history="1">
        <w:proofErr w:type="spellStart"/>
        <w:r w:rsidR="00AB5259" w:rsidRPr="00015D4F">
          <w:rPr>
            <w:rStyle w:val="a4"/>
            <w:rFonts w:ascii="Times New Roman" w:hAnsi="Times New Roman" w:cs="Times New Roman"/>
            <w:color w:val="000000" w:themeColor="text1"/>
            <w:sz w:val="24"/>
            <w:szCs w:val="24"/>
            <w:u w:val="none"/>
            <w:shd w:val="clear" w:color="auto" w:fill="FFFFFF"/>
          </w:rPr>
          <w:t>Халықаралық</w:t>
        </w:r>
        <w:proofErr w:type="spellEnd"/>
        <w:r w:rsidR="00AB5259" w:rsidRPr="00015D4F">
          <w:rPr>
            <w:rStyle w:val="a4"/>
            <w:rFonts w:ascii="Times New Roman" w:hAnsi="Times New Roman" w:cs="Times New Roman"/>
            <w:color w:val="000000" w:themeColor="text1"/>
            <w:sz w:val="24"/>
            <w:szCs w:val="24"/>
            <w:u w:val="none"/>
            <w:shd w:val="clear" w:color="auto" w:fill="FFFFFF"/>
          </w:rPr>
          <w:t xml:space="preserve"> </w:t>
        </w:r>
        <w:proofErr w:type="spellStart"/>
        <w:r w:rsidR="00AB5259" w:rsidRPr="00015D4F">
          <w:rPr>
            <w:rStyle w:val="a4"/>
            <w:rFonts w:ascii="Times New Roman" w:hAnsi="Times New Roman" w:cs="Times New Roman"/>
            <w:color w:val="000000" w:themeColor="text1"/>
            <w:sz w:val="24"/>
            <w:szCs w:val="24"/>
            <w:u w:val="none"/>
            <w:shd w:val="clear" w:color="auto" w:fill="FFFFFF"/>
          </w:rPr>
          <w:t>Мұражайлар</w:t>
        </w:r>
        <w:proofErr w:type="spellEnd"/>
        <w:r w:rsidR="00AB5259" w:rsidRPr="00015D4F">
          <w:rPr>
            <w:rStyle w:val="a4"/>
            <w:rFonts w:ascii="Times New Roman" w:hAnsi="Times New Roman" w:cs="Times New Roman"/>
            <w:color w:val="000000" w:themeColor="text1"/>
            <w:sz w:val="24"/>
            <w:szCs w:val="24"/>
            <w:u w:val="none"/>
            <w:shd w:val="clear" w:color="auto" w:fill="FFFFFF"/>
          </w:rPr>
          <w:t xml:space="preserve"> </w:t>
        </w:r>
        <w:proofErr w:type="spellStart"/>
        <w:r w:rsidR="00AB5259" w:rsidRPr="00015D4F">
          <w:rPr>
            <w:rStyle w:val="a4"/>
            <w:rFonts w:ascii="Times New Roman" w:hAnsi="Times New Roman" w:cs="Times New Roman"/>
            <w:color w:val="000000" w:themeColor="text1"/>
            <w:sz w:val="24"/>
            <w:szCs w:val="24"/>
            <w:u w:val="none"/>
            <w:shd w:val="clear" w:color="auto" w:fill="FFFFFF"/>
          </w:rPr>
          <w:t>Кеңесі</w:t>
        </w:r>
        <w:proofErr w:type="spellEnd"/>
      </w:hyperlink>
      <w:r>
        <w:rPr>
          <w:rFonts w:ascii="Times New Roman" w:hAnsi="Times New Roman" w:cs="Times New Roman"/>
          <w:color w:val="000000" w:themeColor="text1"/>
          <w:sz w:val="24"/>
          <w:szCs w:val="24"/>
          <w:lang w:val="kk-KZ"/>
        </w:rPr>
        <w:t xml:space="preserve"> </w:t>
      </w:r>
      <w:r w:rsidR="00AB5259" w:rsidRPr="00015D4F">
        <w:rPr>
          <w:rFonts w:ascii="Times New Roman" w:hAnsi="Times New Roman" w:cs="Times New Roman"/>
          <w:color w:val="000000" w:themeColor="text1"/>
          <w:sz w:val="24"/>
          <w:szCs w:val="24"/>
          <w:shd w:val="clear" w:color="auto" w:fill="FFFFFF"/>
        </w:rPr>
        <w:t xml:space="preserve">құрылды. ІCOM-ға 1948 ж. – 29 </w:t>
      </w:r>
      <w:proofErr w:type="spellStart"/>
      <w:r w:rsidR="00AB5259" w:rsidRPr="00015D4F">
        <w:rPr>
          <w:rFonts w:ascii="Times New Roman" w:hAnsi="Times New Roman" w:cs="Times New Roman"/>
          <w:color w:val="000000" w:themeColor="text1"/>
          <w:sz w:val="24"/>
          <w:szCs w:val="24"/>
          <w:shd w:val="clear" w:color="auto" w:fill="FFFFFF"/>
        </w:rPr>
        <w:t>мемлекет</w:t>
      </w:r>
      <w:proofErr w:type="spellEnd"/>
      <w:r w:rsidR="00AB5259" w:rsidRPr="00015D4F">
        <w:rPr>
          <w:rFonts w:ascii="Times New Roman" w:hAnsi="Times New Roman" w:cs="Times New Roman"/>
          <w:color w:val="000000" w:themeColor="text1"/>
          <w:sz w:val="24"/>
          <w:szCs w:val="24"/>
          <w:shd w:val="clear" w:color="auto" w:fill="FFFFFF"/>
        </w:rPr>
        <w:t xml:space="preserve">, 1950 ж. – 43 </w:t>
      </w:r>
      <w:proofErr w:type="spellStart"/>
      <w:r w:rsidR="00AB5259" w:rsidRPr="00015D4F">
        <w:rPr>
          <w:rFonts w:ascii="Times New Roman" w:hAnsi="Times New Roman" w:cs="Times New Roman"/>
          <w:color w:val="000000" w:themeColor="text1"/>
          <w:sz w:val="24"/>
          <w:szCs w:val="24"/>
          <w:shd w:val="clear" w:color="auto" w:fill="FFFFFF"/>
        </w:rPr>
        <w:t>мемлекет</w:t>
      </w:r>
      <w:proofErr w:type="spellEnd"/>
      <w:r w:rsidR="00AB5259" w:rsidRPr="00015D4F">
        <w:rPr>
          <w:rFonts w:ascii="Times New Roman" w:hAnsi="Times New Roman" w:cs="Times New Roman"/>
          <w:color w:val="000000" w:themeColor="text1"/>
          <w:sz w:val="24"/>
          <w:szCs w:val="24"/>
          <w:shd w:val="clear" w:color="auto" w:fill="FFFFFF"/>
        </w:rPr>
        <w:t xml:space="preserve">, 1977 ж. – 109 </w:t>
      </w:r>
      <w:proofErr w:type="spellStart"/>
      <w:r w:rsidR="00AB5259" w:rsidRPr="00015D4F">
        <w:rPr>
          <w:rFonts w:ascii="Times New Roman" w:hAnsi="Times New Roman" w:cs="Times New Roman"/>
          <w:color w:val="000000" w:themeColor="text1"/>
          <w:sz w:val="24"/>
          <w:szCs w:val="24"/>
          <w:shd w:val="clear" w:color="auto" w:fill="FFFFFF"/>
        </w:rPr>
        <w:t>мемлекет</w:t>
      </w:r>
      <w:proofErr w:type="spellEnd"/>
      <w:r w:rsidR="00AB5259" w:rsidRPr="00015D4F">
        <w:rPr>
          <w:rFonts w:ascii="Times New Roman" w:hAnsi="Times New Roman" w:cs="Times New Roman"/>
          <w:color w:val="000000" w:themeColor="text1"/>
          <w:sz w:val="24"/>
          <w:szCs w:val="24"/>
          <w:shd w:val="clear" w:color="auto" w:fill="FFFFFF"/>
        </w:rPr>
        <w:t xml:space="preserve">, 1999 ж. – 135 </w:t>
      </w:r>
      <w:proofErr w:type="spellStart"/>
      <w:r w:rsidR="00AB5259" w:rsidRPr="00015D4F">
        <w:rPr>
          <w:rFonts w:ascii="Times New Roman" w:hAnsi="Times New Roman" w:cs="Times New Roman"/>
          <w:color w:val="000000" w:themeColor="text1"/>
          <w:sz w:val="24"/>
          <w:szCs w:val="24"/>
          <w:shd w:val="clear" w:color="auto" w:fill="FFFFFF"/>
        </w:rPr>
        <w:t>мемлекет</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мұражайлары</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мүше</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болды</w:t>
      </w:r>
      <w:proofErr w:type="spellEnd"/>
      <w:r w:rsidR="00AB5259" w:rsidRPr="00015D4F">
        <w:rPr>
          <w:rFonts w:ascii="Times New Roman" w:hAnsi="Times New Roman" w:cs="Times New Roman"/>
          <w:color w:val="000000" w:themeColor="text1"/>
          <w:sz w:val="24"/>
          <w:szCs w:val="24"/>
          <w:shd w:val="clear" w:color="auto" w:fill="FFFFFF"/>
        </w:rPr>
        <w:t xml:space="preserve">. 2002 ж. </w:t>
      </w:r>
      <w:proofErr w:type="spellStart"/>
      <w:r w:rsidR="00AB5259" w:rsidRPr="00015D4F">
        <w:rPr>
          <w:rFonts w:ascii="Times New Roman" w:hAnsi="Times New Roman" w:cs="Times New Roman"/>
          <w:color w:val="000000" w:themeColor="text1"/>
          <w:sz w:val="24"/>
          <w:szCs w:val="24"/>
          <w:shd w:val="clear" w:color="auto" w:fill="FFFFFF"/>
        </w:rPr>
        <w:t>мамыр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айынан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бастап</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Қазақстан</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музейлері</w:t>
      </w:r>
      <w:proofErr w:type="spellEnd"/>
      <w:r w:rsidR="00AB5259" w:rsidRPr="00015D4F">
        <w:rPr>
          <w:rFonts w:ascii="Times New Roman" w:hAnsi="Times New Roman" w:cs="Times New Roman"/>
          <w:color w:val="000000" w:themeColor="text1"/>
          <w:sz w:val="24"/>
          <w:szCs w:val="24"/>
          <w:shd w:val="clear" w:color="auto" w:fill="FFFFFF"/>
        </w:rPr>
        <w:t xml:space="preserve">” журналы </w:t>
      </w:r>
      <w:proofErr w:type="spellStart"/>
      <w:r w:rsidR="00AB5259" w:rsidRPr="00015D4F">
        <w:rPr>
          <w:rFonts w:ascii="Times New Roman" w:hAnsi="Times New Roman" w:cs="Times New Roman"/>
          <w:color w:val="000000" w:themeColor="text1"/>
          <w:sz w:val="24"/>
          <w:szCs w:val="24"/>
          <w:shd w:val="clear" w:color="auto" w:fill="FFFFFF"/>
        </w:rPr>
        <w:t>шыға</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бастады</w:t>
      </w:r>
      <w:proofErr w:type="spellEnd"/>
      <w:r w:rsidR="00AB5259" w:rsidRPr="00015D4F">
        <w:rPr>
          <w:rFonts w:ascii="Times New Roman" w:hAnsi="Times New Roman" w:cs="Times New Roman"/>
          <w:color w:val="000000" w:themeColor="text1"/>
          <w:sz w:val="24"/>
          <w:szCs w:val="24"/>
          <w:shd w:val="clear" w:color="auto" w:fill="FFFFFF"/>
        </w:rPr>
        <w:t>.</w:t>
      </w:r>
      <w:hyperlink r:id="rId25" w:anchor="cite_note-4" w:history="1">
        <w:r w:rsidR="00AB5259" w:rsidRPr="00015D4F">
          <w:rPr>
            <w:rStyle w:val="a4"/>
            <w:rFonts w:ascii="Times New Roman" w:hAnsi="Times New Roman" w:cs="Times New Roman"/>
            <w:color w:val="000000" w:themeColor="text1"/>
            <w:sz w:val="24"/>
            <w:szCs w:val="24"/>
            <w:u w:val="none"/>
            <w:shd w:val="clear" w:color="auto" w:fill="FFFFFF"/>
            <w:vertAlign w:val="superscript"/>
          </w:rPr>
          <w:t>[4]</w:t>
        </w:r>
      </w:hyperlink>
      <w:r w:rsidR="00AB5259" w:rsidRPr="00015D4F">
        <w:rPr>
          <w:rFonts w:ascii="Times New Roman" w:hAnsi="Times New Roman" w:cs="Times New Roman"/>
          <w:color w:val="000000" w:themeColor="text1"/>
          <w:sz w:val="24"/>
          <w:szCs w:val="24"/>
          <w:shd w:val="clear" w:color="auto" w:fill="FFFFFF"/>
        </w:rPr>
        <w:t xml:space="preserve"> 1977 ж. </w:t>
      </w:r>
      <w:proofErr w:type="spellStart"/>
      <w:r w:rsidR="00AB5259" w:rsidRPr="00015D4F">
        <w:rPr>
          <w:rFonts w:ascii="Times New Roman" w:hAnsi="Times New Roman" w:cs="Times New Roman"/>
          <w:color w:val="000000" w:themeColor="text1"/>
          <w:sz w:val="24"/>
          <w:szCs w:val="24"/>
          <w:shd w:val="clear" w:color="auto" w:fill="FFFFFF"/>
        </w:rPr>
        <w:t>Халықаралық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музейлер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Кеңесінің</w:t>
      </w:r>
      <w:proofErr w:type="spellEnd"/>
      <w:r w:rsidR="00AB5259" w:rsidRPr="00015D4F">
        <w:rPr>
          <w:rFonts w:ascii="Times New Roman" w:hAnsi="Times New Roman" w:cs="Times New Roman"/>
          <w:color w:val="000000" w:themeColor="text1"/>
          <w:sz w:val="24"/>
          <w:szCs w:val="24"/>
          <w:shd w:val="clear" w:color="auto" w:fill="FFFFFF"/>
        </w:rPr>
        <w:t xml:space="preserve"> 11-конференциясында 18 </w:t>
      </w:r>
      <w:proofErr w:type="spellStart"/>
      <w:r w:rsidR="00AB5259" w:rsidRPr="00015D4F">
        <w:rPr>
          <w:rFonts w:ascii="Times New Roman" w:hAnsi="Times New Roman" w:cs="Times New Roman"/>
          <w:color w:val="000000" w:themeColor="text1"/>
          <w:sz w:val="24"/>
          <w:szCs w:val="24"/>
          <w:shd w:val="clear" w:color="auto" w:fill="FFFFFF"/>
        </w:rPr>
        <w:t>мамыр</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Халықаралық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мұражай</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күні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болып</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белгіленді</w:t>
      </w:r>
      <w:proofErr w:type="spellEnd"/>
      <w:r w:rsidR="00AB5259" w:rsidRPr="00015D4F">
        <w:rPr>
          <w:rFonts w:ascii="Times New Roman" w:hAnsi="Times New Roman" w:cs="Times New Roman"/>
          <w:color w:val="000000" w:themeColor="text1"/>
          <w:sz w:val="24"/>
          <w:szCs w:val="24"/>
          <w:shd w:val="clear" w:color="auto" w:fill="FFFFFF"/>
        </w:rPr>
        <w:t xml:space="preserve">. Қазіргі таңда мұражай </w:t>
      </w:r>
      <w:proofErr w:type="spellStart"/>
      <w:r w:rsidR="00AB5259" w:rsidRPr="00015D4F">
        <w:rPr>
          <w:rFonts w:ascii="Times New Roman" w:hAnsi="Times New Roman" w:cs="Times New Roman"/>
          <w:color w:val="000000" w:themeColor="text1"/>
          <w:sz w:val="24"/>
          <w:szCs w:val="24"/>
          <w:shd w:val="clear" w:color="auto" w:fill="FFFFFF"/>
        </w:rPr>
        <w:t>қызметі</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қоғамдық</w:t>
      </w:r>
      <w:proofErr w:type="spellEnd"/>
      <w:r w:rsidR="00AB5259" w:rsidRPr="00015D4F">
        <w:rPr>
          <w:rFonts w:ascii="Times New Roman" w:hAnsi="Times New Roman" w:cs="Times New Roman"/>
          <w:color w:val="000000" w:themeColor="text1"/>
          <w:sz w:val="24"/>
          <w:szCs w:val="24"/>
          <w:shd w:val="clear" w:color="auto" w:fill="FFFFFF"/>
        </w:rPr>
        <w:t xml:space="preserve"> институт </w:t>
      </w:r>
      <w:proofErr w:type="spellStart"/>
      <w:r w:rsidR="00AB5259" w:rsidRPr="00015D4F">
        <w:rPr>
          <w:rFonts w:ascii="Times New Roman" w:hAnsi="Times New Roman" w:cs="Times New Roman"/>
          <w:color w:val="000000" w:themeColor="text1"/>
          <w:sz w:val="24"/>
          <w:szCs w:val="24"/>
          <w:shd w:val="clear" w:color="auto" w:fill="FFFFFF"/>
        </w:rPr>
        <w:t>ретінде</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әлеуметтік</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қоғамдық-экономикалық</w:t>
      </w:r>
      <w:proofErr w:type="spellEnd"/>
      <w:r w:rsidR="00AB5259" w:rsidRPr="00015D4F">
        <w:rPr>
          <w:rFonts w:ascii="Times New Roman" w:hAnsi="Times New Roman" w:cs="Times New Roman"/>
          <w:color w:val="000000" w:themeColor="text1"/>
          <w:sz w:val="24"/>
          <w:szCs w:val="24"/>
          <w:shd w:val="clear" w:color="auto" w:fill="FFFFFF"/>
        </w:rPr>
        <w:t xml:space="preserve"> </w:t>
      </w:r>
      <w:proofErr w:type="spellStart"/>
      <w:r w:rsidR="00AB5259" w:rsidRPr="00015D4F">
        <w:rPr>
          <w:rFonts w:ascii="Times New Roman" w:hAnsi="Times New Roman" w:cs="Times New Roman"/>
          <w:color w:val="000000" w:themeColor="text1"/>
          <w:sz w:val="24"/>
          <w:szCs w:val="24"/>
          <w:shd w:val="clear" w:color="auto" w:fill="FFFFFF"/>
        </w:rPr>
        <w:t>жағдайға</w:t>
      </w:r>
      <w:proofErr w:type="spellEnd"/>
      <w:r w:rsidR="00AB5259" w:rsidRPr="00015D4F">
        <w:rPr>
          <w:rFonts w:ascii="Times New Roman" w:hAnsi="Times New Roman" w:cs="Times New Roman"/>
          <w:color w:val="000000" w:themeColor="text1"/>
          <w:sz w:val="24"/>
          <w:szCs w:val="24"/>
          <w:shd w:val="clear" w:color="auto" w:fill="FFFFFF"/>
        </w:rPr>
        <w:t xml:space="preserve"> сай </w:t>
      </w:r>
      <w:proofErr w:type="spellStart"/>
      <w:r w:rsidR="00AB5259" w:rsidRPr="00015D4F">
        <w:rPr>
          <w:rFonts w:ascii="Times New Roman" w:hAnsi="Times New Roman" w:cs="Times New Roman"/>
          <w:color w:val="000000" w:themeColor="text1"/>
          <w:sz w:val="24"/>
          <w:szCs w:val="24"/>
          <w:shd w:val="clear" w:color="auto" w:fill="FFFFFF"/>
        </w:rPr>
        <w:t>жүргізілуде</w:t>
      </w:r>
      <w:proofErr w:type="spellEnd"/>
      <w:r w:rsidR="00AB5259" w:rsidRPr="00015D4F">
        <w:rPr>
          <w:rFonts w:ascii="Times New Roman" w:hAnsi="Times New Roman" w:cs="Times New Roman"/>
          <w:color w:val="000000" w:themeColor="text1"/>
          <w:sz w:val="24"/>
          <w:szCs w:val="24"/>
          <w:shd w:val="clear" w:color="auto" w:fill="FFFFFF"/>
        </w:rPr>
        <w:t>.</w:t>
      </w:r>
      <w:hyperlink r:id="rId26" w:anchor="cite_note-Source_3-5" w:history="1">
        <w:r w:rsidR="00AB5259" w:rsidRPr="00015D4F">
          <w:rPr>
            <w:rStyle w:val="a4"/>
            <w:rFonts w:ascii="Times New Roman" w:hAnsi="Times New Roman" w:cs="Times New Roman"/>
            <w:color w:val="000000" w:themeColor="text1"/>
            <w:sz w:val="24"/>
            <w:szCs w:val="24"/>
            <w:u w:val="none"/>
            <w:shd w:val="clear" w:color="auto" w:fill="FFFFFF"/>
            <w:vertAlign w:val="superscript"/>
          </w:rPr>
          <w:t>[5]</w:t>
        </w:r>
      </w:hyperlink>
    </w:p>
    <w:p w14:paraId="7576C034" w14:textId="77777777" w:rsidR="00627EEE" w:rsidRPr="00C84A0C" w:rsidRDefault="00627EEE" w:rsidP="00AB5259">
      <w:pPr>
        <w:spacing w:line="240" w:lineRule="auto"/>
        <w:ind w:firstLine="708"/>
        <w:jc w:val="both"/>
        <w:rPr>
          <w:rFonts w:ascii="Times New Roman" w:hAnsi="Times New Roman" w:cs="Times New Roman"/>
          <w:sz w:val="24"/>
          <w:szCs w:val="24"/>
          <w:lang w:val="kk-KZ"/>
        </w:rPr>
      </w:pPr>
      <w:r w:rsidRPr="00015D4F">
        <w:rPr>
          <w:rFonts w:ascii="Times New Roman" w:hAnsi="Times New Roman" w:cs="Times New Roman"/>
          <w:sz w:val="24"/>
          <w:szCs w:val="24"/>
          <w:lang w:val="kk-KZ"/>
        </w:rPr>
        <w:t xml:space="preserve">Музей педагогикасының негізгі мақсаты: өсіп келе жатқан ұрпақты </w:t>
      </w:r>
      <w:r w:rsidR="00015D4F">
        <w:rPr>
          <w:rFonts w:ascii="Times New Roman" w:hAnsi="Times New Roman" w:cs="Times New Roman"/>
          <w:sz w:val="24"/>
          <w:szCs w:val="24"/>
          <w:lang w:val="kk-KZ"/>
        </w:rPr>
        <w:t xml:space="preserve">мұражайға </w:t>
      </w:r>
      <w:r w:rsidRPr="00015D4F">
        <w:rPr>
          <w:rFonts w:ascii="Times New Roman" w:hAnsi="Times New Roman" w:cs="Times New Roman"/>
          <w:sz w:val="24"/>
          <w:szCs w:val="24"/>
          <w:lang w:val="kk-KZ"/>
        </w:rPr>
        <w:t xml:space="preserve">баулу, тұлғаның шығармашылық дамуы болып табылады. </w:t>
      </w:r>
      <w:r w:rsidRPr="00C84A0C">
        <w:rPr>
          <w:rFonts w:ascii="Times New Roman" w:hAnsi="Times New Roman" w:cs="Times New Roman"/>
          <w:sz w:val="24"/>
          <w:szCs w:val="24"/>
          <w:lang w:val="kk-KZ"/>
        </w:rPr>
        <w:t xml:space="preserve">Сондықтан бүгінгі таңда мұражай педагогикасын инновациялық педагогикалық технология ретінде қарастырады. Әрине, балабақша жағдайында мұражай ісінің талаптарына сәйкес келетін экспозициялар жасау мүмкін емес. Сондықтан бұл экспозициялар "шағын мұражайлар"деп аталады. "Мини" сөзінің бір бөлігі балаларға арналған, экспозиция көлемін және осындай мұражайдың нақты тақырыптарын көрсетеді. Құрылатын шағын-мұражайлардың мақсаты-балаларды іс-әрекет пен қарым-қатынасқа тарту, </w:t>
      </w:r>
      <w:r w:rsidRPr="00C84A0C">
        <w:rPr>
          <w:rFonts w:ascii="Times New Roman" w:hAnsi="Times New Roman" w:cs="Times New Roman"/>
          <w:sz w:val="24"/>
          <w:szCs w:val="24"/>
          <w:lang w:val="kk-KZ"/>
        </w:rPr>
        <w:lastRenderedPageBreak/>
        <w:t>олардың эмоционалдық саласына әсер ету. Психологиялық зерттеулер мұражай-білім беру кеңістігінде айналысатын балаларда балалардың ойлау іс-әрекеті белгілі бір түрде өзгеретінін көруге мүмкіндік берді.</w:t>
      </w:r>
    </w:p>
    <w:p w14:paraId="67B87D9B" w14:textId="77777777" w:rsidR="00015D4F" w:rsidRDefault="00627EEE" w:rsidP="00015D4F">
      <w:pPr>
        <w:spacing w:line="240" w:lineRule="auto"/>
        <w:ind w:firstLine="708"/>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Музей педагогикасының принциптері. Музей педагогикакаларын мектепке дейінгі балалардың мәдениетін қалыптастыру жүйесінде инновациялық технологияларды пайдалану кезінде келесі қағидаттарды ескеру қажет. * Көрнекілік.</w:t>
      </w:r>
      <w:r w:rsidR="00015D4F">
        <w:rPr>
          <w:rFonts w:ascii="Times New Roman" w:hAnsi="Times New Roman" w:cs="Times New Roman"/>
          <w:sz w:val="24"/>
          <w:szCs w:val="24"/>
          <w:lang w:val="kk-KZ"/>
        </w:rPr>
        <w:t xml:space="preserve"> </w:t>
      </w:r>
      <w:r w:rsidRPr="00C84A0C">
        <w:rPr>
          <w:rFonts w:ascii="Times New Roman" w:hAnsi="Times New Roman" w:cs="Times New Roman"/>
          <w:sz w:val="24"/>
          <w:szCs w:val="24"/>
          <w:lang w:val="kk-KZ"/>
        </w:rPr>
        <w:t xml:space="preserve"> * Қолжетімділік. * Динамикалық. Мазмұндылығы (материал балалар үшін білім беру-тәрбиелік мәні болуы, балалардың қызығушылығын тудыруы тиіс). Мұражайдың пәндік әлемінің балалардың белсенділігін көрсетуге бағытталған бағдарламамен міндетті түрде үйлесуі. Балаларды мұражай коллекцияларымен таныстыру реті (әр жас кезеңінде мектепке дейінгі балаларды тәрбиелеу міндеттеріне сәйкес). Гуманизм (экспонаттар заттардың табиғатына ұқыпты қарауды тудыруы тиіс). Қабылдау кезінде балалар сұраулары мен қиялдарын мадақтау. Балалардың өзіндік шығармашылық өнімдеріндегі алған білімдері мен әсерлерін көрсету, өнімді қызметте (сурет салу, мүсіндеу, тарих шығару) ретінде практикалық іс-әрекет деңгейінде көрініс табатын мұражай мұрасын меңгерудегі белсенділігі. Сабақ-экскурсиялар құрылымының қозғалысы (нақты сценарий, бірақ импровизация мүмкіндігі). Кез келген экспозиция келесі логикалық тізбекті ескеруі тиіс: қабылдау - түсіну - түсіну - түсіну - бекіту-қолдану. Музей педагогикасы технологиясын әзірлеудің әдістемелік аспектісіне назар аудара отырып, балалармен жұмыс шағын-мұражайлардың экспозицияларымен танысу барысында алынған ақпараттың сапасы мен санын ғана емес, балалардың шығармашылық белсенділігін оятуға қол жеткізу маңызды. Сондықтан </w:t>
      </w:r>
      <w:r w:rsidR="00015D4F">
        <w:rPr>
          <w:rFonts w:ascii="Times New Roman" w:hAnsi="Times New Roman" w:cs="Times New Roman"/>
          <w:sz w:val="24"/>
          <w:szCs w:val="24"/>
          <w:lang w:val="kk-KZ"/>
        </w:rPr>
        <w:t>шағын</w:t>
      </w:r>
      <w:r w:rsidRPr="00C84A0C">
        <w:rPr>
          <w:rFonts w:ascii="Times New Roman" w:hAnsi="Times New Roman" w:cs="Times New Roman"/>
          <w:sz w:val="24"/>
          <w:szCs w:val="24"/>
          <w:lang w:val="kk-KZ"/>
        </w:rPr>
        <w:t xml:space="preserve">-мұражайлардың экспозицияларымен танысу барысында практикалық бөлікті міндетті түрде қосуды ойластыру өте маңызды. Бұл мұражай мазмұнындағы әртүрлі ойындар болуы мүмкін: ойын-сауық, ойын-саяхат, </w:t>
      </w:r>
      <w:r w:rsidR="00015D4F">
        <w:rPr>
          <w:rFonts w:ascii="Times New Roman" w:hAnsi="Times New Roman" w:cs="Times New Roman"/>
          <w:sz w:val="24"/>
          <w:szCs w:val="24"/>
          <w:lang w:val="kk-KZ"/>
        </w:rPr>
        <w:t>г</w:t>
      </w:r>
      <w:r w:rsidRPr="00C84A0C">
        <w:rPr>
          <w:rFonts w:ascii="Times New Roman" w:hAnsi="Times New Roman" w:cs="Times New Roman"/>
          <w:sz w:val="24"/>
          <w:szCs w:val="24"/>
          <w:lang w:val="kk-KZ"/>
        </w:rPr>
        <w:t>рафикалық</w:t>
      </w:r>
      <w:r w:rsidR="00015D4F">
        <w:rPr>
          <w:rFonts w:ascii="Times New Roman" w:hAnsi="Times New Roman" w:cs="Times New Roman"/>
          <w:sz w:val="24"/>
          <w:szCs w:val="24"/>
          <w:lang w:val="kk-KZ"/>
        </w:rPr>
        <w:t>- ойын</w:t>
      </w:r>
      <w:r w:rsidRPr="00C84A0C">
        <w:rPr>
          <w:rFonts w:ascii="Times New Roman" w:hAnsi="Times New Roman" w:cs="Times New Roman"/>
          <w:sz w:val="24"/>
          <w:szCs w:val="24"/>
          <w:lang w:val="kk-KZ"/>
        </w:rPr>
        <w:t xml:space="preserve"> жаттығулар, зияткерлік-шығармашылық ойындар, әдеби шығармалардың сюжеті бойынша ойындар. Ойындардан басқа келесі жұмыс түрлерін қолдануға болады: </w:t>
      </w:r>
    </w:p>
    <w:p w14:paraId="2BB780BF" w14:textId="77777777" w:rsidR="00015D4F" w:rsidRDefault="00627EEE" w:rsidP="00015D4F">
      <w:pPr>
        <w:spacing w:line="240" w:lineRule="auto"/>
        <w:ind w:firstLine="708"/>
        <w:jc w:val="both"/>
        <w:rPr>
          <w:rFonts w:ascii="Times New Roman" w:hAnsi="Times New Roman" w:cs="Times New Roman"/>
          <w:sz w:val="24"/>
          <w:szCs w:val="24"/>
          <w:lang w:val="kk-KZ"/>
        </w:rPr>
      </w:pPr>
      <w:r w:rsidRPr="00015D4F">
        <w:rPr>
          <w:rFonts w:ascii="Times New Roman" w:hAnsi="Times New Roman" w:cs="Times New Roman"/>
          <w:sz w:val="24"/>
          <w:szCs w:val="24"/>
          <w:lang w:val="kk-KZ"/>
        </w:rPr>
        <w:t xml:space="preserve">• балалар суреттері, коллаждар, аппликациялар, схемалар ұсынылуы мүмкін мұражай күнделіктерін толтыру; </w:t>
      </w:r>
    </w:p>
    <w:p w14:paraId="39D2E645" w14:textId="77777777" w:rsidR="00627EEE" w:rsidRPr="00015D4F" w:rsidRDefault="00627EEE" w:rsidP="00015D4F">
      <w:pPr>
        <w:spacing w:line="240" w:lineRule="auto"/>
        <w:ind w:firstLine="708"/>
        <w:jc w:val="both"/>
        <w:rPr>
          <w:rFonts w:ascii="Times New Roman" w:hAnsi="Times New Roman" w:cs="Times New Roman"/>
          <w:sz w:val="24"/>
          <w:szCs w:val="24"/>
          <w:lang w:val="kk-KZ"/>
        </w:rPr>
      </w:pPr>
      <w:r w:rsidRPr="00015D4F">
        <w:rPr>
          <w:rFonts w:ascii="Times New Roman" w:hAnsi="Times New Roman" w:cs="Times New Roman"/>
          <w:sz w:val="24"/>
          <w:szCs w:val="24"/>
          <w:lang w:val="kk-KZ"/>
        </w:rPr>
        <w:t xml:space="preserve">• үй тапсырмаларын орындау (сурет салу, тойтару, өз атауын, жұмбағын ойлап табу, ертегі жазу және т.б.) </w:t>
      </w:r>
    </w:p>
    <w:p w14:paraId="6AD8B876" w14:textId="77777777" w:rsidR="00627EEE" w:rsidRPr="00C84A0C" w:rsidRDefault="00627EEE" w:rsidP="00015D4F">
      <w:pPr>
        <w:spacing w:line="240" w:lineRule="auto"/>
        <w:ind w:firstLine="708"/>
        <w:jc w:val="both"/>
        <w:rPr>
          <w:rFonts w:ascii="Times New Roman" w:hAnsi="Times New Roman" w:cs="Times New Roman"/>
          <w:sz w:val="24"/>
          <w:szCs w:val="24"/>
          <w:lang w:val="kk-KZ"/>
        </w:rPr>
      </w:pPr>
      <w:r w:rsidRPr="00015D4F">
        <w:rPr>
          <w:rFonts w:ascii="Times New Roman" w:hAnsi="Times New Roman" w:cs="Times New Roman"/>
          <w:sz w:val="24"/>
          <w:szCs w:val="24"/>
          <w:lang w:val="kk-KZ"/>
        </w:rPr>
        <w:t xml:space="preserve">МДҰ жағдайында музей педагогикасы технологиясын іске асырудың нәтижелілігі. </w:t>
      </w:r>
      <w:r w:rsidRPr="00C84A0C">
        <w:rPr>
          <w:rFonts w:ascii="Times New Roman" w:hAnsi="Times New Roman" w:cs="Times New Roman"/>
          <w:sz w:val="24"/>
          <w:szCs w:val="24"/>
          <w:lang w:val="kk-KZ"/>
        </w:rPr>
        <w:t>Бала кезінен мәдениетке және оның тамаша көріністерінің бірі - мұражайға қосылған ақылды адам болу мүмкіндігі пайда болады. Балалар мұражай кеңістігін сүйіп, игеріп, үлкен жаста мұражай көрмелері мен мәдени оқиғаларға өте риза және сезімтал келушілерге айналады,</w:t>
      </w:r>
      <w:r w:rsidR="00015D4F">
        <w:rPr>
          <w:rFonts w:ascii="Times New Roman" w:hAnsi="Times New Roman" w:cs="Times New Roman"/>
          <w:sz w:val="24"/>
          <w:szCs w:val="24"/>
          <w:lang w:val="kk-KZ"/>
        </w:rPr>
        <w:t xml:space="preserve"> </w:t>
      </w:r>
      <w:r w:rsidRPr="00C84A0C">
        <w:rPr>
          <w:rFonts w:ascii="Times New Roman" w:hAnsi="Times New Roman" w:cs="Times New Roman"/>
          <w:sz w:val="24"/>
          <w:szCs w:val="24"/>
          <w:lang w:val="kk-KZ"/>
        </w:rPr>
        <w:t>нағыз мұражайға танымдық қызығушылық тудырады. Балаларда тарихқа деген құндылық қарым-қатынас қалыптасады, мұражайлар мен көрмелерге деген қызығушылық пайда болады, эмоциялық үнсіздік дамиды. Бала тағы бір сатыға</w:t>
      </w:r>
      <w:r w:rsidR="00015D4F">
        <w:rPr>
          <w:rFonts w:ascii="Times New Roman" w:hAnsi="Times New Roman" w:cs="Times New Roman"/>
          <w:sz w:val="24"/>
          <w:szCs w:val="24"/>
          <w:lang w:val="kk-KZ"/>
        </w:rPr>
        <w:t xml:space="preserve"> </w:t>
      </w:r>
      <w:r w:rsidRPr="00C84A0C">
        <w:rPr>
          <w:rFonts w:ascii="Times New Roman" w:hAnsi="Times New Roman" w:cs="Times New Roman"/>
          <w:sz w:val="24"/>
          <w:szCs w:val="24"/>
          <w:lang w:val="kk-KZ"/>
        </w:rPr>
        <w:t>көтеріл</w:t>
      </w:r>
      <w:proofErr w:type="spellStart"/>
      <w:r w:rsidR="00015D4F">
        <w:rPr>
          <w:rFonts w:ascii="Times New Roman" w:hAnsi="Times New Roman" w:cs="Times New Roman"/>
          <w:sz w:val="24"/>
          <w:szCs w:val="24"/>
          <w:lang w:val="kk-KZ"/>
        </w:rPr>
        <w:t>іп</w:t>
      </w:r>
      <w:proofErr w:type="spellEnd"/>
      <w:r w:rsidR="00015D4F">
        <w:rPr>
          <w:rFonts w:ascii="Times New Roman" w:hAnsi="Times New Roman" w:cs="Times New Roman"/>
          <w:sz w:val="24"/>
          <w:szCs w:val="24"/>
          <w:lang w:val="kk-KZ"/>
        </w:rPr>
        <w:t>,</w:t>
      </w:r>
      <w:r w:rsidRPr="00C84A0C">
        <w:rPr>
          <w:rFonts w:ascii="Times New Roman" w:hAnsi="Times New Roman" w:cs="Times New Roman"/>
          <w:sz w:val="24"/>
          <w:szCs w:val="24"/>
          <w:lang w:val="kk-KZ"/>
        </w:rPr>
        <w:t xml:space="preserve"> сенімділік сезімімен мұражайдан кетуі керек. Мектепке дейінгі педагогтың міндеті-баланы пәндердегі жасырын мағыналарды тануға үйрету. Осы қадамға шешім қабылдай отырып, таяудағы міндеттерді ұғынып, тұжырымдау қажет:</w:t>
      </w:r>
    </w:p>
    <w:p w14:paraId="17296714" w14:textId="77777777" w:rsidR="00627EEE" w:rsidRPr="00C84A0C" w:rsidRDefault="00627EEE" w:rsidP="00AB5259">
      <w:pPr>
        <w:spacing w:line="240" w:lineRule="auto"/>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 xml:space="preserve"> * баланы қоршаған заттардың тарихи-мәдени контекстін көруге, яғни оны тарих пен мәдениеттің дамуы тұрғысынан бағалауға үйрету; </w:t>
      </w:r>
    </w:p>
    <w:p w14:paraId="2A64266F" w14:textId="77777777" w:rsidR="00627EEE" w:rsidRPr="00C84A0C" w:rsidRDefault="00627EEE" w:rsidP="00AB5259">
      <w:pPr>
        <w:spacing w:line="240" w:lineRule="auto"/>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 xml:space="preserve">* тарихи дәуірлердің өзара байланысын және өзінің өзге уақытқа, басқа мәдениетке қатыстылығын тарих пен мәдениет ескерткіштерімен қарым-қатынас жасау арқылы түсінуді қалыптастыру.; </w:t>
      </w:r>
    </w:p>
    <w:p w14:paraId="5F2344B1" w14:textId="77777777" w:rsidR="00627EEE" w:rsidRPr="00C84A0C" w:rsidRDefault="00627EEE" w:rsidP="00AB5259">
      <w:pPr>
        <w:spacing w:line="240" w:lineRule="auto"/>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lastRenderedPageBreak/>
        <w:t>* мәдени мұрамен қарым-қатынас негізінде тиісті дәуірдің бейнесін қалпына келтіру, яғни шындықты көркемдік қабылдау қабілетін қалыптастыру;</w:t>
      </w:r>
    </w:p>
    <w:p w14:paraId="670F285E" w14:textId="77777777" w:rsidR="00627EEE" w:rsidRPr="00C84A0C" w:rsidRDefault="00627EEE" w:rsidP="00AB5259">
      <w:pPr>
        <w:spacing w:line="240" w:lineRule="auto"/>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 xml:space="preserve"> * эстетикалық ойлау және жақындау қабілетін дамыту; *басқа мәдениеттерге құрметпен қарау;</w:t>
      </w:r>
    </w:p>
    <w:p w14:paraId="4B8C97D5" w14:textId="77777777" w:rsidR="00627EEE" w:rsidRPr="00C84A0C" w:rsidRDefault="00627EEE" w:rsidP="00AB5259">
      <w:pPr>
        <w:spacing w:line="240" w:lineRule="auto"/>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 xml:space="preserve"> * әр түрлі дәуірлер мен халықтардың мәдени мұрасын зерттеу арқылы қоршаған ортаны өз бетімен игеру қабілеті мен қажеттілігін дамыту.</w:t>
      </w:r>
    </w:p>
    <w:p w14:paraId="6BA99F9E" w14:textId="77777777" w:rsidR="00627EEE" w:rsidRPr="00C84A0C" w:rsidRDefault="00627EEE" w:rsidP="004642BC">
      <w:pPr>
        <w:spacing w:line="240" w:lineRule="auto"/>
        <w:ind w:firstLine="708"/>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 xml:space="preserve"> Бірінші орынға балаға "мұражайды" көруге көмектесу міндеті қойылды. оның алдында күнделікті өмірде қоршаған қарапайым заттардың тарихи-мәдени мәнмәтінін ашу, өз бетінше талдау, салыстыру, қорытынды жасауға үйрету. </w:t>
      </w:r>
      <w:r w:rsidRPr="00C84A0C">
        <w:rPr>
          <w:rFonts w:ascii="Times New Roman" w:hAnsi="Times New Roman" w:cs="Times New Roman"/>
          <w:sz w:val="24"/>
          <w:szCs w:val="24"/>
          <w:lang w:val="kk-KZ"/>
        </w:rPr>
        <w:t>Мұражайларды білім беру үдерісіне енгізу-бұл қарапайым іс емес. Мұражай педагогикасын пайдалану үшін белгілі бір ережелерді ұстану қажет.</w:t>
      </w:r>
    </w:p>
    <w:p w14:paraId="655D570C" w14:textId="77777777" w:rsidR="00627EEE" w:rsidRPr="00C84A0C" w:rsidRDefault="00627EEE" w:rsidP="004642BC">
      <w:pPr>
        <w:spacing w:line="240" w:lineRule="auto"/>
        <w:ind w:firstLine="708"/>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 xml:space="preserve"> Б</w:t>
      </w:r>
      <w:r w:rsidR="004642BC" w:rsidRPr="00C84A0C">
        <w:rPr>
          <w:rFonts w:ascii="Times New Roman" w:hAnsi="Times New Roman" w:cs="Times New Roman"/>
          <w:sz w:val="24"/>
          <w:szCs w:val="24"/>
          <w:lang w:val="kk-KZ"/>
        </w:rPr>
        <w:t>ірінші ереже. Музейге баруға шы</w:t>
      </w:r>
      <w:r w:rsidR="004642BC">
        <w:rPr>
          <w:rFonts w:ascii="Times New Roman" w:hAnsi="Times New Roman" w:cs="Times New Roman"/>
          <w:sz w:val="24"/>
          <w:szCs w:val="24"/>
          <w:lang w:val="kk-KZ"/>
        </w:rPr>
        <w:t>ң</w:t>
      </w:r>
      <w:r w:rsidRPr="00C84A0C">
        <w:rPr>
          <w:rFonts w:ascii="Times New Roman" w:hAnsi="Times New Roman" w:cs="Times New Roman"/>
          <w:sz w:val="24"/>
          <w:szCs w:val="24"/>
          <w:lang w:val="kk-KZ"/>
        </w:rPr>
        <w:t xml:space="preserve">дап, мақсатты түрде дайындалу қажет, содан кейін алған білімдері мен әсерлерін бекіту қажет. Бала мұражайдың күрделі символикалық тілін қабылдауға дайын емес. Педагогтың міндеті-кішкентай адамға осы күрделі және өте маңызды танымдық іс-әрекетте көмектесу. </w:t>
      </w:r>
    </w:p>
    <w:p w14:paraId="48E161DE" w14:textId="77777777" w:rsidR="00627EEE" w:rsidRPr="00C84A0C" w:rsidRDefault="00627EEE" w:rsidP="004642BC">
      <w:pPr>
        <w:spacing w:line="240" w:lineRule="auto"/>
        <w:ind w:firstLine="708"/>
        <w:jc w:val="both"/>
        <w:rPr>
          <w:rFonts w:ascii="Times New Roman" w:hAnsi="Times New Roman" w:cs="Times New Roman"/>
          <w:sz w:val="24"/>
          <w:szCs w:val="24"/>
          <w:lang w:val="kk-KZ"/>
        </w:rPr>
      </w:pPr>
      <w:r w:rsidRPr="00C84A0C">
        <w:rPr>
          <w:rFonts w:ascii="Times New Roman" w:hAnsi="Times New Roman" w:cs="Times New Roman"/>
          <w:sz w:val="24"/>
          <w:szCs w:val="24"/>
          <w:lang w:val="kk-KZ"/>
        </w:rPr>
        <w:t>Екінші ереже. Өз қызметінің түпкі міндетін нақты ұғыну қажет – мәдени мұраны мүдделі қабылдауға және оны сақтау үшін ғана емес, сондай-ақ осы мұраны көбейту мен басқа ұрпаққа беру үшін өзінің жауапкершілігін сезінуге қабілетті шығармашыл тұлғаны қалыптастыру.</w:t>
      </w:r>
    </w:p>
    <w:p w14:paraId="09745AD1" w14:textId="77777777" w:rsidR="00627EEE" w:rsidRPr="004642BC" w:rsidRDefault="00627EEE" w:rsidP="004642BC">
      <w:pPr>
        <w:spacing w:line="240" w:lineRule="auto"/>
        <w:ind w:firstLine="708"/>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Музей педагогикасының мақсаты-музейдің түрлі қызметіне қосу арқылы тұлғаның дамуына жағдай жасау.</w:t>
      </w:r>
    </w:p>
    <w:p w14:paraId="4FCCBD3F" w14:textId="77777777" w:rsidR="004642BC" w:rsidRDefault="00627EEE" w:rsidP="004642BC">
      <w:pPr>
        <w:spacing w:line="240" w:lineRule="auto"/>
        <w:jc w:val="both"/>
        <w:rPr>
          <w:rFonts w:ascii="Times New Roman" w:hAnsi="Times New Roman" w:cs="Times New Roman"/>
          <w:sz w:val="24"/>
          <w:szCs w:val="24"/>
          <w:lang w:val="kk-KZ"/>
        </w:rPr>
      </w:pPr>
      <w:proofErr w:type="spellStart"/>
      <w:r w:rsidRPr="00284E30">
        <w:rPr>
          <w:rFonts w:ascii="Times New Roman" w:hAnsi="Times New Roman" w:cs="Times New Roman"/>
          <w:sz w:val="24"/>
          <w:szCs w:val="24"/>
        </w:rPr>
        <w:t>Мұражай</w:t>
      </w:r>
      <w:proofErr w:type="spellEnd"/>
      <w:r w:rsidRPr="00284E30">
        <w:rPr>
          <w:rFonts w:ascii="Times New Roman" w:hAnsi="Times New Roman" w:cs="Times New Roman"/>
          <w:sz w:val="24"/>
          <w:szCs w:val="24"/>
        </w:rPr>
        <w:t xml:space="preserve"> </w:t>
      </w:r>
      <w:proofErr w:type="spellStart"/>
      <w:r w:rsidRPr="00284E30">
        <w:rPr>
          <w:rFonts w:ascii="Times New Roman" w:hAnsi="Times New Roman" w:cs="Times New Roman"/>
          <w:sz w:val="24"/>
          <w:szCs w:val="24"/>
        </w:rPr>
        <w:t>педагогикасының</w:t>
      </w:r>
      <w:proofErr w:type="spellEnd"/>
      <w:r w:rsidRPr="00284E30">
        <w:rPr>
          <w:rFonts w:ascii="Times New Roman" w:hAnsi="Times New Roman" w:cs="Times New Roman"/>
          <w:sz w:val="24"/>
          <w:szCs w:val="24"/>
        </w:rPr>
        <w:t xml:space="preserve"> </w:t>
      </w:r>
      <w:proofErr w:type="spellStart"/>
      <w:r w:rsidRPr="00284E30">
        <w:rPr>
          <w:rFonts w:ascii="Times New Roman" w:hAnsi="Times New Roman" w:cs="Times New Roman"/>
          <w:sz w:val="24"/>
          <w:szCs w:val="24"/>
        </w:rPr>
        <w:t>міндеттері</w:t>
      </w:r>
      <w:proofErr w:type="spellEnd"/>
      <w:r w:rsidRPr="00284E30">
        <w:rPr>
          <w:rFonts w:ascii="Times New Roman" w:hAnsi="Times New Roman" w:cs="Times New Roman"/>
          <w:sz w:val="24"/>
          <w:szCs w:val="24"/>
        </w:rPr>
        <w:t>:</w:t>
      </w:r>
    </w:p>
    <w:p w14:paraId="7C84F200" w14:textId="77777777" w:rsidR="004642BC" w:rsidRPr="004642BC" w:rsidRDefault="00627EEE" w:rsidP="004642BC">
      <w:pPr>
        <w:pStyle w:val="a3"/>
        <w:numPr>
          <w:ilvl w:val="3"/>
          <w:numId w:val="6"/>
        </w:numPr>
        <w:spacing w:line="240" w:lineRule="auto"/>
        <w:ind w:left="709" w:hanging="425"/>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Мұражай педагогикасының білім беру нәтижесін бағалау өлшемдері мен механизмдерінің жүйесін қалыптастыру.</w:t>
      </w:r>
    </w:p>
    <w:p w14:paraId="1344DB38" w14:textId="77777777" w:rsidR="004642BC" w:rsidRDefault="004642BC" w:rsidP="004642BC">
      <w:pPr>
        <w:pStyle w:val="a3"/>
        <w:numPr>
          <w:ilvl w:val="0"/>
          <w:numId w:val="6"/>
        </w:numPr>
        <w:spacing w:line="240" w:lineRule="auto"/>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 xml:space="preserve">МДҰ </w:t>
      </w:r>
      <w:r w:rsidR="00627EEE" w:rsidRPr="004642BC">
        <w:rPr>
          <w:rFonts w:ascii="Times New Roman" w:hAnsi="Times New Roman" w:cs="Times New Roman"/>
          <w:sz w:val="24"/>
          <w:szCs w:val="24"/>
          <w:lang w:val="kk-KZ"/>
        </w:rPr>
        <w:t xml:space="preserve">пәндік-дамытушылық ортаны </w:t>
      </w:r>
      <w:r w:rsidRPr="004642BC">
        <w:rPr>
          <w:rFonts w:ascii="Times New Roman" w:hAnsi="Times New Roman" w:cs="Times New Roman"/>
          <w:sz w:val="24"/>
          <w:szCs w:val="24"/>
          <w:lang w:val="kk-KZ"/>
        </w:rPr>
        <w:t xml:space="preserve"> байыту.</w:t>
      </w:r>
    </w:p>
    <w:p w14:paraId="539AB880" w14:textId="77777777" w:rsidR="00627EEE" w:rsidRPr="004642BC" w:rsidRDefault="00627EEE" w:rsidP="004642BC">
      <w:pPr>
        <w:pStyle w:val="a3"/>
        <w:numPr>
          <w:ilvl w:val="0"/>
          <w:numId w:val="6"/>
        </w:numPr>
        <w:spacing w:line="240" w:lineRule="auto"/>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Мектеп жасына дейінгі балалардың мұражай туралы түсінігін қалыптастыру.</w:t>
      </w:r>
    </w:p>
    <w:p w14:paraId="71A4F970" w14:textId="77777777" w:rsidR="00627EEE" w:rsidRPr="004642BC" w:rsidRDefault="00627EEE" w:rsidP="004642BC">
      <w:pPr>
        <w:pStyle w:val="a3"/>
        <w:numPr>
          <w:ilvl w:val="0"/>
          <w:numId w:val="6"/>
        </w:numPr>
        <w:spacing w:line="240" w:lineRule="auto"/>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 xml:space="preserve">Танымдық қабілеттерін және танымдық қызметін дамыту • </w:t>
      </w:r>
    </w:p>
    <w:p w14:paraId="61022FF4" w14:textId="77777777" w:rsidR="00627EEE" w:rsidRPr="004642BC" w:rsidRDefault="00627EEE" w:rsidP="004642BC">
      <w:pPr>
        <w:pStyle w:val="a3"/>
        <w:numPr>
          <w:ilvl w:val="0"/>
          <w:numId w:val="6"/>
        </w:numPr>
        <w:spacing w:line="240" w:lineRule="auto"/>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Жобалау-зерттеу іскерліктері мен дағдыларын қалыптастыру.</w:t>
      </w:r>
    </w:p>
    <w:p w14:paraId="2BF67DA2" w14:textId="77777777" w:rsidR="00627EEE" w:rsidRPr="004642BC" w:rsidRDefault="00627EEE" w:rsidP="004642BC">
      <w:pPr>
        <w:spacing w:line="240" w:lineRule="auto"/>
        <w:ind w:firstLine="360"/>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Мектепке дейінгі балаларды тәрбиелеудегі музей педагогикасының рөлі.</w:t>
      </w:r>
    </w:p>
    <w:p w14:paraId="2A3E6919" w14:textId="77777777" w:rsidR="00627EEE" w:rsidRPr="00C84A0C" w:rsidRDefault="00627EEE" w:rsidP="004642BC">
      <w:pPr>
        <w:spacing w:line="240" w:lineRule="auto"/>
        <w:ind w:firstLine="360"/>
        <w:jc w:val="both"/>
        <w:rPr>
          <w:rFonts w:ascii="Times New Roman" w:hAnsi="Times New Roman" w:cs="Times New Roman"/>
          <w:sz w:val="24"/>
          <w:szCs w:val="24"/>
          <w:lang w:val="kk-KZ"/>
        </w:rPr>
      </w:pPr>
      <w:r w:rsidRPr="004642BC">
        <w:rPr>
          <w:rFonts w:ascii="Times New Roman" w:hAnsi="Times New Roman" w:cs="Times New Roman"/>
          <w:sz w:val="24"/>
          <w:szCs w:val="24"/>
          <w:lang w:val="kk-KZ"/>
        </w:rPr>
        <w:t xml:space="preserve">Қоғам өмірінің қазіргі жағдайында өскелең ұрпақпен жұмыс жасаудың орталық бағыттарының бірі патриоттық тәрбие болып табылады. </w:t>
      </w:r>
      <w:r w:rsidRPr="00C84A0C">
        <w:rPr>
          <w:rFonts w:ascii="Times New Roman" w:hAnsi="Times New Roman" w:cs="Times New Roman"/>
          <w:sz w:val="24"/>
          <w:szCs w:val="24"/>
          <w:lang w:val="kk-KZ"/>
        </w:rPr>
        <w:t>Өскелең ұрпақты Отандық мәдениеттен, ұрпақтың қоғамдық-тарихи тәжірибесінен бас тарту-біздің заманымыздың маңызды проблемаларының бірі. Балалардың мәдени мұраны түсінуін дамыту және оған ұқыпты қарауға тәрбиелеу мектепке дейінгі жастан бастап қажет. Қазір біздің халқымыздың ең жақсы дәстүрлеріне, оның ғасырлық тамырларына, тектілік, Отан сияқты мәңгілік ұғымдарға оралу қажеттілігі туындайды. Осы міндеттерді шешуде мектепке дейінгі педагогиканың жас саласы - мұражай педагогикасы зор маңызға ие, ол Мұражайтану, өнертану, тарих, өлкетану сияқты пәндермен тығыз байланысты. Мұражай педагогикасында мектеп жасына дейінгі балалардың өз халқының тарихы мен мәдениетіне деген қызығушылығын дамытады, оның дәстүрлерін құрметтеуге үйретеді, патриот тәрбиелейді</w:t>
      </w:r>
    </w:p>
    <w:p w14:paraId="3752B53B" w14:textId="77777777" w:rsidR="00F06A69"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xml:space="preserve">Біздің ғылыми прогресс заманында балаларды адамгершілік, эстетикалық тәрбиелеу туралы мәселе өткір тұр. Адамгершілік, дәстүр, махаббат жиі алаңдататын ұғымдар болады. Дәл осы балабақшада балалар өмірдің әр түрлі құбылыстары туралы алғашқы </w:t>
      </w:r>
      <w:r w:rsidRPr="005E0463">
        <w:rPr>
          <w:rFonts w:ascii="Times New Roman" w:hAnsi="Times New Roman" w:cs="Times New Roman"/>
          <w:sz w:val="24"/>
          <w:szCs w:val="24"/>
          <w:lang w:val="kk-KZ"/>
        </w:rPr>
        <w:lastRenderedPageBreak/>
        <w:t xml:space="preserve">мәліметтерді алады, өз қаласына, Отанға деген құрметін сіңіреді, олардың өткені мен бүгіні туралы көптеген жаңа және қызықты мәліметтер алады, </w:t>
      </w:r>
      <w:r>
        <w:rPr>
          <w:rFonts w:ascii="Times New Roman" w:hAnsi="Times New Roman" w:cs="Times New Roman"/>
          <w:sz w:val="24"/>
          <w:szCs w:val="24"/>
          <w:lang w:val="kk-KZ"/>
        </w:rPr>
        <w:t>с</w:t>
      </w:r>
      <w:r w:rsidRPr="005E0463">
        <w:rPr>
          <w:rFonts w:ascii="Times New Roman" w:hAnsi="Times New Roman" w:cs="Times New Roman"/>
          <w:sz w:val="24"/>
          <w:szCs w:val="24"/>
          <w:lang w:val="kk-KZ"/>
        </w:rPr>
        <w:t xml:space="preserve">ұлулық жасайтын шеберлермен: суретшілермен, мүсіншілермен танысады. Сондықтан осы кезеңде баланың айналасында жан-жақты дамыған ортаны қалыптастыру, оған эстетикалық қатынасты дамыту өте маңызды; мектеп жасына дейінгі баланы өнер туындысын қабылдауға эмоционалды түрде ақпараттық жағынан ғана емес, ақпараттық жағынан да дайындау. Ересектерге көмек көрсетуге педагогикалық ғылымның жас саласы – мұражай педагогикасы келді. Мұражай, өткеннің шынайы куәліктерін сақтаушы-бұрынғысынша тарих пен мәдениет әлеміне бірегей, таптырмас жолсерік болып қала береді,ал музей педагогикасы өз әдістерімен және құралдарымен музейдің бала сүйетін жанға әсерін күшейте алады. Мұражай педагогикасында балаларға қоршаған ортаның қалыптасу және даму үдерісі ұзаққа созылатыны, бірақ оны тану жолы қиын және қызықты екендігі туралы түсінік беру маңызды. Мұражайларды білім беру-тәрбие үдерісіне қосу-бұл қарапайым іс емес. Педагогтердің міндеті кішкентай </w:t>
      </w:r>
      <w:r>
        <w:rPr>
          <w:rFonts w:ascii="Times New Roman" w:hAnsi="Times New Roman" w:cs="Times New Roman"/>
          <w:sz w:val="24"/>
          <w:szCs w:val="24"/>
          <w:lang w:val="kk-KZ"/>
        </w:rPr>
        <w:t xml:space="preserve">балаға </w:t>
      </w:r>
      <w:r w:rsidRPr="005E0463">
        <w:rPr>
          <w:rFonts w:ascii="Times New Roman" w:hAnsi="Times New Roman" w:cs="Times New Roman"/>
          <w:sz w:val="24"/>
          <w:szCs w:val="24"/>
          <w:lang w:val="kk-KZ"/>
        </w:rPr>
        <w:t>осы күрделі маңызды қызметте көмектесу болып табылады. Қоршаған ортаны и</w:t>
      </w:r>
      <w:r>
        <w:rPr>
          <w:rFonts w:ascii="Times New Roman" w:hAnsi="Times New Roman" w:cs="Times New Roman"/>
          <w:sz w:val="24"/>
          <w:szCs w:val="24"/>
          <w:lang w:val="kk-KZ"/>
        </w:rPr>
        <w:t>геру шағын кезеңнен басталады. Өз</w:t>
      </w:r>
      <w:r w:rsidRPr="005E0463">
        <w:rPr>
          <w:rFonts w:ascii="Times New Roman" w:hAnsi="Times New Roman" w:cs="Times New Roman"/>
          <w:sz w:val="24"/>
          <w:szCs w:val="24"/>
          <w:lang w:val="kk-KZ"/>
        </w:rPr>
        <w:t xml:space="preserve"> бөлмесінде, пәтерде, үйреншікті заттарға жаңа көзқараспен</w:t>
      </w:r>
      <w:r>
        <w:rPr>
          <w:rFonts w:ascii="Times New Roman" w:hAnsi="Times New Roman" w:cs="Times New Roman"/>
          <w:sz w:val="24"/>
          <w:szCs w:val="24"/>
          <w:lang w:val="kk-KZ"/>
        </w:rPr>
        <w:t xml:space="preserve"> қарау</w:t>
      </w:r>
      <w:r w:rsidRPr="005E0463">
        <w:rPr>
          <w:rFonts w:ascii="Times New Roman" w:hAnsi="Times New Roman" w:cs="Times New Roman"/>
          <w:sz w:val="24"/>
          <w:szCs w:val="24"/>
          <w:lang w:val="kk-KZ"/>
        </w:rPr>
        <w:t xml:space="preserve">. Қарапайым заттар әлемі балаларға жақын. Мәдени білім беру және эстетикалық тәрбие саласындағы педагогқа осы әлемге жолсерік рөлі беріледі. Алдын ала мұражайлық сабақтарда педагог балаларға мұражай сияқты күрделі феноменнің мағынасын ашып, мәдениет белгілері ретінде қоршаған ортадағы заттардың жасырын ойларымен және мәндерімен таныстыруы тиіс. Мұражай қабырғасында тәрбиеленушілер мұражай педагогымен бірге балабақшада басталған әңгімесін музей экспозициясының материалына сүйене отырып жалғастырады. Мұражай педагогтарының жұмыс тәжірибесін зерделеу психологиялық-педагогикалық қондырғыларға неғұрлым дәл жауап беретін келесі әдістерді ұсынуға мүмкіндік берді. Әңгіме әлеуметтік рөлдер, ойын жағдайларын құру, пәндерді практикалық манипуляциялау, ассоциативті байланыстарды пайдалану, театрландыру, дербес іздеу-зерттеу қызметі туралы болып отыр. Музей педагогикасы әдістерінің кең спектрі жұмыстың әртүрлі тәсілдері мен формаларының шексіз жиынтығын анықтайды: викториналар, кроссвордтар, шарадтар, ребустар, командалық жарыстар. Олар өзара тығыз байланысты, сондықтан оларды әртүрлі комбинацияларда қолдануға болады. Осыдан мектепке дейінгі мекемелерде, мұражайлық экспозицияларда орындалатын шығармашылық тапсырмалар, сондай-ақ мерекелер, театр қойылымдары және т.б. </w:t>
      </w:r>
      <w:r w:rsidRPr="00F06A69">
        <w:rPr>
          <w:rFonts w:ascii="Times New Roman" w:hAnsi="Times New Roman" w:cs="Times New Roman"/>
          <w:i/>
          <w:sz w:val="24"/>
          <w:szCs w:val="24"/>
          <w:lang w:val="kk-KZ"/>
        </w:rPr>
        <w:t xml:space="preserve">"Менің </w:t>
      </w:r>
      <w:r w:rsidR="00F06A69" w:rsidRPr="00F06A69">
        <w:rPr>
          <w:rFonts w:ascii="Times New Roman" w:hAnsi="Times New Roman" w:cs="Times New Roman"/>
          <w:i/>
          <w:sz w:val="24"/>
          <w:szCs w:val="24"/>
          <w:lang w:val="kk-KZ"/>
        </w:rPr>
        <w:t>шежірем", "Менің үйімдегі ескерткіш", "П</w:t>
      </w:r>
      <w:r w:rsidRPr="00F06A69">
        <w:rPr>
          <w:rFonts w:ascii="Times New Roman" w:hAnsi="Times New Roman" w:cs="Times New Roman"/>
          <w:i/>
          <w:sz w:val="24"/>
          <w:szCs w:val="24"/>
          <w:lang w:val="kk-KZ"/>
        </w:rPr>
        <w:t xml:space="preserve">әтер бойынша саяхат", "Менің үйімде тұратын </w:t>
      </w:r>
      <w:r w:rsidR="00F06A69" w:rsidRPr="00F06A69">
        <w:rPr>
          <w:rFonts w:ascii="Times New Roman" w:hAnsi="Times New Roman" w:cs="Times New Roman"/>
          <w:i/>
          <w:sz w:val="24"/>
          <w:szCs w:val="24"/>
          <w:lang w:val="kk-KZ"/>
        </w:rPr>
        <w:t>м</w:t>
      </w:r>
      <w:r w:rsidRPr="00F06A69">
        <w:rPr>
          <w:rFonts w:ascii="Times New Roman" w:hAnsi="Times New Roman" w:cs="Times New Roman"/>
          <w:i/>
          <w:sz w:val="24"/>
          <w:szCs w:val="24"/>
          <w:lang w:val="kk-KZ"/>
        </w:rPr>
        <w:t>әдениет"</w:t>
      </w:r>
      <w:r w:rsidR="00F06A69">
        <w:rPr>
          <w:rFonts w:ascii="Times New Roman" w:hAnsi="Times New Roman" w:cs="Times New Roman"/>
          <w:sz w:val="24"/>
          <w:szCs w:val="24"/>
          <w:lang w:val="kk-KZ"/>
        </w:rPr>
        <w:t xml:space="preserve"> </w:t>
      </w:r>
      <w:r w:rsidRPr="005E0463">
        <w:rPr>
          <w:rFonts w:ascii="Times New Roman" w:hAnsi="Times New Roman" w:cs="Times New Roman"/>
          <w:sz w:val="24"/>
          <w:szCs w:val="24"/>
          <w:lang w:val="kk-KZ"/>
        </w:rPr>
        <w:t>тақырыптарының шеңберінде мысал ретінде шағын дербес зерттеулер тиімді. Балада әлемнің тұтас бейнесін қалыптастыру оның шығармашылық қабілеттерін және қоршаған ортаға қызығушылығын ынталандыру арнайы сабақтар негізінде, тиісті шығармашылық тапсырмалармен, маршруттық парақтармен жабдықталған әртүрлі бейіндегі мұражайларда, арнайы мұражай-білім беру бағдарламалары негізінде мүмкін бо</w:t>
      </w:r>
      <w:r w:rsidR="00F06A69">
        <w:rPr>
          <w:rFonts w:ascii="Times New Roman" w:hAnsi="Times New Roman" w:cs="Times New Roman"/>
          <w:sz w:val="24"/>
          <w:szCs w:val="24"/>
          <w:lang w:val="kk-KZ"/>
        </w:rPr>
        <w:t>лады. Мұндай бағдарламаларға: "М</w:t>
      </w:r>
      <w:r w:rsidRPr="005E0463">
        <w:rPr>
          <w:rFonts w:ascii="Times New Roman" w:hAnsi="Times New Roman" w:cs="Times New Roman"/>
          <w:sz w:val="24"/>
          <w:szCs w:val="24"/>
          <w:lang w:val="kk-KZ"/>
        </w:rPr>
        <w:t>ұражай</w:t>
      </w:r>
      <w:r w:rsidR="00F06A69">
        <w:rPr>
          <w:rFonts w:ascii="Times New Roman" w:hAnsi="Times New Roman" w:cs="Times New Roman"/>
          <w:sz w:val="24"/>
          <w:szCs w:val="24"/>
          <w:lang w:val="kk-KZ"/>
        </w:rPr>
        <w:t xml:space="preserve"> және мәдениет", "М</w:t>
      </w:r>
      <w:r w:rsidRPr="005E0463">
        <w:rPr>
          <w:rFonts w:ascii="Times New Roman" w:hAnsi="Times New Roman" w:cs="Times New Roman"/>
          <w:sz w:val="24"/>
          <w:szCs w:val="24"/>
          <w:lang w:val="kk-KZ"/>
        </w:rPr>
        <w:t>әдениеттің</w:t>
      </w:r>
      <w:r w:rsidR="00F06A69">
        <w:rPr>
          <w:rFonts w:ascii="Times New Roman" w:hAnsi="Times New Roman" w:cs="Times New Roman"/>
          <w:sz w:val="24"/>
          <w:szCs w:val="24"/>
          <w:lang w:val="kk-KZ"/>
        </w:rPr>
        <w:t xml:space="preserve"> пәндік әлемі", "М</w:t>
      </w:r>
      <w:r w:rsidRPr="005E0463">
        <w:rPr>
          <w:rFonts w:ascii="Times New Roman" w:hAnsi="Times New Roman" w:cs="Times New Roman"/>
          <w:sz w:val="24"/>
          <w:szCs w:val="24"/>
          <w:lang w:val="kk-KZ"/>
        </w:rPr>
        <w:t xml:space="preserve">ұражай және қоршаған әлем"жатады. Тарих, мәдениет, қоршаған ортаны тану қуаныш әкелуі тиіс. Сол кезде дәуірдің тарихи және мәдени фактілері, ұлы аттары, стилі, дәмдік бағдарлары балалардың санасында ғана емес, жүректерінде де мәңгі қалады. </w:t>
      </w:r>
    </w:p>
    <w:p w14:paraId="7AFF6768" w14:textId="77777777" w:rsidR="00F06A69"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xml:space="preserve">Музей педагогикасы тақырыбында балалармен өзара іс-қимыл жасау кезінде келесі міндеттер шешіледі: </w:t>
      </w:r>
    </w:p>
    <w:p w14:paraId="332EEBDB" w14:textId="77777777" w:rsidR="00F06A69" w:rsidRDefault="00F06A69" w:rsidP="005E0463">
      <w:pPr>
        <w:spacing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1.М</w:t>
      </w:r>
      <w:r w:rsidR="005E0463" w:rsidRPr="005E0463">
        <w:rPr>
          <w:rFonts w:ascii="Times New Roman" w:hAnsi="Times New Roman" w:cs="Times New Roman"/>
          <w:sz w:val="24"/>
          <w:szCs w:val="24"/>
          <w:lang w:val="kk-KZ"/>
        </w:rPr>
        <w:t xml:space="preserve">узей педагогикасы тақырыбында балалармен өзара іс-қимыл жасау. Тарих және мәдениет ескерткіштерімен қарым-қатынас жасау арқылы тарихи дәуірлердің өзара байланысын және өзінің өзге уақытқа, басқа мәдениетке қатыстылығын түсінуді қалыптастыру; </w:t>
      </w:r>
    </w:p>
    <w:p w14:paraId="2A1AF9C4" w14:textId="77777777" w:rsidR="00F06A69"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lastRenderedPageBreak/>
        <w:t xml:space="preserve">2. Мәдени мұрамен қарым-қатынас негізінде тиісті дәуірдің бейнесін қалпына келтіру, шындықты көркемдік қабылдау қабілетін қалыптастыру; </w:t>
      </w:r>
    </w:p>
    <w:p w14:paraId="67EC996F" w14:textId="77777777" w:rsidR="00F06A69"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xml:space="preserve">3. Ескерткішпен, музеймен қарым-қатынас жасаудың тұрақты қажеттілігі мен дағдыларын қалыптастыру; </w:t>
      </w:r>
    </w:p>
    <w:p w14:paraId="7AC7313B" w14:textId="77777777" w:rsidR="00F06A69"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xml:space="preserve">4. Эстетикалық ойлау және жанасу қабілетін дамыту; </w:t>
      </w:r>
    </w:p>
    <w:p w14:paraId="46B89294" w14:textId="77777777" w:rsidR="00F06A69"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xml:space="preserve">5. Басқа мәдениеттерді құрметтеуді қалыптастыру, өзге құндылықтар жүйесін түсіну және қабылдауға дайын болу; </w:t>
      </w:r>
    </w:p>
    <w:p w14:paraId="31DC1235" w14:textId="77777777" w:rsidR="005E0463" w:rsidRPr="005E0463" w:rsidRDefault="005E0463" w:rsidP="005E0463">
      <w:pPr>
        <w:spacing w:line="240" w:lineRule="auto"/>
        <w:ind w:firstLine="360"/>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6. Әр түрлі дәуірлер мен халықтардың мәдени мұрасын зерттеу арқылы қоршаған ортаны өз бетімен игеру қажеттілігін дамыту.</w:t>
      </w:r>
    </w:p>
    <w:p w14:paraId="62B337F2"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Адамгершілік-патриоттық құндылықтарды қалыптастыру үдерісіне музей педагогикасы технологияларын енгізу бойынша жұмыс бірнеше кезеңнен өтеді:</w:t>
      </w:r>
    </w:p>
    <w:p w14:paraId="10761DB4"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1. Бірінші кезеңде балаларды "мұражай", "экспозиция" сияқты ұғымдармен, мұражайда өзін-өзі ұстау ережелерімен таныстыру қажет; балалар үшін әлемнің атақты мұражайлары бойынша виртуалды экскурсиялар ұйымдастыруға болады. Ата - аналар үшін – кеңестер, папкалар-қозғалыстар ресімдеу, ата-аналар жиналыстарында виртуалды экскурсиялар ұйымдастыру.</w:t>
      </w:r>
    </w:p>
    <w:p w14:paraId="1E5E2D41"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2. Екінші кезеңде балаларға дайын шағын мұражай ұсынылады, экскурсия, мұражай экспонаттарымен ойындар ұйымдастыру қажет. Бұл кезеңде балалардың шағын – мұражайдың қазіргі музейден айырмашылығын сезінуі, экспозицияның қалыптасу жолдары зерттеледі және әрбір экспонаттың тарихы қадағаланады. Ата – аналар үшін қолданыстағы шағын мұражайлар бойынша экскурсия ұйымдастырылады, музей педагогикасы технологияларымен тәрбиеленушілердің ата-аналарының қызығушылығын арттыруға ықпал ететін көрнекі ақпарат ресімделеді.</w:t>
      </w:r>
    </w:p>
    <w:p w14:paraId="1DFAC632"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3. Үшінші кезеңде балалар мен олардың отбасылары тақырыптық шағын мұражайды құру процесіне кіреді: экспонаттарды жинауға, экспозицияларды ресімдеуге, экскурсоводтарды дайындауға, шағын музейдің мазмұнымен интерактивті өзара іс-қимылдың әдістері мен тәсілдерін әзірлеуге қатысады.</w:t>
      </w:r>
    </w:p>
    <w:p w14:paraId="38922CC1"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Мұражай педагогикасында қолданылатын әдістер әр түрлі және барлық жастағы балалар үшін қолайлы.:</w:t>
      </w:r>
    </w:p>
    <w:p w14:paraId="5ACBB19E"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өткен</w:t>
      </w:r>
      <w:r w:rsidR="005E3564">
        <w:rPr>
          <w:rFonts w:ascii="Times New Roman" w:hAnsi="Times New Roman" w:cs="Times New Roman"/>
          <w:sz w:val="24"/>
          <w:szCs w:val="24"/>
          <w:lang w:val="kk-KZ"/>
        </w:rPr>
        <w:t>ді еске алып, елестету</w:t>
      </w:r>
      <w:r w:rsidRPr="005E0463">
        <w:rPr>
          <w:rFonts w:ascii="Times New Roman" w:hAnsi="Times New Roman" w:cs="Times New Roman"/>
          <w:sz w:val="24"/>
          <w:szCs w:val="24"/>
          <w:lang w:val="kk-KZ"/>
        </w:rPr>
        <w:t>,</w:t>
      </w:r>
    </w:p>
    <w:p w14:paraId="5369DB81"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мұражай заттарымен айла-шарғы жасау,</w:t>
      </w:r>
    </w:p>
    <w:p w14:paraId="1F16CD4A"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сұрақ-жауап әдісі,</w:t>
      </w:r>
    </w:p>
    <w:p w14:paraId="48CE592A"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киім ауыстырумен сюжеттік-рөлдік ойын,</w:t>
      </w:r>
    </w:p>
    <w:p w14:paraId="2F3F6C76"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жағдайларды жеңу,</w:t>
      </w:r>
    </w:p>
    <w:p w14:paraId="2F30BA4B"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шағын спектакльдер,</w:t>
      </w:r>
    </w:p>
    <w:p w14:paraId="7B679766"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интерьерлерді ауыстыру,</w:t>
      </w:r>
    </w:p>
    <w:p w14:paraId="5028212F"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көрме бойынша экскурсия,</w:t>
      </w:r>
    </w:p>
    <w:p w14:paraId="2E8DEF1A"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экспонаттарды көрсету</w:t>
      </w:r>
      <w:r w:rsidR="005E3564">
        <w:rPr>
          <w:rFonts w:ascii="Times New Roman" w:hAnsi="Times New Roman" w:cs="Times New Roman"/>
          <w:sz w:val="24"/>
          <w:szCs w:val="24"/>
          <w:lang w:val="kk-KZ"/>
        </w:rPr>
        <w:t xml:space="preserve"> </w:t>
      </w:r>
      <w:r w:rsidRPr="005E0463">
        <w:rPr>
          <w:rFonts w:ascii="Times New Roman" w:hAnsi="Times New Roman" w:cs="Times New Roman"/>
          <w:sz w:val="24"/>
          <w:szCs w:val="24"/>
          <w:lang w:val="kk-KZ"/>
        </w:rPr>
        <w:t xml:space="preserve"> т.б.</w:t>
      </w:r>
    </w:p>
    <w:p w14:paraId="161A88EC"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lastRenderedPageBreak/>
        <w:t>Әрине, педагогтің әрдайым мұражайда балалармен жұмыс істеуге мүмкіндігі жоқ, сондықтан да жоғарыда аталған барлық әдістер көптеген мектепке дейінгі мекемелерде құрылатын шағын мұражайларда қолданылуы мүмкін.</w:t>
      </w:r>
    </w:p>
    <w:p w14:paraId="13037C5C" w14:textId="77777777" w:rsidR="005E0463" w:rsidRPr="005E0463" w:rsidRDefault="005E0463" w:rsidP="005E3564">
      <w:pPr>
        <w:spacing w:line="240" w:lineRule="auto"/>
        <w:ind w:firstLine="708"/>
        <w:jc w:val="both"/>
        <w:rPr>
          <w:rFonts w:ascii="Times New Roman" w:hAnsi="Times New Roman" w:cs="Times New Roman"/>
          <w:sz w:val="24"/>
          <w:szCs w:val="24"/>
          <w:lang w:val="kk-KZ"/>
        </w:rPr>
      </w:pPr>
      <w:r w:rsidRPr="005A106D">
        <w:rPr>
          <w:rFonts w:ascii="Times New Roman" w:hAnsi="Times New Roman" w:cs="Times New Roman"/>
          <w:color w:val="FF0000"/>
          <w:sz w:val="24"/>
          <w:szCs w:val="24"/>
          <w:lang w:val="kk-KZ"/>
        </w:rPr>
        <w:t>Шағын-мұражай-бұл балалармен және ата-аналармен жұмыс жасау</w:t>
      </w:r>
      <w:r w:rsidR="005E3564" w:rsidRPr="005A106D">
        <w:rPr>
          <w:rFonts w:ascii="Times New Roman" w:hAnsi="Times New Roman" w:cs="Times New Roman"/>
          <w:color w:val="FF0000"/>
          <w:sz w:val="24"/>
          <w:szCs w:val="24"/>
          <w:lang w:val="kk-KZ"/>
        </w:rPr>
        <w:t>дың ерекше түрі, бұл б</w:t>
      </w:r>
      <w:r w:rsidR="005E3564">
        <w:rPr>
          <w:rFonts w:ascii="Times New Roman" w:hAnsi="Times New Roman" w:cs="Times New Roman"/>
          <w:sz w:val="24"/>
          <w:szCs w:val="24"/>
          <w:lang w:val="kk-KZ"/>
        </w:rPr>
        <w:t>алаларды а</w:t>
      </w:r>
      <w:r w:rsidRPr="005E0463">
        <w:rPr>
          <w:rFonts w:ascii="Times New Roman" w:hAnsi="Times New Roman" w:cs="Times New Roman"/>
          <w:sz w:val="24"/>
          <w:szCs w:val="24"/>
          <w:lang w:val="kk-KZ"/>
        </w:rPr>
        <w:t>қпараттық, жаңа және ерекше пән ортасына "батыру" тәсілі, бұл ата-аналармен, құрдастарымен және педагогтармен жалпы әсерлерді сезіну мүмкіндігі. Мектепке дейінгі балалар өздерінің шағын-мұражайға қатыстылығын сезінеді: олар оның тақырыбын талқылауға қатысады, үйден экспонаттар әкеледі. Жоғары топтың балалары кіші топ балаларына экскурсиялар өткізіп, оларды өз суреттерімен толықтыра алады. Олар күн сайын келіп, экспонаттарды өзі ауыстырып, қолына алып, қарауға болады. Кәдімгі мұражайда бала-пассивті ойлаушы ғана, ал мұнда ол-экспозицияның авторы. Және ол өзі ғана емес, оның әкесі, анасы, әжесі және атасы. Әр шағын-мұражай-қарым-қатынас, тәрбиешінің, балалардың және олардың отбасыларының бірлескен жұмысының нәтижесі.</w:t>
      </w:r>
    </w:p>
    <w:p w14:paraId="07C698DC" w14:textId="77777777" w:rsidR="005E0463" w:rsidRPr="005E0463" w:rsidRDefault="005E0463" w:rsidP="005A106D">
      <w:pPr>
        <w:spacing w:line="240" w:lineRule="auto"/>
        <w:ind w:firstLine="708"/>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Шағын мұражай шеңберінде балалармен бірлескен білім беру қызметінің түрлері мен әдістері қызықты және әр түрлі болуы мүмкін. Оларды білім беру салалары шеңберінде қарастырайық.</w:t>
      </w:r>
    </w:p>
    <w:p w14:paraId="68E2F5AE"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Көркем</w:t>
      </w:r>
      <w:r w:rsidR="005A106D">
        <w:rPr>
          <w:rFonts w:ascii="Times New Roman" w:hAnsi="Times New Roman" w:cs="Times New Roman"/>
          <w:sz w:val="24"/>
          <w:szCs w:val="24"/>
          <w:lang w:val="kk-KZ"/>
        </w:rPr>
        <w:t xml:space="preserve"> -</w:t>
      </w:r>
      <w:r w:rsidRPr="005E0463">
        <w:rPr>
          <w:rFonts w:ascii="Times New Roman" w:hAnsi="Times New Roman" w:cs="Times New Roman"/>
          <w:sz w:val="24"/>
          <w:szCs w:val="24"/>
          <w:lang w:val="kk-KZ"/>
        </w:rPr>
        <w:t xml:space="preserve"> эстетикалық даму (көркем әдебиетті қабылдау).</w:t>
      </w:r>
    </w:p>
    <w:p w14:paraId="65F7F22B"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Шағын-мұражай</w:t>
      </w:r>
      <w:r w:rsidR="005A106D">
        <w:rPr>
          <w:rFonts w:ascii="Times New Roman" w:hAnsi="Times New Roman" w:cs="Times New Roman"/>
          <w:sz w:val="24"/>
          <w:szCs w:val="24"/>
          <w:lang w:val="kk-KZ"/>
        </w:rPr>
        <w:t xml:space="preserve">- </w:t>
      </w:r>
      <w:r w:rsidRPr="005E0463">
        <w:rPr>
          <w:rFonts w:ascii="Times New Roman" w:hAnsi="Times New Roman" w:cs="Times New Roman"/>
          <w:sz w:val="24"/>
          <w:szCs w:val="24"/>
          <w:lang w:val="kk-KZ"/>
        </w:rPr>
        <w:t>балаларды халық ауыз әдебиетімен таныстыру, түрлі фольклорлық жанрларды (Ертегілер, Жұмбақтар, Мақал-мәтелдер және т. б.) қабылдау және түсіну үшін ерекше орта жасайды.)</w:t>
      </w:r>
    </w:p>
    <w:p w14:paraId="74125347"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Танымдық даму.</w:t>
      </w:r>
    </w:p>
    <w:p w14:paraId="7E11CE10"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Мұражай экспонаттарына жүгінсек, мектепке дейінгі балаларды заттардың тарихымен, табиғат құбылыстарымен, салт-дәстүрлермен, әдет-ғұрыптармен, мерекелермен таныстыруға болады. Қазіргі балалар өз халқының тұрмысы мен әдет-ғұрпын елестете алады.</w:t>
      </w:r>
    </w:p>
    <w:p w14:paraId="0C1B4502"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Сөйлеу дамуы.</w:t>
      </w:r>
    </w:p>
    <w:p w14:paraId="0D3327AF"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 xml:space="preserve">Фольклорлы шағын мұражайларда ертегілерде, </w:t>
      </w:r>
      <w:r w:rsidR="005A106D">
        <w:rPr>
          <w:rFonts w:ascii="Times New Roman" w:hAnsi="Times New Roman" w:cs="Times New Roman"/>
          <w:sz w:val="24"/>
          <w:szCs w:val="24"/>
          <w:lang w:val="kk-KZ"/>
        </w:rPr>
        <w:t>мысалдарда</w:t>
      </w:r>
      <w:r w:rsidRPr="005E0463">
        <w:rPr>
          <w:rFonts w:ascii="Times New Roman" w:hAnsi="Times New Roman" w:cs="Times New Roman"/>
          <w:sz w:val="24"/>
          <w:szCs w:val="24"/>
          <w:lang w:val="kk-KZ"/>
        </w:rPr>
        <w:t xml:space="preserve"> (</w:t>
      </w:r>
      <w:r w:rsidR="005A106D">
        <w:rPr>
          <w:rFonts w:ascii="Times New Roman" w:hAnsi="Times New Roman" w:cs="Times New Roman"/>
          <w:sz w:val="24"/>
          <w:szCs w:val="24"/>
          <w:lang w:val="kk-KZ"/>
        </w:rPr>
        <w:t>қахақ халқының тұрмысының заттары</w:t>
      </w:r>
      <w:r w:rsidRPr="005E0463">
        <w:rPr>
          <w:rFonts w:ascii="Times New Roman" w:hAnsi="Times New Roman" w:cs="Times New Roman"/>
          <w:sz w:val="24"/>
          <w:szCs w:val="24"/>
          <w:lang w:val="kk-KZ"/>
        </w:rPr>
        <w:t xml:space="preserve"> т.б.) өз орнын табады.</w:t>
      </w:r>
    </w:p>
    <w:p w14:paraId="7E8622C3"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Көркем – эстетикалық даму (бейнелеу өнері).</w:t>
      </w:r>
    </w:p>
    <w:p w14:paraId="7AF089E6"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Мектепке дейінгі балалардың үлкен көркемдік-эстетикалық әлеуеті баланың сезімдік саласына әсер ететін, қиялын дамытатын, эмоциялық үнқатысуды тудыратын, балалардың табысты шығармашылық қызметі мен жалпы дамуы үшін қажетті маңызды психикалық процестерді ынталандыратын сәндік-қолданбалы өнер заттарымен танысу барысында ашылады.</w:t>
      </w:r>
    </w:p>
    <w:p w14:paraId="78E72E84" w14:textId="77777777" w:rsidR="005E0463" w:rsidRP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Әлеуметтік-коммуникативтік даму.</w:t>
      </w:r>
    </w:p>
    <w:p w14:paraId="57F088CB" w14:textId="77777777" w:rsidR="005E0463" w:rsidRDefault="005E0463" w:rsidP="005E0463">
      <w:pPr>
        <w:spacing w:line="240" w:lineRule="auto"/>
        <w:jc w:val="both"/>
        <w:rPr>
          <w:rFonts w:ascii="Times New Roman" w:hAnsi="Times New Roman" w:cs="Times New Roman"/>
          <w:sz w:val="24"/>
          <w:szCs w:val="24"/>
          <w:lang w:val="kk-KZ"/>
        </w:rPr>
      </w:pPr>
      <w:r w:rsidRPr="005E0463">
        <w:rPr>
          <w:rFonts w:ascii="Times New Roman" w:hAnsi="Times New Roman" w:cs="Times New Roman"/>
          <w:sz w:val="24"/>
          <w:szCs w:val="24"/>
          <w:lang w:val="kk-KZ"/>
        </w:rPr>
        <w:t>Мұражай педагогикасы адамгершілік тәрбие міндеттерін шешуге көмектеседі: Отанға және өз халқына, халық шеберлерінің еңбегіне деген құрмет сезімін, олардың таланты мен еңбекқорлығы үшін мақтаныш сезімін тудырады.</w:t>
      </w:r>
    </w:p>
    <w:p w14:paraId="41BCC3EA" w14:textId="77777777" w:rsidR="0002124A" w:rsidRPr="0002124A" w:rsidRDefault="0002124A" w:rsidP="0002124A">
      <w:pPr>
        <w:spacing w:line="240" w:lineRule="auto"/>
        <w:ind w:firstLine="708"/>
        <w:jc w:val="both"/>
        <w:rPr>
          <w:rFonts w:ascii="Times New Roman" w:hAnsi="Times New Roman" w:cs="Times New Roman"/>
          <w:sz w:val="24"/>
          <w:szCs w:val="24"/>
          <w:lang w:val="kk-KZ"/>
        </w:rPr>
      </w:pPr>
      <w:r w:rsidRPr="0002124A">
        <w:rPr>
          <w:rFonts w:ascii="Times New Roman" w:hAnsi="Times New Roman" w:cs="Times New Roman"/>
          <w:sz w:val="24"/>
          <w:szCs w:val="24"/>
          <w:lang w:val="kk-KZ"/>
        </w:rPr>
        <w:t>Жоғарыда айтылғандарды жинақтай отырып, қазіргі уақытта мектепке дейінгі педагогиканың алдында балалардың адамгершілік мінез-құлқын қалыптастыру үшін неғұрлым тиімді жағдай жасау міндеті тұрғанын атап өткім келеді. Олардың құрбыларына, ересек адамдарға, табиғат пен жануарларға деген ізгілікті қарым-</w:t>
      </w:r>
      <w:r w:rsidRPr="0002124A">
        <w:rPr>
          <w:rFonts w:ascii="Times New Roman" w:hAnsi="Times New Roman" w:cs="Times New Roman"/>
          <w:sz w:val="24"/>
          <w:szCs w:val="24"/>
          <w:lang w:val="kk-KZ"/>
        </w:rPr>
        <w:lastRenderedPageBreak/>
        <w:t>қатынасын қалыптастыру, ұлттық мәдениетке деген сүйіспеншілігін қалыптастыру мәселелері ерекше маңызға ие болады. Баланың жеке тұлғасын, рухани-адамгершілік позициясын қалыптастыру-бұл күрделі педагогикалық процесс. Бұл үдерісте музей педагогикасының технологиялары үлкен көмек көрсете алады, бала тұлғасын қалыптастыру процесін педагог үшін тиімді және нәтижелі және балаларға қызықты әрі қызықты ете алады.</w:t>
      </w:r>
    </w:p>
    <w:p w14:paraId="01B4BEA1" w14:textId="77777777" w:rsidR="0042526C" w:rsidRDefault="0002124A" w:rsidP="0002124A">
      <w:pPr>
        <w:spacing w:line="240" w:lineRule="auto"/>
        <w:ind w:firstLine="708"/>
        <w:jc w:val="both"/>
        <w:rPr>
          <w:rFonts w:ascii="Times New Roman" w:hAnsi="Times New Roman" w:cs="Times New Roman"/>
          <w:sz w:val="24"/>
          <w:szCs w:val="24"/>
          <w:lang w:val="kk-KZ"/>
        </w:rPr>
      </w:pPr>
      <w:r w:rsidRPr="0002124A">
        <w:rPr>
          <w:rFonts w:ascii="Times New Roman" w:hAnsi="Times New Roman" w:cs="Times New Roman"/>
          <w:sz w:val="24"/>
          <w:szCs w:val="24"/>
          <w:lang w:val="kk-KZ"/>
        </w:rPr>
        <w:t>Балаға біздің ата-бабаларымыз бен біздің арамыздағы байланыстың алуан түрлілігін ұғынуға көмек қажет. Сол кезде ғана уақыт пен өркениетте жоғалып кеткен мәдениет, өткен салт-дәстүрлер мен адамгершілік құндылықтар бүгінгі күні маңызды және өзекті болып, бала үшін ерекше мәнге ие болады. Біздің ата–бабаларымыз жинаған және мұра етіп қалған үлкен тарихи-мәдени тәжірибені жоғалтпау міндеті түсінікті және жақын болмақ. Мұражайлардың қазынасы баға жетпес және бірегей тәрбиелік әсер етеді. Бір сөзбен айтқанда, музей педагогикасы мектепке дейінгі баланың санасында тарихи жады, тарихи сана және мұражай мәдениеті дәндерін себуге арналған. Қазіргі заманғы зерттеулерде балаларды дамытуда музей педагогикасы құралдарын пайдалану мәселесіне арналған және мұражай - педагогикалық бағдарламаларда мәдениетке және өнерге деген қызығушылықты дамыту басым міндеттердің бірі болып табылады. Өнертанушылық және танымдық сипаттағы түсініктерді байытумен, мұражай коммуникациясының бастапқы тәжірибесін алумен қатар, балаларда пәнге эмоционалды жауап беруді қалыптастыру, ақпаратты тану, қабылдау, музей жағдайында затты қабылдауға және тануға қызығушылықты дамыту маңызды болып табылады</w:t>
      </w:r>
      <w:r w:rsidR="0042526C">
        <w:rPr>
          <w:rFonts w:ascii="Times New Roman" w:hAnsi="Times New Roman" w:cs="Times New Roman"/>
          <w:sz w:val="24"/>
          <w:szCs w:val="24"/>
          <w:lang w:val="kk-KZ"/>
        </w:rPr>
        <w:t>.</w:t>
      </w:r>
    </w:p>
    <w:p w14:paraId="0E01D911" w14:textId="77777777" w:rsidR="00A34714" w:rsidRDefault="0002124A" w:rsidP="0002124A">
      <w:pPr>
        <w:spacing w:line="240" w:lineRule="auto"/>
        <w:ind w:firstLine="708"/>
        <w:jc w:val="both"/>
        <w:rPr>
          <w:rFonts w:ascii="Times New Roman" w:hAnsi="Times New Roman" w:cs="Times New Roman"/>
          <w:sz w:val="24"/>
          <w:szCs w:val="24"/>
          <w:lang w:val="kk-KZ"/>
        </w:rPr>
      </w:pPr>
      <w:r w:rsidRPr="0002124A">
        <w:rPr>
          <w:rFonts w:ascii="Times New Roman" w:hAnsi="Times New Roman" w:cs="Times New Roman"/>
          <w:sz w:val="24"/>
          <w:szCs w:val="24"/>
          <w:lang w:val="kk-KZ"/>
        </w:rPr>
        <w:t>Балалар шығармашылығының нәтижелерін балада музей мәдениеті негіздерінің қалыптасуы тұрғысынан бағалау керек. Өз жұмыстарында, жауаптарында балалар келесі іскерліктер мен дағдыларды көрсетуі тиіс:</w:t>
      </w:r>
    </w:p>
    <w:p w14:paraId="77F12BF4" w14:textId="77777777" w:rsidR="00A34714" w:rsidRPr="00A34714" w:rsidRDefault="0002124A" w:rsidP="00A34714">
      <w:pPr>
        <w:pStyle w:val="a3"/>
        <w:numPr>
          <w:ilvl w:val="0"/>
          <w:numId w:val="8"/>
        </w:numPr>
        <w:spacing w:line="240" w:lineRule="auto"/>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 xml:space="preserve">қоршаған ортада кең </w:t>
      </w:r>
      <w:r w:rsidR="00A34714" w:rsidRPr="00A34714">
        <w:rPr>
          <w:rFonts w:ascii="Times New Roman" w:hAnsi="Times New Roman" w:cs="Times New Roman"/>
          <w:sz w:val="24"/>
          <w:szCs w:val="24"/>
          <w:lang w:val="kk-KZ"/>
        </w:rPr>
        <w:t xml:space="preserve">тарихи-мәдени мәнмәтінді көру; </w:t>
      </w:r>
    </w:p>
    <w:p w14:paraId="7A302B1F" w14:textId="77777777" w:rsidR="00A34714" w:rsidRPr="00A34714" w:rsidRDefault="0002124A" w:rsidP="00A34714">
      <w:pPr>
        <w:pStyle w:val="a3"/>
        <w:numPr>
          <w:ilvl w:val="0"/>
          <w:numId w:val="8"/>
        </w:numPr>
        <w:spacing w:line="240" w:lineRule="auto"/>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 xml:space="preserve">үйде, балабақшада, көшеде, таныстарда - қоршаған әлемде мұражайлық маңызы бар заттарды анықтау; </w:t>
      </w:r>
    </w:p>
    <w:p w14:paraId="24F32B4A" w14:textId="77777777" w:rsidR="00A34714" w:rsidRPr="00A34714" w:rsidRDefault="0002124A" w:rsidP="00A34714">
      <w:pPr>
        <w:pStyle w:val="a3"/>
        <w:numPr>
          <w:ilvl w:val="0"/>
          <w:numId w:val="8"/>
        </w:numPr>
        <w:spacing w:line="240" w:lineRule="auto"/>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 xml:space="preserve">музейге мәдениеттің бірегей феномені ретінде тұрақты қызығушылық таныту; </w:t>
      </w:r>
    </w:p>
    <w:p w14:paraId="1FD0866F" w14:textId="77777777" w:rsidR="00A34714" w:rsidRPr="00A34714" w:rsidRDefault="0002124A" w:rsidP="00A34714">
      <w:pPr>
        <w:pStyle w:val="a3"/>
        <w:numPr>
          <w:ilvl w:val="0"/>
          <w:numId w:val="8"/>
        </w:numPr>
        <w:spacing w:line="240" w:lineRule="auto"/>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 xml:space="preserve">музей экспозициясының ерекше бейнелі тілін қабылдау дағдыларын меңгеру; </w:t>
      </w:r>
    </w:p>
    <w:p w14:paraId="1DC20DEB" w14:textId="77777777" w:rsidR="00A34714" w:rsidRPr="00A34714" w:rsidRDefault="0002124A" w:rsidP="00A34714">
      <w:pPr>
        <w:pStyle w:val="a3"/>
        <w:numPr>
          <w:ilvl w:val="0"/>
          <w:numId w:val="8"/>
        </w:numPr>
        <w:spacing w:line="240" w:lineRule="auto"/>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мұражай экспозициясының ерекше бейнелі тілін қабылдау дағдысын қалыптастыру.;</w:t>
      </w:r>
    </w:p>
    <w:p w14:paraId="389CAFB0" w14:textId="77777777" w:rsidR="00A34714" w:rsidRDefault="0002124A" w:rsidP="00A34714">
      <w:pPr>
        <w:pStyle w:val="a3"/>
        <w:numPr>
          <w:ilvl w:val="0"/>
          <w:numId w:val="8"/>
        </w:numPr>
        <w:spacing w:line="240" w:lineRule="auto"/>
        <w:ind w:hanging="294"/>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 xml:space="preserve">Мәдени мұраларды оның өмір сүруінің әр түрлі формаларында эмоционалды қабылдау; </w:t>
      </w:r>
    </w:p>
    <w:p w14:paraId="6E0CB911" w14:textId="77777777" w:rsidR="00A34714" w:rsidRDefault="0002124A" w:rsidP="00A34714">
      <w:pPr>
        <w:pStyle w:val="a3"/>
        <w:numPr>
          <w:ilvl w:val="0"/>
          <w:numId w:val="8"/>
        </w:numPr>
        <w:spacing w:line="240" w:lineRule="auto"/>
        <w:ind w:hanging="294"/>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мәдени мұрамен қарым-қатынас дағдыларын меңгеру: мұражайда, көрмеде өзін ұстай білу, объектіні, заттарды жан-жақты қарау дағдысы болу.</w:t>
      </w:r>
    </w:p>
    <w:p w14:paraId="7924C1F9" w14:textId="77777777" w:rsidR="00A34714" w:rsidRDefault="0002124A" w:rsidP="00A34714">
      <w:pPr>
        <w:spacing w:line="240" w:lineRule="auto"/>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 xml:space="preserve"> Музейлік-педагогикалық қызмет мұражай ортасы жағдайында да, басқа да кеңістікте да – балабақшада, қосымша білім беру мекемелерінде, үйде, көшеде, тірі табиғат арасында да жүзеге асырылуы мүмкін. Шағын-мұражайлардың маңызды ерекшелігі — оларды балалар мен ата-аналарды құруға қатысу. Мектепке дейінгі балалар өздерінің шағын - мұражайға қатыстылығын сезінеді. Олар: оның тақырыбын талқылауға қатыса алады, үйден экспонаттар алып, үлкен топтан балалар кіші топтарға экскурсиялар өткізіп, оларды өз суреттерімен толықтыра алады. Осы мұражайларда ештеңе тию мүмкін емес, ал шағын мұражайларда тек қана мүмкін емес, сонымен қатар қажет! Олар күн сайын келіп, экспонаттарды өзі ауыстырып, қолына алып, қарауға болады. Кәдімгі мұражайларда — пассивті ойлаушы ғана, ал мұнда ол — экспозицияның </w:t>
      </w:r>
      <w:r w:rsidRPr="00A34714">
        <w:rPr>
          <w:rFonts w:ascii="Times New Roman" w:hAnsi="Times New Roman" w:cs="Times New Roman"/>
          <w:sz w:val="24"/>
          <w:szCs w:val="24"/>
          <w:lang w:val="kk-KZ"/>
        </w:rPr>
        <w:lastRenderedPageBreak/>
        <w:t xml:space="preserve">авторы. Және ол өзі ғана емес, оның әкесі, анасы, әжесі және атасы. Әр шағын-мұражай-қарым-қатынас, тәрбиешінің, балалардың және олардың отбасыларының бірлескен жұмысының нәтижесі. Шағын мұражайдың мазмұны, безендірілуі және тағайындалуы осы топтағы балалардың жас ерекшеліктерін міндетті түрде көрсетуі тиіс. Мысалы, кітап мұражайы даярлық тобында пайда болуы мүмкін, ал балалар үшін қызықты ойыншық шағын мұражайы құрылады. </w:t>
      </w:r>
    </w:p>
    <w:p w14:paraId="123276F4" w14:textId="77777777" w:rsidR="0002124A" w:rsidRPr="00A34714" w:rsidRDefault="0002124A" w:rsidP="00A34714">
      <w:pPr>
        <w:spacing w:line="240" w:lineRule="auto"/>
        <w:ind w:firstLine="708"/>
        <w:jc w:val="both"/>
        <w:rPr>
          <w:rFonts w:ascii="Times New Roman" w:hAnsi="Times New Roman" w:cs="Times New Roman"/>
          <w:sz w:val="24"/>
          <w:szCs w:val="24"/>
          <w:lang w:val="kk-KZ"/>
        </w:rPr>
      </w:pPr>
      <w:r w:rsidRPr="00A34714">
        <w:rPr>
          <w:rFonts w:ascii="Times New Roman" w:hAnsi="Times New Roman" w:cs="Times New Roman"/>
          <w:sz w:val="24"/>
          <w:szCs w:val="24"/>
          <w:lang w:val="kk-KZ"/>
        </w:rPr>
        <w:t>Осылайша, музей педагогикасы тәрбиешінің тарихи, мәдени біліммен байланысты міндеттерді шешуде мүмкіндіктерін кеңейтеді. Ол балалардың қоршаған ортаға деген назарын арттыруға бағытталған, мұражай мәнінің шынайылығын, раритеттерін анықтауға, өткен дәуірлердің шынайы заттарын, отбасылық жәдігерлерді бағалауға көмектеседі. Осының бәрі баланың өмірін қызықты және бай етеді, оның мәдениетін көтереді, интеллектісін дамытады, оған әлемді тану үшін жаңа құрал береді.</w:t>
      </w:r>
    </w:p>
    <w:p w14:paraId="350A2E1B" w14:textId="77777777" w:rsidR="00627EEE" w:rsidRDefault="00B55CED" w:rsidP="00AB5259">
      <w:pPr>
        <w:spacing w:line="240" w:lineRule="auto"/>
        <w:rPr>
          <w:rFonts w:ascii="Times New Roman" w:hAnsi="Times New Roman" w:cs="Times New Roman"/>
          <w:sz w:val="24"/>
          <w:szCs w:val="24"/>
          <w:lang w:val="kk-KZ"/>
        </w:rPr>
      </w:pPr>
      <w:r w:rsidRPr="00B55CED">
        <w:rPr>
          <w:rFonts w:ascii="Times New Roman" w:hAnsi="Times New Roman" w:cs="Times New Roman"/>
          <w:sz w:val="24"/>
          <w:szCs w:val="24"/>
          <w:lang w:val="kk-KZ"/>
        </w:rPr>
        <w:t>Қолданылған әдебиеттер</w:t>
      </w:r>
    </w:p>
    <w:p w14:paraId="629795E0" w14:textId="77777777" w:rsidR="00B55CED" w:rsidRPr="00B55CED" w:rsidRDefault="00B55CED" w:rsidP="00B55CE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B55CED">
        <w:rPr>
          <w:rFonts w:ascii="Times New Roman" w:eastAsia="Times New Roman" w:hAnsi="Times New Roman" w:cs="Times New Roman"/>
          <w:color w:val="000000" w:themeColor="text1"/>
          <w:sz w:val="24"/>
          <w:szCs w:val="24"/>
        </w:rPr>
        <w:t>А.Е., Музейное дело в Казахстане (2-пол. XІX – нач. XX вв.), А., 1979</w:t>
      </w:r>
    </w:p>
    <w:p w14:paraId="6C5DAAEF" w14:textId="77777777" w:rsidR="00B55CED" w:rsidRPr="00B55CED" w:rsidRDefault="00B55CED" w:rsidP="00B55CE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B55CED">
        <w:rPr>
          <w:rFonts w:ascii="Times New Roman" w:eastAsia="Times New Roman" w:hAnsi="Times New Roman" w:cs="Times New Roman"/>
          <w:color w:val="000000" w:themeColor="text1"/>
          <w:sz w:val="24"/>
          <w:szCs w:val="24"/>
        </w:rPr>
        <w:t>Музееведение//под ред. профессор К.Г. Левыкина и др., Музей, 1988</w:t>
      </w:r>
    </w:p>
    <w:p w14:paraId="607376A1" w14:textId="77777777" w:rsidR="00B55CED" w:rsidRPr="00B55CED" w:rsidRDefault="00B55CED" w:rsidP="00B55CE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B55CED">
        <w:rPr>
          <w:rFonts w:ascii="Times New Roman" w:eastAsia="Times New Roman" w:hAnsi="Times New Roman" w:cs="Times New Roman"/>
          <w:color w:val="000000" w:themeColor="text1"/>
          <w:sz w:val="24"/>
          <w:szCs w:val="24"/>
        </w:rPr>
        <w:t>100 великих музеев мира, сост. М.А. Ионина, Музей, 1999</w:t>
      </w:r>
    </w:p>
    <w:p w14:paraId="489AD63B" w14:textId="77777777" w:rsidR="00B55CED" w:rsidRPr="00B55CED" w:rsidRDefault="00C84A0C" w:rsidP="00B55CE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27" w:tooltip="Балалар Энциклопедиясы (мұндай бет жоқ)" w:history="1">
        <w:proofErr w:type="spellStart"/>
        <w:r w:rsidR="00B55CED" w:rsidRPr="00B55CED">
          <w:rPr>
            <w:rFonts w:ascii="Times New Roman" w:eastAsia="Times New Roman" w:hAnsi="Times New Roman" w:cs="Times New Roman"/>
            <w:color w:val="000000" w:themeColor="text1"/>
            <w:sz w:val="24"/>
            <w:szCs w:val="24"/>
          </w:rPr>
          <w:t>Балалар</w:t>
        </w:r>
        <w:proofErr w:type="spellEnd"/>
        <w:r w:rsidR="00B55CED" w:rsidRPr="00B55CED">
          <w:rPr>
            <w:rFonts w:ascii="Times New Roman" w:eastAsia="Times New Roman" w:hAnsi="Times New Roman" w:cs="Times New Roman"/>
            <w:color w:val="000000" w:themeColor="text1"/>
            <w:sz w:val="24"/>
            <w:szCs w:val="24"/>
          </w:rPr>
          <w:t xml:space="preserve"> </w:t>
        </w:r>
        <w:proofErr w:type="spellStart"/>
        <w:r w:rsidR="00B55CED" w:rsidRPr="00B55CED">
          <w:rPr>
            <w:rFonts w:ascii="Times New Roman" w:eastAsia="Times New Roman" w:hAnsi="Times New Roman" w:cs="Times New Roman"/>
            <w:color w:val="000000" w:themeColor="text1"/>
            <w:sz w:val="24"/>
            <w:szCs w:val="24"/>
          </w:rPr>
          <w:t>Энциклопедиясы</w:t>
        </w:r>
        <w:proofErr w:type="spellEnd"/>
      </w:hyperlink>
      <w:r w:rsidR="00B55CED" w:rsidRPr="00B55CED">
        <w:rPr>
          <w:rFonts w:ascii="Times New Roman" w:eastAsia="Times New Roman" w:hAnsi="Times New Roman" w:cs="Times New Roman"/>
          <w:color w:val="000000" w:themeColor="text1"/>
          <w:sz w:val="24"/>
          <w:szCs w:val="24"/>
        </w:rPr>
        <w:t>, 6 том.</w:t>
      </w:r>
    </w:p>
    <w:p w14:paraId="771963CE" w14:textId="77777777" w:rsidR="00B55CED" w:rsidRPr="00B55CED" w:rsidRDefault="00C84A0C" w:rsidP="00B55CE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28" w:tooltip="Қазақ Энциклопедиясы" w:history="1">
        <w:proofErr w:type="spellStart"/>
        <w:r w:rsidR="00B55CED" w:rsidRPr="00B55CED">
          <w:rPr>
            <w:rFonts w:ascii="Times New Roman" w:eastAsia="Times New Roman" w:hAnsi="Times New Roman" w:cs="Times New Roman"/>
            <w:color w:val="000000" w:themeColor="text1"/>
            <w:sz w:val="24"/>
            <w:szCs w:val="24"/>
          </w:rPr>
          <w:t>Қазақ</w:t>
        </w:r>
        <w:proofErr w:type="spellEnd"/>
        <w:r w:rsidR="00B55CED" w:rsidRPr="00B55CED">
          <w:rPr>
            <w:rFonts w:ascii="Times New Roman" w:eastAsia="Times New Roman" w:hAnsi="Times New Roman" w:cs="Times New Roman"/>
            <w:color w:val="000000" w:themeColor="text1"/>
            <w:sz w:val="24"/>
            <w:szCs w:val="24"/>
          </w:rPr>
          <w:t xml:space="preserve"> </w:t>
        </w:r>
        <w:proofErr w:type="spellStart"/>
        <w:r w:rsidR="00B55CED" w:rsidRPr="00B55CED">
          <w:rPr>
            <w:rFonts w:ascii="Times New Roman" w:eastAsia="Times New Roman" w:hAnsi="Times New Roman" w:cs="Times New Roman"/>
            <w:color w:val="000000" w:themeColor="text1"/>
            <w:sz w:val="24"/>
            <w:szCs w:val="24"/>
          </w:rPr>
          <w:t>Энциклопедиясы</w:t>
        </w:r>
        <w:proofErr w:type="spellEnd"/>
      </w:hyperlink>
    </w:p>
    <w:p w14:paraId="2416D5E4" w14:textId="77777777" w:rsidR="00B55CED" w:rsidRPr="00B55CED" w:rsidRDefault="00B55CED" w:rsidP="00AB5259">
      <w:pPr>
        <w:spacing w:line="240" w:lineRule="auto"/>
        <w:rPr>
          <w:rFonts w:ascii="Times New Roman" w:hAnsi="Times New Roman" w:cs="Times New Roman"/>
          <w:color w:val="000000" w:themeColor="text1"/>
          <w:sz w:val="24"/>
          <w:szCs w:val="24"/>
          <w:lang w:val="kk-KZ"/>
        </w:rPr>
      </w:pPr>
    </w:p>
    <w:sectPr w:rsidR="00B55CED" w:rsidRPr="00B55CED" w:rsidSect="00AB52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9A5"/>
    <w:multiLevelType w:val="hybridMultilevel"/>
    <w:tmpl w:val="43325E34"/>
    <w:lvl w:ilvl="0" w:tplc="880EF106">
      <w:numFmt w:val="bullet"/>
      <w:lvlText w:val=""/>
      <w:lvlJc w:val="left"/>
      <w:pPr>
        <w:ind w:left="720" w:hanging="360"/>
      </w:pPr>
      <w:rPr>
        <w:rFonts w:ascii="Symbol" w:eastAsiaTheme="minorEastAsia" w:hAnsi="Symbol" w:cs="Times New Roman" w:hint="default"/>
      </w:rPr>
    </w:lvl>
    <w:lvl w:ilvl="1" w:tplc="5DE0F70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B6001"/>
    <w:multiLevelType w:val="hybridMultilevel"/>
    <w:tmpl w:val="03DA05CA"/>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B762F36"/>
    <w:multiLevelType w:val="hybridMultilevel"/>
    <w:tmpl w:val="0A907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9140AA"/>
    <w:multiLevelType w:val="hybridMultilevel"/>
    <w:tmpl w:val="87926CD6"/>
    <w:lvl w:ilvl="0" w:tplc="0419000F">
      <w:start w:val="1"/>
      <w:numFmt w:val="decimal"/>
      <w:lvlText w:val="%1."/>
      <w:lvlJc w:val="left"/>
      <w:pPr>
        <w:ind w:left="644" w:hanging="360"/>
      </w:pPr>
      <w:rPr>
        <w:b w:val="0"/>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15:restartNumberingAfterBreak="0">
    <w:nsid w:val="725C7153"/>
    <w:multiLevelType w:val="multilevel"/>
    <w:tmpl w:val="AB62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6A47A5"/>
    <w:multiLevelType w:val="hybridMultilevel"/>
    <w:tmpl w:val="7D0243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2578C"/>
    <w:rsid w:val="00015D4F"/>
    <w:rsid w:val="0002124A"/>
    <w:rsid w:val="0042526C"/>
    <w:rsid w:val="004565ED"/>
    <w:rsid w:val="004642BC"/>
    <w:rsid w:val="004D5B8C"/>
    <w:rsid w:val="0052578C"/>
    <w:rsid w:val="005A106D"/>
    <w:rsid w:val="005E0463"/>
    <w:rsid w:val="005E3564"/>
    <w:rsid w:val="00627EEE"/>
    <w:rsid w:val="00A34714"/>
    <w:rsid w:val="00AB5259"/>
    <w:rsid w:val="00B55CED"/>
    <w:rsid w:val="00C414F2"/>
    <w:rsid w:val="00C84A0C"/>
    <w:rsid w:val="00F0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08D1"/>
  <w15:docId w15:val="{C7AE3E30-9CFD-4B51-BB04-42F8558A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7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8C"/>
    <w:pPr>
      <w:ind w:left="720"/>
      <w:contextualSpacing/>
    </w:pPr>
  </w:style>
  <w:style w:type="character" w:styleId="a4">
    <w:name w:val="Hyperlink"/>
    <w:basedOn w:val="a0"/>
    <w:uiPriority w:val="99"/>
    <w:semiHidden/>
    <w:unhideWhenUsed/>
    <w:rsid w:val="00AB5259"/>
    <w:rPr>
      <w:color w:val="0000FF"/>
      <w:u w:val="single"/>
    </w:rPr>
  </w:style>
  <w:style w:type="character" w:customStyle="1" w:styleId="reference-text">
    <w:name w:val="reference-text"/>
    <w:basedOn w:val="a0"/>
    <w:rsid w:val="00B55CED"/>
  </w:style>
  <w:style w:type="character" w:customStyle="1" w:styleId="mw-cite-backlink">
    <w:name w:val="mw-cite-backlink"/>
    <w:basedOn w:val="a0"/>
    <w:rsid w:val="00B5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07713">
      <w:bodyDiv w:val="1"/>
      <w:marLeft w:val="0"/>
      <w:marRight w:val="0"/>
      <w:marTop w:val="0"/>
      <w:marBottom w:val="0"/>
      <w:divBdr>
        <w:top w:val="none" w:sz="0" w:space="0" w:color="auto"/>
        <w:left w:val="none" w:sz="0" w:space="0" w:color="auto"/>
        <w:bottom w:val="none" w:sz="0" w:space="0" w:color="auto"/>
        <w:right w:val="none" w:sz="0" w:space="0" w:color="auto"/>
      </w:divBdr>
    </w:div>
    <w:div w:id="13395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A0" TargetMode="External"/><Relationship Id="rId13" Type="http://schemas.openxmlformats.org/officeDocument/2006/relationships/hyperlink" Target="https://kk.wikipedia.org/wiki/%D0%94%D1%96%D0%BD%D0%BC%D2%B1%D1%85%D0%B0%D0%BC%D0%B5%D0%B4_%D2%9A%D0%BE%D0%BD%D0%B0%D0%B5%D0%B2" TargetMode="External"/><Relationship Id="rId18" Type="http://schemas.openxmlformats.org/officeDocument/2006/relationships/hyperlink" Target="https://kk.wikipedia.org/wiki/%D2%92%D0%B0%D0%B7%D0%B8%D0%B7%D0%B0_%D0%96%D2%B1%D0%B1%D0%B0%D0%BD%D0%BE%D0%B2%D0%B0" TargetMode="External"/><Relationship Id="rId26" Type="http://schemas.openxmlformats.org/officeDocument/2006/relationships/hyperlink" Target="https://kk.wikipedia.org/wiki/%D0%9C%D2%B1%D1%80%D0%B0%D0%B6%D0%B0%D0%B9" TargetMode="External"/><Relationship Id="rId3" Type="http://schemas.openxmlformats.org/officeDocument/2006/relationships/settings" Target="settings.xml"/><Relationship Id="rId21" Type="http://schemas.openxmlformats.org/officeDocument/2006/relationships/hyperlink" Target="https://kk.wikipedia.org/wiki/%D0%AE%D0%9D%D0%95%D0%A1%D0%9A%D0%9E" TargetMode="External"/><Relationship Id="rId7" Type="http://schemas.openxmlformats.org/officeDocument/2006/relationships/hyperlink" Target="https://kk.wikipedia.org/wiki/%D0%AD%D1%82%D0%BD%D0%BE%D0%B3%D1%80%D0%B0%D1%84%D0%B8%D1%8F" TargetMode="External"/><Relationship Id="rId12" Type="http://schemas.openxmlformats.org/officeDocument/2006/relationships/hyperlink" Target="https://kk.wikipedia.org/wiki/%D0%90%D0%B1%D0%B0%D0%B9_%D2%9A%D2%B1%D0%BD%D0%B0%D0%BD%D0%B1%D0%B0%D0%B5%D0%B2" TargetMode="External"/><Relationship Id="rId17" Type="http://schemas.openxmlformats.org/officeDocument/2006/relationships/hyperlink" Target="https://kk.wikipedia.org/wiki/%D2%92%D0%B0%D0%B1%D0%B8%D1%82_%D0%9C%D2%AF%D1%81%D1%96%D1%80%D0%B5%D0%BF%D0%BE%D0%B2" TargetMode="External"/><Relationship Id="rId25" Type="http://schemas.openxmlformats.org/officeDocument/2006/relationships/hyperlink" Target="https://kk.wikipedia.org/wiki/%D0%9C%D2%B1%D1%80%D0%B0%D0%B6%D0%B0%D0%B9" TargetMode="External"/><Relationship Id="rId2" Type="http://schemas.openxmlformats.org/officeDocument/2006/relationships/styles" Target="styles.xml"/><Relationship Id="rId16" Type="http://schemas.openxmlformats.org/officeDocument/2006/relationships/hyperlink" Target="https://kk.wikipedia.org/wiki/%D0%A1%D3%99%D0%B1%D0%B8%D1%82_%D0%9C%D2%B1%D2%9B%D0%B0%D0%BD%D0%BE%D0%B2" TargetMode="External"/><Relationship Id="rId20" Type="http://schemas.openxmlformats.org/officeDocument/2006/relationships/hyperlink" Target="https://kk.wikipedia.org/wiki/%D0%A8%D0%BE%D2%9B%D0%B0%D0%BD_%D0%A3%D3%99%D0%BB%D0%B8%D1%85%D0%B0%D0%BD%D0%BE%D0%B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E%D1%80%D1%8B%D0%BD%D0%B1%D0%BE%D1%80" TargetMode="External"/><Relationship Id="rId11" Type="http://schemas.openxmlformats.org/officeDocument/2006/relationships/hyperlink" Target="https://kk.wikipedia.org/wiki/%D0%9C%D2%B1%D1%85%D1%82%D0%B0%D1%80_%D3%98%D1%83%D0%B5%D0%B7%D0%BE%D0%B2" TargetMode="External"/><Relationship Id="rId24" Type="http://schemas.openxmlformats.org/officeDocument/2006/relationships/hyperlink" Target="https://kk.wikipedia.org/w/index.php?title=%D0%A5%D0%B0%D0%BB%D1%8B%D2%9B%D0%B0%D1%80%D0%B0%D0%BB%D1%8B%D2%9B_%D0%9C%D2%B1%D1%80%D0%B0%D0%B6%D0%B0%D0%B9%D0%BB%D0%B0%D1%80_%D0%9A%D0%B5%D2%A3%D0%B5%D1%81%D1%96&amp;action=edit&amp;redlink=1" TargetMode="External"/><Relationship Id="rId5" Type="http://schemas.openxmlformats.org/officeDocument/2006/relationships/hyperlink" Target="https://kk.wikipedia.org/wiki/%D2%9A%D0%B0%D0%B7%D0%B0%D2%9B%D1%81%D1%82%D0%B0%D0%BD" TargetMode="External"/><Relationship Id="rId15" Type="http://schemas.openxmlformats.org/officeDocument/2006/relationships/hyperlink" Target="https://kk.wikipedia.org/wiki/%D0%96%D0%B0%D0%BC%D0%B1%D1%8B%D0%BB_%D0%96%D0%B0%D0%B1%D0%B0%D0%B5%D0%B2" TargetMode="External"/><Relationship Id="rId23" Type="http://schemas.openxmlformats.org/officeDocument/2006/relationships/hyperlink" Target="https://kk.wikipedia.org/wiki/%D0%9F%D0%B0%D1%80%D0%B8%D0%B6" TargetMode="External"/><Relationship Id="rId28" Type="http://schemas.openxmlformats.org/officeDocument/2006/relationships/hyperlink" Target="https://kk.wikipedia.org/wiki/%D2%9A%D0%B0%D0%B7%D0%B0%D2%9B_%D0%AD%D0%BD%D1%86%D0%B8%D0%BA%D0%BB%D0%BE%D0%BF%D0%B5%D0%B4%D0%B8%D1%8F%D1%81%D1%8B" TargetMode="External"/><Relationship Id="rId10" Type="http://schemas.openxmlformats.org/officeDocument/2006/relationships/hyperlink" Target="https://kk.wikipedia.org/wiki/%D2%9A%D0%A0_%D2%B0%D2%92%D0%90" TargetMode="External"/><Relationship Id="rId19" Type="http://schemas.openxmlformats.org/officeDocument/2006/relationships/hyperlink" Target="https://kk.wikipedia.org/wiki/%D0%90%D1%85%D0%BC%D0%B5%D1%82_%D0%96%D2%B1%D0%B1%D0%B0%D0%BD%D0%BE%D0%B2" TargetMode="External"/><Relationship Id="rId4" Type="http://schemas.openxmlformats.org/officeDocument/2006/relationships/webSettings" Target="webSettings.xml"/><Relationship Id="rId9" Type="http://schemas.openxmlformats.org/officeDocument/2006/relationships/hyperlink" Target="https://kk.wikipedia.org/wiki/%D3%98%D0%B1%D1%96%D0%BB%D1%85%D0%B0%D0%BD_%D2%9A%D0%B0%D1%81%D1%82%D0%B5%D0%B5%D0%B2" TargetMode="External"/><Relationship Id="rId14" Type="http://schemas.openxmlformats.org/officeDocument/2006/relationships/hyperlink" Target="https://kk.wikipedia.org/wiki/%D0%A1%D3%99%D1%82%D0%B1%D0%B0%D0%B5%D0%B2_%D2%9A%D0%B0%D0%BD%D1%8B%D1%88_%D0%98%D0%BC%D0%B0%D0%BD%D1%82%D0%B0%D0%B9%D2%B1%D0%BB%D1%8B" TargetMode="External"/><Relationship Id="rId22" Type="http://schemas.openxmlformats.org/officeDocument/2006/relationships/hyperlink" Target="https://kk.wikipedia.org/wiki/%D0%9B%D1%83%D0%B2%D1%80" TargetMode="External"/><Relationship Id="rId27" Type="http://schemas.openxmlformats.org/officeDocument/2006/relationships/hyperlink" Target="https://kk.wikipedia.org/w/index.php?title=%D0%91%D0%B0%D0%BB%D0%B0%D0%BB%D0%B0%D1%80_%D0%AD%D0%BD%D1%86%D0%B8%D0%BA%D0%BB%D0%BE%D0%BF%D0%B5%D0%B4%D0%B8%D1%8F%D1%81%D1%8B&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bolashak2020@hotmail.com</cp:lastModifiedBy>
  <cp:revision>13</cp:revision>
  <dcterms:created xsi:type="dcterms:W3CDTF">2019-11-07T04:03:00Z</dcterms:created>
  <dcterms:modified xsi:type="dcterms:W3CDTF">2020-12-11T05:46:00Z</dcterms:modified>
</cp:coreProperties>
</file>