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F1E" w:rsidRDefault="007F25E6" w:rsidP="003501AD">
      <w:pPr>
        <w:jc w:val="center"/>
      </w:pPr>
      <w:r>
        <w:t>Статья на тему:</w:t>
      </w:r>
    </w:p>
    <w:p w:rsidR="007F25E6" w:rsidRDefault="003501AD" w:rsidP="003501AD">
      <w:pPr>
        <w:jc w:val="center"/>
      </w:pPr>
      <w:r>
        <w:t>Особенности преподавания</w:t>
      </w:r>
      <w:r w:rsidR="007F25E6">
        <w:t xml:space="preserve"> в период карантина в средних школах .</w:t>
      </w:r>
    </w:p>
    <w:p w:rsidR="007F25E6" w:rsidRDefault="007F25E6" w:rsidP="003501AD">
      <w:pPr>
        <w:jc w:val="center"/>
      </w:pPr>
      <w:r>
        <w:t xml:space="preserve">Дистанционное обучение </w:t>
      </w:r>
      <w:r w:rsidR="00F8441D">
        <w:t>– вынужденная мера в условиях карантина, для поддержания непрерывного учебного процесса, возможно еще более лучшего результата.</w:t>
      </w:r>
    </w:p>
    <w:p w:rsidR="00F8441D" w:rsidRDefault="00F8441D" w:rsidP="003501AD">
      <w:pPr>
        <w:jc w:val="center"/>
      </w:pPr>
      <w:r>
        <w:t xml:space="preserve">При традиционном обучении в классах есть моменты, которые служат получению полноценно развитой личности. </w:t>
      </w:r>
      <w:r w:rsidR="00F83077">
        <w:t xml:space="preserve">Но также нужно учитывать переход к рыночным отношениям и изменению условий требований к обучению. Кроме того Казахстан взял курс к </w:t>
      </w:r>
      <w:proofErr w:type="gramStart"/>
      <w:r w:rsidR="00F83077">
        <w:t>постепенной</w:t>
      </w:r>
      <w:proofErr w:type="gramEnd"/>
      <w:r w:rsidR="00F83077">
        <w:t xml:space="preserve"> </w:t>
      </w:r>
      <w:proofErr w:type="spellStart"/>
      <w:r w:rsidR="00F83077">
        <w:t>цифровизации</w:t>
      </w:r>
      <w:proofErr w:type="spellEnd"/>
      <w:r w:rsidR="00F83077">
        <w:t>.</w:t>
      </w:r>
    </w:p>
    <w:p w:rsidR="00F83077" w:rsidRDefault="00F83077" w:rsidP="003501AD">
      <w:pPr>
        <w:jc w:val="center"/>
      </w:pPr>
      <w:r>
        <w:t>Поэтому, дистанционное обучение может дать положительные результаты.</w:t>
      </w:r>
    </w:p>
    <w:p w:rsidR="00F83077" w:rsidRDefault="00F83077" w:rsidP="003501AD">
      <w:pPr>
        <w:jc w:val="center"/>
      </w:pPr>
      <w:r>
        <w:t>Например, при групповой работе учащихся в школе может занимать больше времени на сосредоточении на главной цели урока и ее достижении, учащимися.</w:t>
      </w:r>
    </w:p>
    <w:p w:rsidR="00F83077" w:rsidRDefault="00F83077" w:rsidP="003501AD">
      <w:pPr>
        <w:jc w:val="center"/>
      </w:pPr>
      <w:r>
        <w:t xml:space="preserve">При дистанционном обучении, каждый ученик заинтересован в индивидуальном подходе к достижению цели урока, экономии времени. Также остается больше времени на работу </w:t>
      </w:r>
      <w:proofErr w:type="gramStart"/>
      <w:r>
        <w:t>с</w:t>
      </w:r>
      <w:proofErr w:type="gramEnd"/>
      <w:r>
        <w:t xml:space="preserve"> дополнительным материалам. То есть нет факторов</w:t>
      </w:r>
      <w:proofErr w:type="gramStart"/>
      <w:r>
        <w:t xml:space="preserve"> ,</w:t>
      </w:r>
      <w:proofErr w:type="gramEnd"/>
      <w:r>
        <w:t xml:space="preserve"> отвлекающих от урока.</w:t>
      </w:r>
    </w:p>
    <w:p w:rsidR="00F83077" w:rsidRDefault="00F83077" w:rsidP="003501AD">
      <w:pPr>
        <w:jc w:val="center"/>
      </w:pPr>
      <w:r>
        <w:t>Также учащиеся реально смогут оценить свои способности и определить дальнейшие перспективы для лучшего получения знаний.</w:t>
      </w:r>
    </w:p>
    <w:p w:rsidR="00F83077" w:rsidRDefault="00F83077" w:rsidP="003501AD">
      <w:pPr>
        <w:jc w:val="center"/>
      </w:pPr>
      <w:r>
        <w:t>Развиваются такие качества как самостоятельность, целеустремленность, трудолюбие, предприимчивость, самооценка.</w:t>
      </w:r>
    </w:p>
    <w:p w:rsidR="00126E02" w:rsidRDefault="00126E02" w:rsidP="003501AD">
      <w:pPr>
        <w:jc w:val="center"/>
      </w:pPr>
      <w:r>
        <w:t>Таким образом, есть возможность подготовить к будущему граждан, с соответствующими способностями и навыками, готовых решать вопросы самостоятельно.</w:t>
      </w:r>
    </w:p>
    <w:p w:rsidR="00126E02" w:rsidRDefault="00126E02" w:rsidP="003501AD">
      <w:pPr>
        <w:jc w:val="center"/>
      </w:pPr>
      <w:r>
        <w:t>Здесь идет как бы переоценка социалистических ценностей и современного капитализма.</w:t>
      </w:r>
    </w:p>
    <w:p w:rsidR="00126E02" w:rsidRDefault="00126E02" w:rsidP="003501AD">
      <w:pPr>
        <w:jc w:val="center"/>
      </w:pPr>
      <w:r>
        <w:t>Вместо индивидов</w:t>
      </w:r>
      <w:proofErr w:type="gramStart"/>
      <w:r>
        <w:t xml:space="preserve"> ,</w:t>
      </w:r>
      <w:proofErr w:type="gramEnd"/>
      <w:r>
        <w:t xml:space="preserve"> готовых работать при плановой системе социализма должны появиться люди, способные самостоятельно предпринимать и работать в рыночных отношениях.</w:t>
      </w:r>
    </w:p>
    <w:p w:rsidR="00126E02" w:rsidRDefault="00126E02" w:rsidP="003501AD">
      <w:pPr>
        <w:jc w:val="center"/>
      </w:pPr>
      <w:r>
        <w:t>В век развития новых высоких технологий, появляются новые трудности, задачи, цели и возможности их достижения, которые необходимо покорять новым поколениям.</w:t>
      </w:r>
    </w:p>
    <w:p w:rsidR="00126E02" w:rsidRDefault="00126E02" w:rsidP="003501AD">
      <w:pPr>
        <w:jc w:val="center"/>
      </w:pPr>
      <w:r>
        <w:t>А все это требует те качества, которые были перечислены выше.</w:t>
      </w:r>
    </w:p>
    <w:p w:rsidR="00126E02" w:rsidRDefault="00126E02" w:rsidP="003501AD">
      <w:pPr>
        <w:jc w:val="center"/>
      </w:pPr>
      <w:r>
        <w:t>Инновационные подходы в образовательном процессе как раз подходят для достижения таких целей.</w:t>
      </w:r>
    </w:p>
    <w:p w:rsidR="003501AD" w:rsidRDefault="003501AD" w:rsidP="003501AD">
      <w:pPr>
        <w:jc w:val="center"/>
      </w:pPr>
      <w:r>
        <w:t>Также, это возможность укрепить наши позиции на пути к становлению современных граждан, людей способных самостоятельно решать любые задачи, какими бы сложными они не казались.</w:t>
      </w:r>
    </w:p>
    <w:p w:rsidR="004B6370" w:rsidRDefault="003501AD" w:rsidP="004B6370">
      <w:pPr>
        <w:jc w:val="center"/>
      </w:pPr>
      <w:r>
        <w:t>Таким образом, мы переживаем важный период становления как инновационного подхода  в образовании и обучении, также и ее конечного результата – становление нового человека, практически владеющего способностями, знаниями и навыками, пригодными к</w:t>
      </w:r>
      <w:r w:rsidR="004B6370">
        <w:t xml:space="preserve"> современным и будущим условиям.</w:t>
      </w:r>
    </w:p>
    <w:p w:rsidR="004B6370" w:rsidRDefault="004B6370" w:rsidP="004B6370">
      <w:pPr>
        <w:jc w:val="center"/>
      </w:pPr>
    </w:p>
    <w:p w:rsidR="004B6370" w:rsidRPr="004B6370" w:rsidRDefault="004B6370" w:rsidP="004B6370">
      <w:pPr>
        <w:jc w:val="center"/>
      </w:pPr>
      <w:proofErr w:type="spellStart"/>
      <w:r>
        <w:t>Бавдинов</w:t>
      </w:r>
      <w:proofErr w:type="spellEnd"/>
      <w:r>
        <w:t xml:space="preserve"> Малик Борисович. КГУ ОШ №50. г</w:t>
      </w:r>
      <w:proofErr w:type="gramStart"/>
      <w:r>
        <w:t>.А</w:t>
      </w:r>
      <w:proofErr w:type="gramEnd"/>
      <w:r>
        <w:t>лматы.</w:t>
      </w:r>
    </w:p>
    <w:sectPr w:rsidR="004B6370" w:rsidRPr="004B6370" w:rsidSect="00FF0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F25E6"/>
    <w:rsid w:val="00126E02"/>
    <w:rsid w:val="00212A50"/>
    <w:rsid w:val="003501AD"/>
    <w:rsid w:val="004B6370"/>
    <w:rsid w:val="006F31A9"/>
    <w:rsid w:val="007F25E6"/>
    <w:rsid w:val="00F83077"/>
    <w:rsid w:val="00F8441D"/>
    <w:rsid w:val="00FF0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2021-02-07T05:38:00Z</dcterms:created>
  <dcterms:modified xsi:type="dcterms:W3CDTF">2021-02-07T08:23:00Z</dcterms:modified>
</cp:coreProperties>
</file>