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B2" w:rsidRPr="00DF07C0" w:rsidRDefault="00BC12B2" w:rsidP="00BC12B2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8F0" w:rsidRPr="00DF07C0" w:rsidRDefault="00C338F0" w:rsidP="00C338F0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07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Компьютерные технологии на уроках физики - создание обучающей среды для повышения качества образования</w:t>
      </w:r>
    </w:p>
    <w:p w:rsidR="00C338F0" w:rsidRPr="00DF07C0" w:rsidRDefault="00C338F0" w:rsidP="00C338F0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8F0" w:rsidRPr="00DF07C0" w:rsidRDefault="00C338F0" w:rsidP="00C338F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7C0">
        <w:rPr>
          <w:rFonts w:ascii="Times New Roman" w:hAnsi="Times New Roman" w:cs="Times New Roman"/>
          <w:sz w:val="28"/>
          <w:szCs w:val="28"/>
        </w:rPr>
        <w:t>Сегодня мир стремительно движется по пути научно-технического прогресса, и уже не удивительно, что самый мощный и эффективный технологический инструмент, когда-либо использовавшийся учителями, - компьютер.</w:t>
      </w:r>
      <w:r w:rsidRPr="00DF0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0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669C" w:rsidRPr="00DF07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07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овременное образование немыслимо без использования информационно-коммуникационных технологий и без сочетания традиционных средств и методов обучения со средствами ИКТ!</w:t>
      </w:r>
      <w:r w:rsidRPr="00DF0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0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07C0">
        <w:rPr>
          <w:rFonts w:ascii="Times New Roman" w:hAnsi="Times New Roman" w:cs="Times New Roman"/>
          <w:sz w:val="28"/>
          <w:szCs w:val="28"/>
        </w:rPr>
        <w:t>ИКТ позволяет учащимся более глубоко освещать теоретические вопросы и понимать физические процессы и явления более детально, чем это было бы возможно изучить без использования интерактивных моделей.</w:t>
      </w:r>
    </w:p>
    <w:p w:rsidR="00C338F0" w:rsidRPr="00DF07C0" w:rsidRDefault="00C338F0" w:rsidP="00C338F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7C0">
        <w:rPr>
          <w:rFonts w:ascii="Times New Roman" w:hAnsi="Times New Roman" w:cs="Times New Roman"/>
          <w:sz w:val="28"/>
          <w:szCs w:val="28"/>
        </w:rPr>
        <w:t>Интернет - технологии, быстро освоенные современными детьми, придали им уверенность, способствовали их самореализации и творчеству, мотивировали их к обучению, расширили круг их общения и предоставили им большее количество разнообразных ресурсов.</w:t>
      </w:r>
    </w:p>
    <w:p w:rsidR="00C338F0" w:rsidRPr="00DF07C0" w:rsidRDefault="00C338F0" w:rsidP="00C338F0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Физика - является экспериментальной наукой и всегда преподается  с помощью </w:t>
      </w:r>
      <w:proofErr w:type="gramStart"/>
      <w:r w:rsidRPr="00DF07C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эмпирических</w:t>
      </w:r>
      <w:proofErr w:type="gramEnd"/>
      <w:r w:rsidRPr="00DF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экспериментом. Преподавание физике всегда было более</w:t>
      </w:r>
      <w:proofErr w:type="gramStart"/>
      <w:r w:rsidRPr="00DF07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F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преподавание других предметов. Использование компьютеров в обучении физики изменяет методику её преподавания, как с точки зрения ее эффективности, так и с точки зрения облегчения работы учителя.</w:t>
      </w:r>
      <w:r w:rsidRPr="00DF0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0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Компьютерные демонстрации проводятся в кабинете физики во время урока с использованием проектора для иллюстрации содержания урока. В демонстрациях используется  несколько видов цифрового материала,  включая короткие видеоролики различных физических процессах, анимации, фотографии и наглядные схемы. Компьютерные демонстрации не заменяют реальный физический демонстрационный опыт на уроке, а дополняют его.</w:t>
      </w:r>
      <w:r w:rsidRPr="00DF0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338F0" w:rsidRPr="00DF07C0" w:rsidRDefault="00C338F0" w:rsidP="00C338F0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стоящие перед учителями физики, заключается в создании условий для повышения интереса учащихся к физике, вовлечения их в активную творческую и исследовательскую деятельность, формирования способностей учащихся на уроках ИКТ, творческого подхода к деятельности детей, формирование положительной мотивации к предмету. Сегодня существует необходимость использования новых информационных технологий на уроках физики с целью повышения качества знаний учащихся и творческого приобретения ими знаний.</w:t>
      </w:r>
    </w:p>
    <w:p w:rsidR="00C338F0" w:rsidRPr="00DF07C0" w:rsidRDefault="00C338F0" w:rsidP="00C338F0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ЭОР на уроках физики в сельских школах может способствовать повышению мотивации учащихся к обучению, а использование виртуальных изображений может расширить возможности демонстрации экспериментов  и повысить интерес к обучению. Предмет физики в основной школе включает в себя предметы, требующие развития образных, аналитических и сравнительных навыков. В каждом разделе курса физики есть главы, которые трудны для понимания учащихся. Понимание природы </w:t>
      </w:r>
      <w:r w:rsidRPr="00DF0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физических явлений и процессов требует эрудиции и наглядно-образного мышления, которым обладают далеко не все дети. Именно тогда на помощь приходит компьютер – ведущее средство обучения ИКТ.</w:t>
      </w:r>
    </w:p>
    <w:p w:rsidR="00C338F0" w:rsidRPr="00DF07C0" w:rsidRDefault="00C338F0" w:rsidP="00C338F0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Физика – это экспериментальная наука. Изучение физики немыслимо без лабораторных работ. Невозможно продемонстрировать эксперимент, требующий сложного оборудования, которого нет в лаборатории физики. Именно тогда на помощь приходят компьютеры, позволяющие проводить виртуальные лабораторные работы. Они позволяют ученику по своему усмотрению изменять исходные параметры эксперимента. В результате они могут наблюдать, как меняется само явление, анализировать увиденное и делать соответствующе выводы. </w:t>
      </w:r>
      <w:r w:rsidRPr="00DF0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7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F0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 информационных технологий в образование: усиление учебного процесса, увеличение доли продуктивной деятельности, расширение информационной базы для обучения, улучшение доступа к образовательной информации, дифференциации целей и задач обучения в соответствии особенностями и уровнем обучения каждого ученика, обучение индивидуального подхода к каждому ученику соответствий с его уровнем обучения и пожеланиями</w:t>
      </w:r>
      <w:r w:rsidRPr="00DF0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338F0" w:rsidRPr="00DF07C0" w:rsidRDefault="00C338F0" w:rsidP="00C338F0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электронных образовательных ресурсов демонстрирует потенциал  активного обучения, тем самым меняет роли преподавателей и детей. Я все больше убеждаюсь, что современный урок - это урок, который интересен современному ученику. Современный урок интересен современному учителю. Это место, где появляется возможность научиться мыслить нестандартно, без страха неудач и возможно путем проб и ошибок. Использование ЭОР в классе, особенно в сельских школах, где у детей может не быть «домашнего» Интернета, является движущей силой  для перевода их из позиций стороннего наблюдателя в позицию активного участника.</w:t>
      </w:r>
    </w:p>
    <w:p w:rsidR="00C338F0" w:rsidRPr="00DF07C0" w:rsidRDefault="00C338F0" w:rsidP="00C338F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DC4" w:rsidRPr="00DF07C0" w:rsidRDefault="002E6DC4" w:rsidP="00C338F0">
      <w:pPr>
        <w:spacing w:after="0" w:line="0" w:lineRule="atLeast"/>
        <w:contextualSpacing/>
        <w:jc w:val="both"/>
        <w:rPr>
          <w:sz w:val="28"/>
          <w:szCs w:val="28"/>
        </w:rPr>
      </w:pPr>
    </w:p>
    <w:sectPr w:rsidR="002E6DC4" w:rsidRPr="00DF07C0" w:rsidSect="00DF07C0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38F0"/>
    <w:rsid w:val="00000E1D"/>
    <w:rsid w:val="002E6DC4"/>
    <w:rsid w:val="00420E60"/>
    <w:rsid w:val="00726A8B"/>
    <w:rsid w:val="0095669C"/>
    <w:rsid w:val="009D4B4C"/>
    <w:rsid w:val="00BC12B2"/>
    <w:rsid w:val="00C338F0"/>
    <w:rsid w:val="00DF07C0"/>
    <w:rsid w:val="00E55D99"/>
    <w:rsid w:val="00EB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B319D"/>
    <w:rPr>
      <w:i/>
      <w:iCs/>
    </w:rPr>
  </w:style>
  <w:style w:type="paragraph" w:styleId="a4">
    <w:name w:val="Normal (Web)"/>
    <w:basedOn w:val="a"/>
    <w:uiPriority w:val="99"/>
    <w:unhideWhenUsed/>
    <w:rsid w:val="00C3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2022-09-08T08:47:00Z</dcterms:created>
  <dcterms:modified xsi:type="dcterms:W3CDTF">2022-09-11T15:25:00Z</dcterms:modified>
</cp:coreProperties>
</file>