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2A" w:rsidRDefault="006B6F12" w:rsidP="006B6F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4742">
        <w:rPr>
          <w:rFonts w:ascii="Times New Roman" w:hAnsi="Times New Roman" w:cs="Times New Roman"/>
          <w:b/>
          <w:sz w:val="28"/>
          <w:szCs w:val="28"/>
        </w:rPr>
        <w:t>Музыкальное развитие в вокально – хоровом коллективе старших школьников</w:t>
      </w:r>
      <w:r w:rsidRPr="006B6F12">
        <w:rPr>
          <w:rFonts w:ascii="Times New Roman" w:hAnsi="Times New Roman" w:cs="Times New Roman"/>
          <w:b/>
          <w:sz w:val="32"/>
          <w:szCs w:val="32"/>
        </w:rPr>
        <w:t>.</w:t>
      </w:r>
    </w:p>
    <w:p w:rsidR="00414742" w:rsidRPr="00414742" w:rsidRDefault="00414742" w:rsidP="0041474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4147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КГУ « Дом юношества» УО ВКО</w:t>
      </w:r>
    </w:p>
    <w:p w:rsidR="00414742" w:rsidRPr="00414742" w:rsidRDefault="00414742" w:rsidP="0041474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47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</w:t>
      </w:r>
      <w:r w:rsidRPr="004147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музыкальный руководитель </w:t>
      </w:r>
    </w:p>
    <w:p w:rsidR="00DC26B8" w:rsidRPr="00414742" w:rsidRDefault="00414742" w:rsidP="0041474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47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</w:t>
      </w:r>
      <w:r w:rsidRPr="0041474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Новикова Наталья Аркадьевна</w:t>
      </w: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84C73" wp14:editId="0760698F">
            <wp:extent cx="2514575" cy="1701579"/>
            <wp:effectExtent l="0" t="0" r="635" b="0"/>
            <wp:docPr id="6152" name="Picture 4" descr="C:\Users\user\Desktop\от Натальи\MIT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4" descr="C:\Users\user\Desktop\от Натальи\MIT_0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96" cy="17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6D715">
            <wp:extent cx="2220907" cy="1693627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65" cy="1696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F12" w:rsidRPr="00414742" w:rsidRDefault="006B6F12" w:rsidP="00301257">
      <w:pPr>
        <w:pStyle w:val="a3"/>
        <w:rPr>
          <w:rFonts w:ascii="Times New Roman" w:hAnsi="Times New Roman" w:cs="Times New Roman"/>
          <w:sz w:val="28"/>
          <w:szCs w:val="28"/>
        </w:rPr>
      </w:pPr>
      <w:r w:rsidRPr="00414742">
        <w:rPr>
          <w:rFonts w:ascii="Times New Roman" w:hAnsi="Times New Roman" w:cs="Times New Roman"/>
          <w:sz w:val="28"/>
          <w:szCs w:val="28"/>
        </w:rPr>
        <w:t>Быть музыкальным руководителем– это не просто профессия, это  звание, которое нужно пронести с достоинством, чтобы потом твои учен</w:t>
      </w:r>
      <w:r w:rsidR="00F16F93" w:rsidRPr="00414742">
        <w:rPr>
          <w:rFonts w:ascii="Times New Roman" w:hAnsi="Times New Roman" w:cs="Times New Roman"/>
          <w:sz w:val="28"/>
          <w:szCs w:val="28"/>
        </w:rPr>
        <w:t>ики помнили  детство с музыкой.</w:t>
      </w:r>
      <w:r w:rsidRPr="00414742">
        <w:rPr>
          <w:rFonts w:ascii="Times New Roman" w:hAnsi="Times New Roman" w:cs="Times New Roman"/>
          <w:sz w:val="28"/>
          <w:szCs w:val="28"/>
        </w:rPr>
        <w:t>Огромное счастье видеть счастливые лица детей, их и</w:t>
      </w:r>
      <w:r w:rsidR="00F16F93" w:rsidRPr="00414742">
        <w:rPr>
          <w:rFonts w:ascii="Times New Roman" w:hAnsi="Times New Roman" w:cs="Times New Roman"/>
          <w:sz w:val="28"/>
          <w:szCs w:val="28"/>
        </w:rPr>
        <w:t>скреннюю, неподдельную радость.</w:t>
      </w:r>
      <w:r w:rsidRPr="00414742">
        <w:rPr>
          <w:rFonts w:ascii="Times New Roman" w:hAnsi="Times New Roman" w:cs="Times New Roman"/>
          <w:sz w:val="28"/>
          <w:szCs w:val="28"/>
        </w:rPr>
        <w:t>Не надо бояться быть добрым, н</w:t>
      </w:r>
      <w:r w:rsidR="00F16F93" w:rsidRPr="00414742">
        <w:rPr>
          <w:rFonts w:ascii="Times New Roman" w:hAnsi="Times New Roman" w:cs="Times New Roman"/>
          <w:sz w:val="28"/>
          <w:szCs w:val="28"/>
        </w:rPr>
        <w:t>ежным, ласковым с ребенком.</w:t>
      </w:r>
      <w:r w:rsidRPr="00414742">
        <w:rPr>
          <w:rFonts w:ascii="Times New Roman" w:hAnsi="Times New Roman" w:cs="Times New Roman"/>
          <w:sz w:val="28"/>
          <w:szCs w:val="28"/>
        </w:rPr>
        <w:t>Человеческое отношение к ребенку ­эт</w:t>
      </w:r>
      <w:r w:rsidR="00301257" w:rsidRPr="00414742">
        <w:rPr>
          <w:rFonts w:ascii="Times New Roman" w:hAnsi="Times New Roman" w:cs="Times New Roman"/>
          <w:sz w:val="28"/>
          <w:szCs w:val="28"/>
        </w:rPr>
        <w:t>о совсем не баловство и попусти</w:t>
      </w:r>
      <w:r w:rsidRPr="00414742">
        <w:rPr>
          <w:rFonts w:ascii="Times New Roman" w:hAnsi="Times New Roman" w:cs="Times New Roman"/>
          <w:sz w:val="28"/>
          <w:szCs w:val="28"/>
        </w:rPr>
        <w:t xml:space="preserve">тельство, а труд осознанный, исключающий жестокость, труд с надеждой на лучшее.Заходя каждый день с улыбкой, я не притворяюсь, мне, на самом деле, радостно видеть лица учеников, и дети это </w:t>
      </w:r>
      <w:r w:rsidR="00F16F93" w:rsidRPr="00414742">
        <w:rPr>
          <w:rFonts w:ascii="Times New Roman" w:hAnsi="Times New Roman" w:cs="Times New Roman"/>
          <w:sz w:val="28"/>
          <w:szCs w:val="28"/>
        </w:rPr>
        <w:t>знают, они это чувствуют.</w:t>
      </w:r>
    </w:p>
    <w:p w:rsidR="00F16F93" w:rsidRPr="00301257" w:rsidRDefault="00F16F93" w:rsidP="003012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6F93" w:rsidRDefault="006B6F12" w:rsidP="00F16F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5730" cy="1924050"/>
            <wp:effectExtent l="0" t="0" r="1270" b="0"/>
            <wp:wrapSquare wrapText="bothSides"/>
            <wp:docPr id="6150" name="Picture 3" descr="C:\Users\user\Desktop\Категория 2018\ФОТО КНИГА по папкам\5. (Фото вокал, конкурс красоты, музеи, парки)\DSCN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3" descr="C:\Users\user\Desktop\Категория 2018\ФОТО КНИГА по папкам\5. (Фото вокал, конкурс красоты, музеи, парки)\DSCN88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98" cy="19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78B017" wp14:editId="1BA69414">
            <wp:extent cx="2974690" cy="1924216"/>
            <wp:effectExtent l="0" t="0" r="0" b="0"/>
            <wp:docPr id="61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35" cy="19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16F93" w:rsidRPr="00F16F93" w:rsidRDefault="00F16F93" w:rsidP="00F16F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F93">
        <w:rPr>
          <w:rFonts w:ascii="Times New Roman" w:hAnsi="Times New Roman" w:cs="Times New Roman"/>
          <w:sz w:val="28"/>
          <w:szCs w:val="28"/>
        </w:rPr>
        <w:t>Наша современная жизнь требует поиска новых моделей воспитания подрастающего поколения, требует тесного взаимодействия всех воспитательных структур нашего общества - школы, семьи, общественности.</w:t>
      </w:r>
    </w:p>
    <w:p w:rsidR="00E07811" w:rsidRDefault="00F16F93" w:rsidP="00F16F93">
      <w:pPr>
        <w:pStyle w:val="a3"/>
        <w:rPr>
          <w:rFonts w:ascii="Times New Roman" w:hAnsi="Times New Roman" w:cs="Times New Roman"/>
          <w:sz w:val="28"/>
          <w:szCs w:val="28"/>
        </w:rPr>
      </w:pPr>
      <w:r w:rsidRPr="00F16F93">
        <w:rPr>
          <w:rFonts w:ascii="Times New Roman" w:hAnsi="Times New Roman" w:cs="Times New Roman"/>
          <w:sz w:val="28"/>
          <w:szCs w:val="28"/>
        </w:rPr>
        <w:t>Убеждена любовь и доверие учеников невозможно завоевать, вооружившись только современными методиками, новыми технологиями. Главное, нужно помочь каждому ребенку найти себя, раскрыть свои способности, самореализоваться.</w:t>
      </w:r>
    </w:p>
    <w:p w:rsidR="006B6F12" w:rsidRDefault="00301257" w:rsidP="00E078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35C9BDF8" wp14:editId="17899C27">
            <wp:extent cx="2496002" cy="2019631"/>
            <wp:effectExtent l="0" t="0" r="0" b="0"/>
            <wp:docPr id="11275" name="Picture 2" descr="C:\Users\user\Desktop\фото на категорию новикова\SAM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2" descr="C:\Users\user\Desktop\фото на категорию новикова\SAM_58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07" cy="20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07811">
        <w:rPr>
          <w:rFonts w:ascii="Times New Roman" w:hAnsi="Times New Roman" w:cs="Times New Roman"/>
          <w:sz w:val="28"/>
          <w:szCs w:val="28"/>
        </w:rPr>
        <w:t xml:space="preserve"> </w:t>
      </w:r>
      <w:r w:rsidR="00E0781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AE5413F" wp14:editId="1804C915">
            <wp:extent cx="2560196" cy="2010459"/>
            <wp:effectExtent l="0" t="0" r="0" b="8890"/>
            <wp:docPr id="112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44" cy="20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7811" w:rsidRDefault="00E07811" w:rsidP="00E07811">
      <w:pPr>
        <w:rPr>
          <w:rFonts w:ascii="Times New Roman" w:hAnsi="Times New Roman" w:cs="Times New Roman"/>
          <w:sz w:val="28"/>
          <w:szCs w:val="28"/>
        </w:rPr>
      </w:pPr>
    </w:p>
    <w:p w:rsidR="00E07811" w:rsidRDefault="006B6F12" w:rsidP="00E07811">
      <w:pPr>
        <w:rPr>
          <w:rFonts w:ascii="Times New Roman" w:hAnsi="Times New Roman" w:cs="Times New Roman"/>
          <w:sz w:val="28"/>
          <w:szCs w:val="28"/>
        </w:rPr>
      </w:pPr>
      <w:r w:rsidRPr="006B6F12">
        <w:rPr>
          <w:rFonts w:ascii="Times New Roman" w:hAnsi="Times New Roman" w:cs="Times New Roman"/>
          <w:sz w:val="28"/>
          <w:szCs w:val="28"/>
        </w:rPr>
        <w:t>Сложна и многогранна работа музыкального руководителя. Сколько надо знать, уметь и успеть, чтобы найти подход к каждому ученику, ведь каждый – это личность! Учитывая «психологию музыкальных способностей» и опыт известных психологов, можно сказать, что проявление музыкальных способностей индивидуально у каждого ребенка. У одних в силу природных задатков они ярко выражены у  других формируются и постепенно раскрываются в активной музыкальной деятельности. Проявление музыкальных способностей во многом зависит от воспитания и обучения, стимулирующего положительные эмоции и интерес.</w:t>
      </w:r>
      <w:r w:rsidR="00A42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811" w:rsidRDefault="00E07811" w:rsidP="00E078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EABEE" wp14:editId="327677C5">
            <wp:extent cx="2258171" cy="1797891"/>
            <wp:effectExtent l="0" t="0" r="889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1" cy="179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F9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028530" wp14:editId="1ABC47C0">
            <wp:extent cx="2472856" cy="1790948"/>
            <wp:effectExtent l="0" t="0" r="3810" b="0"/>
            <wp:docPr id="10" name="Рисунок 10" descr="IMG_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5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7" cy="17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12" w:rsidRPr="00F16F93" w:rsidRDefault="006B6F12" w:rsidP="00F16F93">
      <w:pPr>
        <w:rPr>
          <w:rFonts w:ascii="Times New Roman" w:hAnsi="Times New Roman" w:cs="Times New Roman"/>
          <w:sz w:val="28"/>
          <w:szCs w:val="28"/>
        </w:rPr>
      </w:pPr>
      <w:r w:rsidRPr="006B6F12">
        <w:rPr>
          <w:rFonts w:ascii="Times New Roman" w:hAnsi="Times New Roman" w:cs="Times New Roman"/>
          <w:sz w:val="28"/>
          <w:szCs w:val="28"/>
        </w:rPr>
        <w:t>Очень важный воспитательный вопрос, который ставится на первом занятии – сделать его интересным для всех с учетом личных потребностей, интересов учащихся.Для этого детям раздаются анкеты, на основе которых выявляются художественные приоритет</w:t>
      </w:r>
      <w:r w:rsidR="00414742">
        <w:rPr>
          <w:rFonts w:ascii="Times New Roman" w:hAnsi="Times New Roman" w:cs="Times New Roman"/>
          <w:sz w:val="28"/>
          <w:szCs w:val="28"/>
        </w:rPr>
        <w:t>ы, досуговые интересы учащихся,</w:t>
      </w:r>
      <w:r w:rsidRPr="006B6F12">
        <w:rPr>
          <w:rFonts w:ascii="Times New Roman" w:hAnsi="Times New Roman" w:cs="Times New Roman"/>
          <w:sz w:val="28"/>
          <w:szCs w:val="28"/>
        </w:rPr>
        <w:t>вопросы, интересующие их в области  искусства.Таким образом, на основании выявленных интересов, совместно с детьми разрабатывается общий план работы коллектива, который включает: подбор репертуара, график концертной деятельности, досуговые мероприятия.</w:t>
      </w:r>
    </w:p>
    <w:p w:rsidR="00E07811" w:rsidRDefault="00894CDB" w:rsidP="006B6F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585403" wp14:editId="139BE709">
            <wp:extent cx="2735249" cy="2051437"/>
            <wp:effectExtent l="0" t="0" r="8255" b="635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6" cy="20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74927">
        <w:rPr>
          <w:rFonts w:ascii="Times New Roman" w:hAnsi="Times New Roman" w:cs="Times New Roman"/>
          <w:sz w:val="28"/>
          <w:szCs w:val="28"/>
        </w:rPr>
        <w:t xml:space="preserve"> </w:t>
      </w:r>
      <w:r w:rsidR="00E74927">
        <w:rPr>
          <w:noProof/>
          <w:lang w:eastAsia="ru-RU"/>
        </w:rPr>
        <w:drawing>
          <wp:inline distT="0" distB="0" distL="0" distR="0" wp14:anchorId="5799A14B" wp14:editId="3BCD9848">
            <wp:extent cx="2743199" cy="2057399"/>
            <wp:effectExtent l="0" t="0" r="635" b="63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95" cy="20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74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</w:p>
    <w:p w:rsidR="008B2396" w:rsidRDefault="00E74927" w:rsidP="006B6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0A75E">
            <wp:extent cx="2724906" cy="20452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15" cy="2048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396">
        <w:rPr>
          <w:rFonts w:ascii="Times New Roman" w:hAnsi="Times New Roman" w:cs="Times New Roman"/>
          <w:sz w:val="28"/>
          <w:szCs w:val="28"/>
        </w:rPr>
        <w:t xml:space="preserve"> </w:t>
      </w:r>
      <w:r w:rsidR="008B2396">
        <w:rPr>
          <w:noProof/>
          <w:lang w:eastAsia="ru-RU"/>
        </w:rPr>
        <w:drawing>
          <wp:inline distT="0" distB="0" distL="0" distR="0" wp14:anchorId="6E6F11A3" wp14:editId="360490E7">
            <wp:extent cx="2708744" cy="2031558"/>
            <wp:effectExtent l="0" t="0" r="0" b="6985"/>
            <wp:docPr id="1331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16" cy="20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B2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396" w:rsidRDefault="006B6F12" w:rsidP="006B6F12">
      <w:pPr>
        <w:rPr>
          <w:rFonts w:ascii="Times New Roman" w:hAnsi="Times New Roman" w:cs="Times New Roman"/>
          <w:sz w:val="28"/>
          <w:szCs w:val="28"/>
        </w:rPr>
      </w:pPr>
      <w:r w:rsidRPr="006B6F12">
        <w:rPr>
          <w:rFonts w:ascii="Times New Roman" w:hAnsi="Times New Roman" w:cs="Times New Roman"/>
          <w:sz w:val="28"/>
          <w:szCs w:val="28"/>
        </w:rPr>
        <w:t xml:space="preserve">Ни для кого не секрет,что очень велика в подростковом возрасте жажда популярности. Большую возможность получить желаемую популярность дает участие подростков в хоровых концертах и конкурсах. Во время концертного исполнения мозг поющих вырабатывает эндорфин - вещество радости, дающее прекрасное настроение и повышенный жизненный тонус. Это порождает эмоции успеха, создаёт положительное отношение к жизни. </w:t>
      </w:r>
      <w:r w:rsidR="008B23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524" cy="1749287"/>
            <wp:effectExtent l="0" t="0" r="7620" b="3810"/>
            <wp:docPr id="13" name="Рисунок 13" descr="C:\Users\user\Pictures\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85" cy="174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396">
        <w:rPr>
          <w:rFonts w:ascii="Times New Roman" w:hAnsi="Times New Roman" w:cs="Times New Roman"/>
          <w:sz w:val="28"/>
          <w:szCs w:val="28"/>
        </w:rPr>
        <w:t xml:space="preserve">  </w:t>
      </w:r>
      <w:r w:rsidR="00DE4F57">
        <w:rPr>
          <w:noProof/>
          <w:lang w:eastAsia="ru-RU"/>
        </w:rPr>
        <w:drawing>
          <wp:inline distT="0" distB="0" distL="0" distR="0" wp14:anchorId="7409ECED" wp14:editId="3BD3307E">
            <wp:extent cx="2655736" cy="1991802"/>
            <wp:effectExtent l="0" t="0" r="0" b="889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77" cy="19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B239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B6F12" w:rsidRDefault="00F16F93" w:rsidP="006B6F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D7A582" wp14:editId="7FF54144">
            <wp:extent cx="1843380" cy="1332544"/>
            <wp:effectExtent l="0" t="0" r="5080" b="1270"/>
            <wp:docPr id="29" name="Picture 2" descr="C:\Users\user\Desktop\Фото детей конкурсы\Участники областного конкурса Жулдыза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" name="Picture 2" descr="C:\Users\user\Desktop\Фото детей конкурсы\Участники областного конкурса Жулдызай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21" cy="13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B2396">
        <w:rPr>
          <w:rFonts w:ascii="Times New Roman" w:hAnsi="Times New Roman" w:cs="Times New Roman"/>
          <w:sz w:val="28"/>
          <w:szCs w:val="28"/>
        </w:rPr>
        <w:t xml:space="preserve"> </w:t>
      </w:r>
      <w:r w:rsidR="003F3B1B">
        <w:rPr>
          <w:noProof/>
          <w:lang w:eastAsia="ru-RU"/>
        </w:rPr>
        <w:drawing>
          <wp:inline distT="0" distB="0" distL="0" distR="0" wp14:anchorId="30064D0F" wp14:editId="7CC703D3">
            <wp:extent cx="1813649" cy="1359709"/>
            <wp:effectExtent l="0" t="0" r="0" b="0"/>
            <wp:docPr id="7172" name="Picture 2" descr="C:\Users\user\Desktop\Фото всё\SAM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 descr="C:\Users\user\Desktop\Фото всё\SAM_44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58" cy="13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E4F57">
        <w:rPr>
          <w:noProof/>
          <w:lang w:eastAsia="ru-RU"/>
        </w:rPr>
        <w:t xml:space="preserve"> </w:t>
      </w:r>
      <w:r w:rsidR="000602D7">
        <w:rPr>
          <w:noProof/>
          <w:lang w:eastAsia="ru-RU"/>
        </w:rPr>
        <w:t xml:space="preserve"> </w:t>
      </w:r>
      <w:r w:rsidR="00DE4F57">
        <w:rPr>
          <w:noProof/>
          <w:lang w:eastAsia="ru-RU"/>
        </w:rPr>
        <w:drawing>
          <wp:inline distT="0" distB="0" distL="0" distR="0" wp14:anchorId="51466841" wp14:editId="151A6B72">
            <wp:extent cx="1834035" cy="1375573"/>
            <wp:effectExtent l="0" t="0" r="0" b="0"/>
            <wp:docPr id="30" name="Picture 4" descr="IMG_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6" name="Picture 4" descr="IMG_05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75" cy="13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0ACC" w:rsidRDefault="006B6F12" w:rsidP="006B6F12">
      <w:pPr>
        <w:rPr>
          <w:rFonts w:ascii="Times New Roman" w:hAnsi="Times New Roman" w:cs="Times New Roman"/>
          <w:sz w:val="28"/>
          <w:szCs w:val="28"/>
        </w:rPr>
      </w:pPr>
      <w:r w:rsidRPr="006B6F12">
        <w:rPr>
          <w:rFonts w:ascii="Times New Roman" w:hAnsi="Times New Roman" w:cs="Times New Roman"/>
          <w:sz w:val="28"/>
          <w:szCs w:val="28"/>
        </w:rPr>
        <w:t>Основная трудность в работе  с коллективом подростков заключается в том, что все они взрослеют по-разному. Процесс вхождения в социум, жизнеутверждение осуществляется в разных условиях, всегда носит индивидуальный неповторимый характер. У ряда подростков этап взросления происходит спокойно благодаря гармоничной окружающей среде, уровнем высоты семейного и школьного воспитания. У других подростков процесс социализации проходит болезн</w:t>
      </w:r>
      <w:r w:rsidR="0056130D">
        <w:rPr>
          <w:rFonts w:ascii="Times New Roman" w:hAnsi="Times New Roman" w:cs="Times New Roman"/>
          <w:sz w:val="28"/>
          <w:szCs w:val="28"/>
        </w:rPr>
        <w:t xml:space="preserve">енно и </w:t>
      </w:r>
      <w:r w:rsidRPr="006B6F12">
        <w:rPr>
          <w:rFonts w:ascii="Times New Roman" w:hAnsi="Times New Roman" w:cs="Times New Roman"/>
          <w:sz w:val="28"/>
          <w:szCs w:val="28"/>
        </w:rPr>
        <w:t>как правило, в этом тоже бывает повинна окружающая среда, люди, общающиеся с подростками в семье и школе.</w:t>
      </w:r>
    </w:p>
    <w:p w:rsidR="003A0ACC" w:rsidRDefault="003A0ACC" w:rsidP="006B6F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66AAB" wp14:editId="1F26DEAA">
            <wp:extent cx="2562913" cy="1913755"/>
            <wp:effectExtent l="0" t="0" r="8890" b="0"/>
            <wp:docPr id="10243" name="Picture 4" descr="C:\Users\user\Desktop\отчёт 2021-22 и план работы 2022-23\IMG_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C:\Users\user\Desktop\отчёт 2021-22 и план работы 2022-23\IMG_67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96" cy="19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F435E4" wp14:editId="16ABC30E">
            <wp:extent cx="2558299" cy="1918264"/>
            <wp:effectExtent l="0" t="0" r="0" b="6350"/>
            <wp:docPr id="10244" name="Picture 2" descr="C:\Users\user\Documents\Фото\Фото 2016-2017\ДЮ 24.11.16г конкурс красоты\Сергей Карпач\DSCN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C:\Users\user\Documents\Фото\Фото 2016-2017\ДЮ 24.11.16г конкурс красоты\Сергей Карпач\DSCN88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07" cy="19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0ACC" w:rsidRDefault="003A0ACC" w:rsidP="006B6F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91EFE" wp14:editId="28A6C061">
            <wp:extent cx="2217544" cy="1765190"/>
            <wp:effectExtent l="0" t="0" r="0" b="6985"/>
            <wp:docPr id="20" name="Picture 4" descr="C:\Users\user\Desktop\Категория 2018\ФОТО КНИГА по папкам\5. (Фото вокал, конкурс красоты, музеи, парки)\DSCN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C:\Users\user\Desktop\Категория 2018\ФОТО КНИГА по папкам\5. (Фото вокал, конкурс красоты, музеи, парки)\DSCN8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51" cy="17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BF5C552" wp14:editId="3E9F965C">
            <wp:extent cx="2707420" cy="1804946"/>
            <wp:effectExtent l="0" t="0" r="0" b="5080"/>
            <wp:docPr id="9218" name="Picture 2" descr="C:\Users\user\Documents\Фото\фото 21-22\фото Стенд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ocuments\Фото\фото 21-22\фото Стенд\IMG_37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44" cy="18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E4F57" w:rsidRDefault="003A0ACC" w:rsidP="003A0ACC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 xml:space="preserve">Случаются и такие ситуации в практической деятельности музыкального руководителя,когда у подростка пропадает интерес заниматься хоровым пением. В этом случае необходимо понять,что является первичной проблемой, и уделить особое внимание ее решению. Можно провести опрос детей при помощи анкетирования. </w:t>
      </w:r>
    </w:p>
    <w:p w:rsidR="003A0ACC" w:rsidRPr="006E1F77" w:rsidRDefault="003A0ACC" w:rsidP="003A0ACC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lastRenderedPageBreak/>
        <w:t>В этом году,проводя анкетирование на тему: «Причины отсутствия интереса к обучению в вокально – хоровом коллективе» дети ответили:</w:t>
      </w:r>
    </w:p>
    <w:p w:rsidR="003A0ACC" w:rsidRDefault="003A0ACC" w:rsidP="003A0ACC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это загруженность,поэтому расписание по вокалу было сделано в соответствии загруженности учащихся в школе. Занятия по вокалу,перенесли на вечернее время. Посещаемость сразу увеличилась. Очень малый процент, дети ответили: « это не модно». Есть и такой процент ответа,что дети боятся ,стесняются петь,особенно петь сольные произведения. Дети говорят,что хочу петь, но я боюсь,что у меня не получится. Это не модно</w:t>
      </w:r>
      <w:r w:rsidR="00DE4F57">
        <w:rPr>
          <w:rFonts w:ascii="Times New Roman" w:hAnsi="Times New Roman" w:cs="Times New Roman"/>
          <w:sz w:val="28"/>
          <w:szCs w:val="28"/>
        </w:rPr>
        <w:t>,</w:t>
      </w:r>
      <w:r w:rsidRPr="006E1F77">
        <w:rPr>
          <w:rFonts w:ascii="Times New Roman" w:hAnsi="Times New Roman" w:cs="Times New Roman"/>
          <w:sz w:val="28"/>
          <w:szCs w:val="28"/>
        </w:rPr>
        <w:t>«тематика песен не соответствует современным музыкальным течениям».</w:t>
      </w:r>
      <w:r w:rsidR="0056130D">
        <w:rPr>
          <w:rFonts w:ascii="Times New Roman" w:hAnsi="Times New Roman" w:cs="Times New Roman"/>
          <w:sz w:val="28"/>
          <w:szCs w:val="28"/>
        </w:rPr>
        <w:t>..</w:t>
      </w:r>
      <w:r w:rsidRPr="006E1F77">
        <w:rPr>
          <w:rFonts w:ascii="Times New Roman" w:hAnsi="Times New Roman" w:cs="Times New Roman"/>
          <w:sz w:val="28"/>
          <w:szCs w:val="28"/>
        </w:rPr>
        <w:t xml:space="preserve"> Как же нам все-таки привлечь учащихся к такому «старому, не модному», по их мнению, виду творчества?</w:t>
      </w:r>
    </w:p>
    <w:p w:rsidR="003A0ACC" w:rsidRDefault="003A0ACC" w:rsidP="00DE4F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F7A7B" wp14:editId="620A74D5">
            <wp:extent cx="2685135" cy="1823522"/>
            <wp:effectExtent l="0" t="0" r="1270" b="5715"/>
            <wp:docPr id="7174" name="Picture 8" descr="C:\Users\user\Desktop\от Натальи\MIT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8" descr="C:\Users\user\Desktop\от Натальи\MIT_01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22" cy="18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Приглашение на выступления детских хоровых коллективов; посещение школьных мероприятий. Использовать наглядное пособие, в виде презентации или краткого фильма, ссылки на сайты где представлена современная музыка или аранжировки, чтобы дети поняли, хоровое и вокальное пение – это популярно.</w:t>
      </w:r>
    </w:p>
    <w:p w:rsidR="00281BF6" w:rsidRDefault="00281BF6" w:rsidP="00281B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619A01" wp14:editId="5A5DDCFF">
            <wp:extent cx="3697203" cy="2773029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32" cy="2772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lastRenderedPageBreak/>
        <w:t>Для учащихся, которые никак не могут оторваться от компьютера, можно попробовать предложить заняться аранжировками знаменитых песен или созданием собственных записей в музыкальных программах, ну или фоновое сопровождение любимых песен.</w:t>
      </w: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Одним из ведущих направлений духовно- нравственного воспитания занимает вокально –хоровое пение. Пение в хоре формирует позитивную направленность человека,пробуждая добрые чувства, зовёт к добрым поступкам. На первых занятиях,я всегда неоднократно стараюсь дать понять,что певческий голос может быть воспитан у всех. Сначала обучения,у школьника певческий аппарат ещё не сформирован и он не велик,этот процесс идёт постепенно:расширяя диапазон выравнивается звучание голоса. Работая над тембром голоса,постепенно звучание голоса выравнивается. Существенное значение в процессе развития тембра голоса имеет атака звука–твёрдая, мягкая. В период мутации голоса, предлагать ребятам петь в удобном для них диапазоне,не рекомендуется громко петь. Также важная роль в пении принадлежит дыханию, а в воспитании навыков красивого и выразительного пения особая роль принадлежит артикуляции и дикции. Основа пения гласные звуки и их необходимо тянуть, то согласные произносятся легко, чётко, ясно и энергично.</w:t>
      </w: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При работе над ансамблем надо развивать у ребят чувство ответственности и «чувство локтя», умение слышать себя и хор. В развитии и формировании певческих навыков значительное место занимают:вокально- хоровые упражнения;развитие навыков многоголосного пения; пение без сопровождения (а сарреllа); приёмы дифференцированного обучения пению.</w:t>
      </w: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ab/>
        <w:t>Работа над вокально- хоровыми навыками представляет основу выразительного исполнения хоровых произведений детьми. И эта работа требует от музыкального руководителя определённых знаний,  навыков и умений, а самое главное – любви к пению.</w:t>
      </w: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C12202" wp14:editId="2E8E8574">
            <wp:extent cx="2695492" cy="2021289"/>
            <wp:effectExtent l="0" t="0" r="0" b="0"/>
            <wp:docPr id="11268" name="Picture 5" descr="C:\Users\user\Desktop\всё всё всё 2022\раб\ДТШ 2018-19 Новикова Н.РАДОСТЬ\ДТШ отчёт 2019\IMG-201904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C:\Users\user\Desktop\всё всё всё 2022\раб\ДТШ 2018-19 Новикова Н.РАДОСТЬ\ДТШ отчёт 2019\IMG-20190409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44" cy="20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F1E40B" wp14:editId="10F84581">
            <wp:extent cx="2480807" cy="2023694"/>
            <wp:effectExtent l="0" t="0" r="0" b="0"/>
            <wp:docPr id="11271" name="Рисунок 17" descr="C:\Users\user\Desktop\презентаципя Радость ДТШ\IMG-20170328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Рисунок 17" descr="C:\Users\user\Desktop\презентаципя Радость ДТШ\IMG-20170328-WA0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98" cy="20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lastRenderedPageBreak/>
        <w:t>Чтобы способствовать развитию творческих способностей детей в целом, педагог должен:</w:t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Делать акцент на развитие творческих способностей ребенка в различных видах музыкальной деятельности, и при этом искать наиболее рациональные пути взаимодействия разных видов деятельности на каждом занятии.</w:t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Использовать разнообразные формы и методы в работе, прежде всего направленные на творческую активность, заинтересованность каждого ученика.</w:t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Выстраивать ряд творческих заданий в определенной последовательности, с постепенным усложнением.</w:t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В творческих заданиях использовать разнообразный музыкальный материал: классику, фольклор, современную, академическую и популярную музыку.</w:t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Развивать музыкальные и творческие способностей детей с учетом возможностей каждого ребенка – с помощью различных видов и форм музыкальной деятельности.</w:t>
      </w:r>
    </w:p>
    <w:p w:rsidR="00281BF6" w:rsidRPr="006E1F77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Выявлять и развивать природные задатки у подростков. Развитие эмоциональной отзывчивости, сенсорных способностей, ладовысотного слуха, чувства ритма, музыкальной памяти, песенного и художественного творчества.</w:t>
      </w:r>
      <w:r w:rsidRPr="006E1F77">
        <w:rPr>
          <w:noProof/>
          <w:sz w:val="28"/>
          <w:szCs w:val="28"/>
          <w:lang w:eastAsia="ru-RU"/>
        </w:rPr>
        <w:t xml:space="preserve"> </w:t>
      </w: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BCE47" wp14:editId="1B6C7FF9">
            <wp:extent cx="2552369" cy="1658871"/>
            <wp:effectExtent l="0" t="0" r="635" b="0"/>
            <wp:docPr id="11274" name="Picture 2" descr="C:\Users\user\Desktop\всё всё всё 2022\Радость\фото Радость\IMG-20190422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2" descr="C:\Users\user\Desktop\всё всё всё 2022\Радость\фото Радость\IMG-20190422-WA01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0" cy="16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1603327" wp14:editId="0E44D579">
            <wp:extent cx="2488758" cy="1676136"/>
            <wp:effectExtent l="0" t="0" r="6985" b="635"/>
            <wp:docPr id="11277" name="Picture 3" descr="IMG-20160303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" name="Picture 3" descr="IMG-20160303-WA00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35" cy="1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E4F57" w:rsidRDefault="00DE4F57" w:rsidP="00281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88EBCA" wp14:editId="2CCAA496">
            <wp:extent cx="2552369" cy="1914365"/>
            <wp:effectExtent l="0" t="0" r="635" b="0"/>
            <wp:docPr id="10240" name="Рисунок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27" cy="193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4F57">
        <w:t xml:space="preserve"> </w:t>
      </w:r>
      <w:r w:rsidRPr="00DE4F57">
        <w:rPr>
          <w:rFonts w:ascii="Times New Roman" w:hAnsi="Times New Roman" w:cs="Times New Roman"/>
          <w:sz w:val="28"/>
          <w:szCs w:val="28"/>
        </w:rPr>
        <w:t>Вокально - хоровая деятельность является такой гармоничной средой, которая благотворно влияет на процесс социализации подростка.</w:t>
      </w: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t>- Применяя современные педагогические технологии ( педагогическая, сотрудничества, игровая), педагог учит вырабатывать в детях не замыкаться в себе, на своих удачах и не удачах. Дать понять, что вместе, в сотрудничестве легче и интереснее учиться и жить - и это значительнее , эффективнее. Причём важно, что это касается не только академических успехов детей, их интеллектуального развития, но их нравственности. Помочь вместе решить любые проблемы, разделить радость успеха или горечи – также естественно как смеяться, петь и радоваться жизни.</w:t>
      </w:r>
    </w:p>
    <w:p w:rsidR="00C57335" w:rsidRDefault="00C57335" w:rsidP="00281BF6">
      <w:pPr>
        <w:rPr>
          <w:rFonts w:ascii="Times New Roman" w:hAnsi="Times New Roman" w:cs="Times New Roman"/>
          <w:sz w:val="28"/>
          <w:szCs w:val="28"/>
        </w:rPr>
      </w:pPr>
    </w:p>
    <w:p w:rsidR="00281BF6" w:rsidRDefault="00281BF6" w:rsidP="003A0A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448E0" wp14:editId="1F97376E">
            <wp:extent cx="2305879" cy="3457923"/>
            <wp:effectExtent l="0" t="0" r="0" b="9525"/>
            <wp:docPr id="11276" name="Picture 2" descr="C:\Users\user\Desktop\всё всё всё 2022\раб\ДТШ 2018-19 Новикова Н.РАДОСТЬ\ДТШ отчёт 2019\mWlqE-RxZ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2" descr="C:\Users\user\Desktop\всё всё всё 2022\раб\ДТШ 2018-19 Новикова Н.РАДОСТЬ\ДТШ отчёт 2019\mWlqE-RxZb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79" cy="34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71A3055" wp14:editId="4A557FE4">
            <wp:extent cx="2476460" cy="3450182"/>
            <wp:effectExtent l="0" t="0" r="635" b="0"/>
            <wp:docPr id="11266" name="Picture 17" descr="C:\Users\user\Desktop\Фото Юбилей ДЮ 2018г\MIT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7" descr="C:\Users\user\Desktop\Фото Юбилей ДЮ 2018г\MIT_01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7" cy="34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7335" w:rsidRDefault="00C57335" w:rsidP="00281BF6">
      <w:pPr>
        <w:rPr>
          <w:rFonts w:ascii="Times New Roman" w:hAnsi="Times New Roman" w:cs="Times New Roman"/>
          <w:sz w:val="28"/>
          <w:szCs w:val="28"/>
        </w:rPr>
      </w:pPr>
    </w:p>
    <w:p w:rsidR="00C57335" w:rsidRDefault="00C57335" w:rsidP="00281BF6">
      <w:pPr>
        <w:rPr>
          <w:rFonts w:ascii="Times New Roman" w:hAnsi="Times New Roman" w:cs="Times New Roman"/>
          <w:sz w:val="28"/>
          <w:szCs w:val="28"/>
        </w:rPr>
      </w:pPr>
    </w:p>
    <w:p w:rsidR="00281BF6" w:rsidRDefault="00281BF6" w:rsidP="00281BF6">
      <w:pPr>
        <w:rPr>
          <w:rFonts w:ascii="Times New Roman" w:hAnsi="Times New Roman" w:cs="Times New Roman"/>
          <w:sz w:val="28"/>
          <w:szCs w:val="28"/>
        </w:rPr>
      </w:pPr>
      <w:r w:rsidRPr="006E1F77">
        <w:rPr>
          <w:rFonts w:ascii="Times New Roman" w:hAnsi="Times New Roman" w:cs="Times New Roman"/>
          <w:sz w:val="28"/>
          <w:szCs w:val="28"/>
        </w:rPr>
        <w:lastRenderedPageBreak/>
        <w:t xml:space="preserve">Вокально - хоровая деятельность является такой гармоничной средой, которая благотворно влияет на </w:t>
      </w:r>
      <w:r w:rsidR="00C57335">
        <w:rPr>
          <w:rFonts w:ascii="Times New Roman" w:hAnsi="Times New Roman" w:cs="Times New Roman"/>
          <w:sz w:val="28"/>
          <w:szCs w:val="28"/>
        </w:rPr>
        <w:t>процесс социализации подростка.</w:t>
      </w:r>
      <w:r w:rsidRPr="006E1F77">
        <w:rPr>
          <w:rFonts w:ascii="Times New Roman" w:hAnsi="Times New Roman" w:cs="Times New Roman"/>
          <w:sz w:val="28"/>
          <w:szCs w:val="28"/>
        </w:rPr>
        <w:t>А главное, я всегда помню о том, что детство так быстро проходит, пусть оно будет ярким, добрым, радостным. Наверно и поэтому наш музыкальный коллектив называется «Радость». И я очень горда за своих детей!</w:t>
      </w:r>
    </w:p>
    <w:p w:rsidR="00F16F93" w:rsidRDefault="00F16F93" w:rsidP="00281B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D46F30" wp14:editId="61ED6DE2">
            <wp:extent cx="2051031" cy="2728629"/>
            <wp:effectExtent l="0" t="0" r="6985" b="0"/>
            <wp:docPr id="1157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4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33" cy="27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4"/>
          <w:szCs w:val="28"/>
          <w:lang w:eastAsia="ru-RU"/>
        </w:rPr>
        <w:t xml:space="preserve">     </w:t>
      </w:r>
      <w:r w:rsidRPr="0034222B">
        <w:rPr>
          <w:noProof/>
          <w:sz w:val="24"/>
          <w:szCs w:val="28"/>
          <w:lang w:eastAsia="ru-RU"/>
        </w:rPr>
        <w:drawing>
          <wp:inline distT="0" distB="0" distL="0" distR="0" wp14:anchorId="0C57B1DC" wp14:editId="1B4F0729">
            <wp:extent cx="3629462" cy="2719346"/>
            <wp:effectExtent l="0" t="0" r="952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5" cy="273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F6" w:rsidRDefault="00281BF6" w:rsidP="00F16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FD6F8" wp14:editId="14969A99">
            <wp:extent cx="2777526" cy="2083241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52" cy="208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6F93">
        <w:rPr>
          <w:rFonts w:ascii="Times New Roman" w:hAnsi="Times New Roman" w:cs="Times New Roman"/>
          <w:sz w:val="28"/>
          <w:szCs w:val="28"/>
        </w:rPr>
        <w:t xml:space="preserve">        </w:t>
      </w:r>
      <w:r w:rsidR="00F16F93">
        <w:rPr>
          <w:noProof/>
          <w:sz w:val="28"/>
          <w:szCs w:val="28"/>
          <w:lang w:eastAsia="ru-RU"/>
        </w:rPr>
        <w:drawing>
          <wp:inline distT="0" distB="0" distL="0" distR="0" wp14:anchorId="6B64CBA2" wp14:editId="14E5089B">
            <wp:extent cx="2766925" cy="207529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17" cy="208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F93" w:rsidRDefault="00F16F93" w:rsidP="00DC26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</w:p>
    <w:p w:rsidR="006B6F12" w:rsidRDefault="006B6F12" w:rsidP="006B6F1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B6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C93" w:rsidRDefault="00B55C93" w:rsidP="0056130D">
      <w:pPr>
        <w:spacing w:after="0" w:line="240" w:lineRule="auto"/>
      </w:pPr>
      <w:r>
        <w:separator/>
      </w:r>
    </w:p>
  </w:endnote>
  <w:endnote w:type="continuationSeparator" w:id="0">
    <w:p w:rsidR="00B55C93" w:rsidRDefault="00B55C93" w:rsidP="00561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C93" w:rsidRDefault="00B55C93" w:rsidP="0056130D">
      <w:pPr>
        <w:spacing w:after="0" w:line="240" w:lineRule="auto"/>
      </w:pPr>
      <w:r>
        <w:separator/>
      </w:r>
    </w:p>
  </w:footnote>
  <w:footnote w:type="continuationSeparator" w:id="0">
    <w:p w:rsidR="00B55C93" w:rsidRDefault="00B55C93" w:rsidP="00561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2D"/>
    <w:rsid w:val="000602D7"/>
    <w:rsid w:val="00071BBB"/>
    <w:rsid w:val="00281BF6"/>
    <w:rsid w:val="00301257"/>
    <w:rsid w:val="003A0ACC"/>
    <w:rsid w:val="003F3B1B"/>
    <w:rsid w:val="00414742"/>
    <w:rsid w:val="0056130D"/>
    <w:rsid w:val="006B6F12"/>
    <w:rsid w:val="007C4B2D"/>
    <w:rsid w:val="0081392A"/>
    <w:rsid w:val="00894CDB"/>
    <w:rsid w:val="008B2396"/>
    <w:rsid w:val="00A4293D"/>
    <w:rsid w:val="00AC1679"/>
    <w:rsid w:val="00B55C93"/>
    <w:rsid w:val="00C57335"/>
    <w:rsid w:val="00C9620F"/>
    <w:rsid w:val="00DC26B8"/>
    <w:rsid w:val="00DE4F57"/>
    <w:rsid w:val="00E07811"/>
    <w:rsid w:val="00E74927"/>
    <w:rsid w:val="00F1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125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C16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AC167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1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130D"/>
  </w:style>
  <w:style w:type="paragraph" w:styleId="a8">
    <w:name w:val="footer"/>
    <w:basedOn w:val="a"/>
    <w:link w:val="a9"/>
    <w:uiPriority w:val="99"/>
    <w:unhideWhenUsed/>
    <w:rsid w:val="00561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13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125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C16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AC167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1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130D"/>
  </w:style>
  <w:style w:type="paragraph" w:styleId="a8">
    <w:name w:val="footer"/>
    <w:basedOn w:val="a"/>
    <w:link w:val="a9"/>
    <w:uiPriority w:val="99"/>
    <w:unhideWhenUsed/>
    <w:rsid w:val="00561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1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9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2022-11-07T03:51:00Z</dcterms:created>
  <dcterms:modified xsi:type="dcterms:W3CDTF">2022-11-07T07:10:00Z</dcterms:modified>
</cp:coreProperties>
</file>