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06" w:rsidRDefault="00457606" w:rsidP="0045760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</w:p>
    <w:p w:rsidR="00457606" w:rsidRDefault="00457606" w:rsidP="0045760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160F3" w:rsidRPr="00563159" w:rsidRDefault="00457606" w:rsidP="0045760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56315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  <w:r w:rsidR="00E160F3" w:rsidRPr="00563159">
        <w:rPr>
          <w:rFonts w:ascii="Times New Roman" w:hAnsi="Times New Roman"/>
          <w:b/>
          <w:sz w:val="28"/>
          <w:szCs w:val="28"/>
          <w:lang w:eastAsia="ru-RU"/>
        </w:rPr>
        <w:t xml:space="preserve">Успешная социализация детей с </w:t>
      </w:r>
      <w:proofErr w:type="gramStart"/>
      <w:r w:rsidR="00E160F3" w:rsidRPr="00563159">
        <w:rPr>
          <w:rFonts w:ascii="Times New Roman" w:hAnsi="Times New Roman"/>
          <w:b/>
          <w:sz w:val="28"/>
          <w:szCs w:val="28"/>
          <w:lang w:eastAsia="ru-RU"/>
        </w:rPr>
        <w:t>особыми</w:t>
      </w:r>
      <w:proofErr w:type="gramEnd"/>
      <w:r w:rsidR="00E160F3" w:rsidRPr="00563159">
        <w:rPr>
          <w:rFonts w:ascii="Times New Roman" w:hAnsi="Times New Roman"/>
          <w:b/>
          <w:sz w:val="28"/>
          <w:szCs w:val="28"/>
          <w:lang w:eastAsia="ru-RU"/>
        </w:rPr>
        <w:t xml:space="preserve"> образовательными </w:t>
      </w:r>
    </w:p>
    <w:p w:rsidR="00457606" w:rsidRPr="00563159" w:rsidRDefault="00E160F3" w:rsidP="0045760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56315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потребностями через развитие творческ</w:t>
      </w:r>
      <w:r w:rsidR="008A5981" w:rsidRPr="00563159"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5631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A5981" w:rsidRPr="00563159">
        <w:rPr>
          <w:rFonts w:ascii="Times New Roman" w:hAnsi="Times New Roman"/>
          <w:b/>
          <w:sz w:val="28"/>
          <w:szCs w:val="28"/>
          <w:lang w:eastAsia="ru-RU"/>
        </w:rPr>
        <w:t>потенциала</w:t>
      </w:r>
    </w:p>
    <w:p w:rsidR="00E160F3" w:rsidRPr="00563159" w:rsidRDefault="00E160F3" w:rsidP="0045760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56315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в рамках дополнительного образования.</w:t>
      </w:r>
    </w:p>
    <w:p w:rsidR="00457606" w:rsidRPr="00563159" w:rsidRDefault="00457606" w:rsidP="0045760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7606" w:rsidRPr="00B36B94" w:rsidRDefault="00457606" w:rsidP="0045760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Щербинина Татьяна Васильевна</w:t>
      </w:r>
    </w:p>
    <w:p w:rsidR="00457606" w:rsidRPr="00B36B94" w:rsidRDefault="00457606" w:rsidP="0045760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E160F3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аместитель директора по ВР</w:t>
      </w:r>
    </w:p>
    <w:p w:rsidR="00457606" w:rsidRDefault="00457606" w:rsidP="0045760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ГУ «Борковская основная школа отдела образования акимата  </w:t>
      </w:r>
    </w:p>
    <w:p w:rsidR="00457606" w:rsidRPr="00B36B94" w:rsidRDefault="00457606" w:rsidP="0045760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Мендыкаринского ра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йона»</w:t>
      </w:r>
    </w:p>
    <w:p w:rsidR="00457606" w:rsidRPr="00B36B94" w:rsidRDefault="00457606" w:rsidP="004576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7606" w:rsidRDefault="00457606" w:rsidP="00E160F3">
      <w:pPr>
        <w:pStyle w:val="a3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7F7546" w:rsidRDefault="00E2344F" w:rsidP="001B576D">
      <w:pPr>
        <w:ind w:firstLine="567"/>
        <w:jc w:val="both"/>
        <w:rPr>
          <w:sz w:val="28"/>
          <w:szCs w:val="28"/>
        </w:rPr>
      </w:pPr>
      <w:r w:rsidRPr="00E2344F">
        <w:rPr>
          <w:sz w:val="28"/>
          <w:szCs w:val="28"/>
        </w:rPr>
        <w:t xml:space="preserve">В период </w:t>
      </w:r>
      <w:r w:rsidR="0001753D" w:rsidRPr="0001753D">
        <w:rPr>
          <w:sz w:val="28"/>
          <w:szCs w:val="28"/>
        </w:rPr>
        <w:t>обновлен</w:t>
      </w:r>
      <w:r w:rsidR="0001753D">
        <w:rPr>
          <w:sz w:val="28"/>
          <w:szCs w:val="28"/>
        </w:rPr>
        <w:t xml:space="preserve">ия </w:t>
      </w:r>
      <w:r w:rsidR="0001753D" w:rsidRPr="0001753D">
        <w:rPr>
          <w:sz w:val="28"/>
          <w:szCs w:val="28"/>
        </w:rPr>
        <w:t>содержания образования</w:t>
      </w:r>
      <w:r w:rsidR="0001753D">
        <w:rPr>
          <w:sz w:val="28"/>
          <w:szCs w:val="28"/>
        </w:rPr>
        <w:t xml:space="preserve"> </w:t>
      </w:r>
      <w:r w:rsidRPr="00E2344F">
        <w:rPr>
          <w:sz w:val="28"/>
          <w:szCs w:val="28"/>
        </w:rPr>
        <w:t xml:space="preserve"> Республики Казахстан, </w:t>
      </w:r>
      <w:r w:rsidR="0001753D" w:rsidRPr="0001753D">
        <w:rPr>
          <w:sz w:val="28"/>
          <w:szCs w:val="28"/>
        </w:rPr>
        <w:t>в рамках реализации  государственной программы Рухани Жаңғыру</w:t>
      </w:r>
      <w:r w:rsidR="0001753D">
        <w:rPr>
          <w:sz w:val="28"/>
          <w:szCs w:val="28"/>
        </w:rPr>
        <w:t>,</w:t>
      </w:r>
      <w:r w:rsidR="0001753D" w:rsidRPr="0001753D">
        <w:rPr>
          <w:sz w:val="28"/>
          <w:szCs w:val="28"/>
        </w:rPr>
        <w:t xml:space="preserve"> </w:t>
      </w:r>
      <w:r w:rsidRPr="00E2344F">
        <w:rPr>
          <w:sz w:val="28"/>
          <w:szCs w:val="28"/>
        </w:rPr>
        <w:t>утверждения гуманистических подходов к воспитанию, развитию и обучению подрастающего поколения особую актуальность приобретает проблема создания оптимальных условий для творческого развития, самообразования, профессионального самоопределения всех детей, в том числе детей из уязвимых групп:</w:t>
      </w:r>
      <w:r>
        <w:rPr>
          <w:sz w:val="28"/>
          <w:szCs w:val="28"/>
        </w:rPr>
        <w:t xml:space="preserve"> </w:t>
      </w:r>
      <w:r w:rsidR="005A47E5">
        <w:rPr>
          <w:sz w:val="28"/>
          <w:szCs w:val="28"/>
        </w:rPr>
        <w:t xml:space="preserve"> и в первую очередь </w:t>
      </w:r>
      <w:r w:rsidRPr="00E2344F">
        <w:rPr>
          <w:sz w:val="28"/>
          <w:szCs w:val="28"/>
        </w:rPr>
        <w:t xml:space="preserve">детей с </w:t>
      </w:r>
      <w:r w:rsidR="005A47E5">
        <w:rPr>
          <w:sz w:val="28"/>
          <w:szCs w:val="28"/>
        </w:rPr>
        <w:t>особыми образовательными потребностями</w:t>
      </w:r>
      <w:r w:rsidRPr="00E2344F">
        <w:rPr>
          <w:sz w:val="28"/>
          <w:szCs w:val="28"/>
        </w:rPr>
        <w:t>, сталкивающихся с различного рода трудностями в обучении.</w:t>
      </w:r>
    </w:p>
    <w:p w:rsidR="001B576D" w:rsidRPr="001B576D" w:rsidRDefault="001B576D" w:rsidP="001B576D">
      <w:pPr>
        <w:ind w:firstLine="567"/>
        <w:jc w:val="both"/>
        <w:rPr>
          <w:sz w:val="28"/>
          <w:szCs w:val="28"/>
        </w:rPr>
      </w:pPr>
      <w:r w:rsidRPr="001B576D">
        <w:rPr>
          <w:sz w:val="28"/>
          <w:szCs w:val="28"/>
        </w:rPr>
        <w:t>Законодательством Республики Казахстан в соответствии с основополагающими международными документами в области прав человека</w:t>
      </w:r>
    </w:p>
    <w:p w:rsidR="001B576D" w:rsidRPr="001B576D" w:rsidRDefault="001B576D" w:rsidP="001B576D">
      <w:pPr>
        <w:jc w:val="both"/>
        <w:rPr>
          <w:sz w:val="28"/>
          <w:szCs w:val="28"/>
        </w:rPr>
      </w:pPr>
      <w:r w:rsidRPr="001B576D">
        <w:rPr>
          <w:sz w:val="28"/>
          <w:szCs w:val="28"/>
        </w:rPr>
        <w:t xml:space="preserve">предусматривается принцип равных прав на образование для всех детей страны. Гарантии права детей на получение образования закреплены </w:t>
      </w:r>
      <w:proofErr w:type="gramStart"/>
      <w:r w:rsidRPr="001B576D">
        <w:rPr>
          <w:sz w:val="28"/>
          <w:szCs w:val="28"/>
        </w:rPr>
        <w:t>в</w:t>
      </w:r>
      <w:proofErr w:type="gramEnd"/>
    </w:p>
    <w:p w:rsidR="001B576D" w:rsidRPr="001B576D" w:rsidRDefault="001B576D" w:rsidP="001B576D">
      <w:pPr>
        <w:jc w:val="both"/>
        <w:rPr>
          <w:sz w:val="28"/>
          <w:szCs w:val="28"/>
        </w:rPr>
      </w:pPr>
      <w:r w:rsidRPr="001B576D">
        <w:rPr>
          <w:sz w:val="28"/>
          <w:szCs w:val="28"/>
        </w:rPr>
        <w:t>Конституции Республики Казахстан, Законах Республики Казахстан «О правах реб</w:t>
      </w:r>
      <w:r w:rsidR="00DE5A3A">
        <w:rPr>
          <w:sz w:val="28"/>
          <w:szCs w:val="28"/>
        </w:rPr>
        <w:t>ё</w:t>
      </w:r>
      <w:r w:rsidRPr="001B576D">
        <w:rPr>
          <w:sz w:val="28"/>
          <w:szCs w:val="28"/>
        </w:rPr>
        <w:t>нка в Республике Казахстан», "Об образовании", «О</w:t>
      </w:r>
      <w:r w:rsidR="001B3713">
        <w:rPr>
          <w:sz w:val="28"/>
          <w:szCs w:val="28"/>
        </w:rPr>
        <w:t xml:space="preserve"> </w:t>
      </w:r>
      <w:r w:rsidRPr="001B576D">
        <w:rPr>
          <w:sz w:val="28"/>
          <w:szCs w:val="28"/>
        </w:rPr>
        <w:t>социальной и</w:t>
      </w:r>
      <w:r w:rsidR="001B3713">
        <w:rPr>
          <w:sz w:val="28"/>
          <w:szCs w:val="28"/>
        </w:rPr>
        <w:t xml:space="preserve"> </w:t>
      </w:r>
      <w:r w:rsidRPr="001B576D">
        <w:rPr>
          <w:sz w:val="28"/>
          <w:szCs w:val="28"/>
        </w:rPr>
        <w:t>медико-педагогической коррекционной поддержке детей с ограниченными возможностями», "О социальной защите инвалидов в Республике Казахстан".</w:t>
      </w:r>
    </w:p>
    <w:p w:rsidR="001B576D" w:rsidRPr="001B576D" w:rsidRDefault="001B576D" w:rsidP="001B576D">
      <w:pPr>
        <w:ind w:firstLine="567"/>
        <w:jc w:val="both"/>
        <w:rPr>
          <w:sz w:val="28"/>
          <w:szCs w:val="28"/>
        </w:rPr>
      </w:pPr>
      <w:r w:rsidRPr="001B576D">
        <w:rPr>
          <w:sz w:val="28"/>
          <w:szCs w:val="28"/>
        </w:rPr>
        <w:t>Предпринимая последовательные шаги в движении от равных прав к равным возможностям в доступе к качественному образованию для всех</w:t>
      </w:r>
    </w:p>
    <w:p w:rsidR="001B576D" w:rsidRDefault="001B576D" w:rsidP="001B576D">
      <w:pPr>
        <w:jc w:val="both"/>
        <w:rPr>
          <w:sz w:val="28"/>
          <w:szCs w:val="28"/>
        </w:rPr>
      </w:pPr>
      <w:r w:rsidRPr="001B576D">
        <w:rPr>
          <w:sz w:val="28"/>
          <w:szCs w:val="28"/>
        </w:rPr>
        <w:t>правительство Р</w:t>
      </w:r>
      <w:r w:rsidR="00B14D0E">
        <w:rPr>
          <w:sz w:val="28"/>
          <w:szCs w:val="28"/>
        </w:rPr>
        <w:t xml:space="preserve">еспублики </w:t>
      </w:r>
      <w:r w:rsidRPr="001B576D">
        <w:rPr>
          <w:sz w:val="28"/>
          <w:szCs w:val="28"/>
        </w:rPr>
        <w:t>К</w:t>
      </w:r>
      <w:r w:rsidR="00B14D0E">
        <w:rPr>
          <w:sz w:val="28"/>
          <w:szCs w:val="28"/>
        </w:rPr>
        <w:t>азахстан</w:t>
      </w:r>
      <w:r w:rsidRPr="001B576D">
        <w:rPr>
          <w:sz w:val="28"/>
          <w:szCs w:val="28"/>
        </w:rPr>
        <w:t xml:space="preserve"> в «Государственной программе развития образования в Республике Казахстан на 20</w:t>
      </w:r>
      <w:r w:rsidR="00FA007F">
        <w:rPr>
          <w:sz w:val="28"/>
          <w:szCs w:val="28"/>
        </w:rPr>
        <w:t>20</w:t>
      </w:r>
      <w:r w:rsidRPr="001B576D">
        <w:rPr>
          <w:sz w:val="28"/>
          <w:szCs w:val="28"/>
        </w:rPr>
        <w:t>-202</w:t>
      </w:r>
      <w:r w:rsidR="00FA007F">
        <w:rPr>
          <w:sz w:val="28"/>
          <w:szCs w:val="28"/>
        </w:rPr>
        <w:t>5</w:t>
      </w:r>
      <w:r w:rsidRPr="001B576D">
        <w:rPr>
          <w:sz w:val="28"/>
          <w:szCs w:val="28"/>
        </w:rPr>
        <w:t xml:space="preserve"> годы» определяет в качестве одной из</w:t>
      </w:r>
      <w:r w:rsidR="00B14D0E">
        <w:rPr>
          <w:sz w:val="28"/>
          <w:szCs w:val="28"/>
        </w:rPr>
        <w:t xml:space="preserve"> </w:t>
      </w:r>
      <w:r w:rsidRPr="001B576D">
        <w:rPr>
          <w:sz w:val="28"/>
          <w:szCs w:val="28"/>
        </w:rPr>
        <w:t>важных задач развитие инклюзивного образования.</w:t>
      </w:r>
    </w:p>
    <w:p w:rsidR="00FA007F" w:rsidRDefault="00FA007F" w:rsidP="00FA007F">
      <w:pPr>
        <w:ind w:firstLine="567"/>
        <w:jc w:val="both"/>
        <w:rPr>
          <w:sz w:val="28"/>
          <w:szCs w:val="28"/>
        </w:rPr>
      </w:pPr>
      <w:r w:rsidRPr="00FA007F">
        <w:rPr>
          <w:sz w:val="28"/>
          <w:szCs w:val="28"/>
        </w:rPr>
        <w:t>Нормативно-правовая база развития инклюзивного образования в Казахстане основана на главном постулате – обеспечении равных образовательных возможностей для всех обучающихся по месту их проживания на основе педагогического подхода, обеспечивающего адаптацию образовательной среды к индивидуальным особенностям и образовательным потребностям обучающегося.</w:t>
      </w:r>
    </w:p>
    <w:p w:rsidR="00254883" w:rsidRDefault="00254883" w:rsidP="00FA007F">
      <w:pPr>
        <w:ind w:firstLine="567"/>
        <w:jc w:val="both"/>
        <w:rPr>
          <w:sz w:val="28"/>
          <w:szCs w:val="28"/>
        </w:rPr>
      </w:pPr>
      <w:r w:rsidRPr="00254883">
        <w:rPr>
          <w:sz w:val="28"/>
          <w:szCs w:val="28"/>
        </w:rPr>
        <w:t xml:space="preserve">В центре инклюзивного подхода стоит личность и её гармоничное развитие, связанное с воспитанием и образованием, благодаря которым она сможет войти в социум и адекватно отвечать на вызовы современности. Инклюзия исходит из того, что каждый человек — уникальная и </w:t>
      </w:r>
      <w:r w:rsidRPr="00254883">
        <w:rPr>
          <w:sz w:val="28"/>
          <w:szCs w:val="28"/>
        </w:rPr>
        <w:lastRenderedPageBreak/>
        <w:t>неповторяющаяся личность со своими интересами, способностями и потребностями, что требует индивидуального подхода в процессе взаимодействия и гибкости коммуникации. Цель инклюзивного образования заключается в достижении всеми детьми определённого общественного статуса и утверждении своей социальной значимости.</w:t>
      </w:r>
    </w:p>
    <w:p w:rsidR="00FA007F" w:rsidRDefault="00FA007F" w:rsidP="00FA007F">
      <w:pPr>
        <w:ind w:firstLine="567"/>
        <w:jc w:val="both"/>
        <w:rPr>
          <w:sz w:val="28"/>
          <w:szCs w:val="28"/>
        </w:rPr>
      </w:pPr>
      <w:r w:rsidRPr="00FA007F">
        <w:rPr>
          <w:sz w:val="28"/>
          <w:szCs w:val="28"/>
        </w:rPr>
        <w:t xml:space="preserve">На сегодняшний день государственная политика в отношении детей с особыми образовательными потребностями ориентирована не только на реализацию права получения ими качественного и полноценного образования, но и на социализацию, позволяющую реализовывать потенциальные возможности. </w:t>
      </w:r>
    </w:p>
    <w:p w:rsidR="00B14D0E" w:rsidRDefault="00B14D0E" w:rsidP="00FA007F">
      <w:pPr>
        <w:ind w:firstLine="567"/>
        <w:jc w:val="both"/>
        <w:rPr>
          <w:sz w:val="28"/>
          <w:szCs w:val="28"/>
        </w:rPr>
      </w:pPr>
      <w:r w:rsidRPr="00B14D0E">
        <w:rPr>
          <w:sz w:val="28"/>
          <w:szCs w:val="28"/>
        </w:rPr>
        <w:t xml:space="preserve">Обсуждая вопросы развития инклюзивного образования в </w:t>
      </w:r>
      <w:r>
        <w:rPr>
          <w:sz w:val="28"/>
          <w:szCs w:val="28"/>
        </w:rPr>
        <w:t>Казахстане</w:t>
      </w:r>
      <w:r w:rsidRPr="00B14D0E">
        <w:rPr>
          <w:sz w:val="28"/>
          <w:szCs w:val="28"/>
        </w:rPr>
        <w:t>, в печатных изданиях, на телевидении, в Интернете, уч</w:t>
      </w:r>
      <w:r>
        <w:rPr>
          <w:sz w:val="28"/>
          <w:szCs w:val="28"/>
        </w:rPr>
        <w:t>ё</w:t>
      </w:r>
      <w:r w:rsidRPr="00B14D0E">
        <w:rPr>
          <w:sz w:val="28"/>
          <w:szCs w:val="28"/>
        </w:rPr>
        <w:t>ные, государственные и общественные деятели, педагоги, специалисты коррекционного образования, в основном, говорят об организации и предоставлении образовательных услуг, направленных на получение знаний в детских садах и общеобразовательных школах. Развитие же творческого потенциала, формирование коммуникативных умений, социализация и самореализац</w:t>
      </w:r>
      <w:r>
        <w:rPr>
          <w:sz w:val="28"/>
          <w:szCs w:val="28"/>
        </w:rPr>
        <w:t>ия детей данной категории, остаё</w:t>
      </w:r>
      <w:r w:rsidRPr="00B14D0E">
        <w:rPr>
          <w:sz w:val="28"/>
          <w:szCs w:val="28"/>
        </w:rPr>
        <w:t>тся без должного внимания.</w:t>
      </w:r>
    </w:p>
    <w:p w:rsidR="00AA12AC" w:rsidRDefault="00AA12AC" w:rsidP="00FA0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Конечно, к</w:t>
      </w:r>
      <w:r w:rsidRPr="00AA12AC">
        <w:rPr>
          <w:sz w:val="28"/>
          <w:szCs w:val="28"/>
        </w:rPr>
        <w:t>ачественное образование независимо от индивидуальных образовательных потребностей – это, прежде всего успешная социальная адаптация и воз</w:t>
      </w:r>
      <w:r>
        <w:rPr>
          <w:sz w:val="28"/>
          <w:szCs w:val="28"/>
        </w:rPr>
        <w:t>можность самореализации для ребё</w:t>
      </w:r>
      <w:r w:rsidRPr="00AA12AC">
        <w:rPr>
          <w:sz w:val="28"/>
          <w:szCs w:val="28"/>
        </w:rPr>
        <w:t>нка. Грамотно выстроенный образовательный процесс может способствовать тому, чтобы дети с особыми образовательными потребностями становились открытыми, приобретали необходимые навыки коммуникации взаимодействия с окружающими людьми.</w:t>
      </w:r>
    </w:p>
    <w:p w:rsidR="00291E18" w:rsidRDefault="00291E18" w:rsidP="00FA007F">
      <w:pPr>
        <w:ind w:firstLine="567"/>
        <w:jc w:val="both"/>
        <w:rPr>
          <w:sz w:val="28"/>
          <w:szCs w:val="28"/>
        </w:rPr>
      </w:pPr>
      <w:r w:rsidRPr="00291E18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291E18">
        <w:rPr>
          <w:sz w:val="28"/>
          <w:szCs w:val="28"/>
        </w:rPr>
        <w:t xml:space="preserve"> </w:t>
      </w:r>
      <w:r w:rsidR="0063685A">
        <w:rPr>
          <w:sz w:val="28"/>
          <w:szCs w:val="28"/>
        </w:rPr>
        <w:t xml:space="preserve">же </w:t>
      </w:r>
      <w:r w:rsidRPr="00291E18">
        <w:rPr>
          <w:sz w:val="28"/>
          <w:szCs w:val="28"/>
        </w:rPr>
        <w:t>по развитию творческих способностей, социализации, развитию активной гражданской позиции детей и подростков с особыми образовательными потребностями</w:t>
      </w:r>
      <w:r>
        <w:rPr>
          <w:sz w:val="28"/>
          <w:szCs w:val="28"/>
        </w:rPr>
        <w:t>, как показывает практика, реально удобно вести в школе в рамках дополнительного образования</w:t>
      </w:r>
      <w:r w:rsidR="00282EBE">
        <w:rPr>
          <w:sz w:val="28"/>
          <w:szCs w:val="28"/>
        </w:rPr>
        <w:t xml:space="preserve"> во внеурочное время</w:t>
      </w:r>
      <w:r>
        <w:rPr>
          <w:sz w:val="28"/>
          <w:szCs w:val="28"/>
        </w:rPr>
        <w:t xml:space="preserve">. </w:t>
      </w:r>
    </w:p>
    <w:p w:rsidR="00B258A2" w:rsidRPr="00B258A2" w:rsidRDefault="00B258A2" w:rsidP="00B258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258A2">
        <w:rPr>
          <w:sz w:val="28"/>
          <w:szCs w:val="28"/>
        </w:rPr>
        <w:t>менно дополнительное образование практически без препятствий да</w:t>
      </w:r>
      <w:r>
        <w:rPr>
          <w:sz w:val="28"/>
          <w:szCs w:val="28"/>
        </w:rPr>
        <w:t>ё</w:t>
      </w:r>
      <w:r w:rsidRPr="00B258A2">
        <w:rPr>
          <w:sz w:val="28"/>
          <w:szCs w:val="28"/>
        </w:rPr>
        <w:t>т возможность детям с особыми потребностями попробовать свои силы, развивать свои способности и возможности, занимаясь совместно со здоровыми детьми, художественно-эстетической, физкультурно-спортивной, культурно-досуговой и другими видами деятельности.</w:t>
      </w:r>
    </w:p>
    <w:p w:rsidR="00B258A2" w:rsidRDefault="00B258A2" w:rsidP="00B258A2">
      <w:pPr>
        <w:ind w:firstLine="567"/>
        <w:jc w:val="both"/>
        <w:rPr>
          <w:sz w:val="28"/>
          <w:szCs w:val="28"/>
        </w:rPr>
      </w:pPr>
      <w:r w:rsidRPr="00B258A2">
        <w:rPr>
          <w:sz w:val="28"/>
          <w:szCs w:val="28"/>
        </w:rPr>
        <w:t>Дополнительное образование, не ограниченное рамками классно-урочной системы и обязательными стандартами, располагает большим потенциалом в организации социально-значимой деятельности и досуга детей и подростков, в том числе и детей с особыми образовательными потребностями.</w:t>
      </w:r>
    </w:p>
    <w:p w:rsidR="00314D4F" w:rsidRPr="00314D4F" w:rsidRDefault="00314D4F" w:rsidP="00314D4F">
      <w:pPr>
        <w:ind w:firstLine="567"/>
        <w:jc w:val="both"/>
        <w:rPr>
          <w:sz w:val="28"/>
          <w:szCs w:val="28"/>
        </w:rPr>
      </w:pPr>
      <w:r w:rsidRPr="00314D4F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>дополнительного</w:t>
      </w:r>
      <w:r w:rsidRPr="00314D4F">
        <w:rPr>
          <w:sz w:val="28"/>
          <w:szCs w:val="28"/>
        </w:rPr>
        <w:t xml:space="preserve"> образования неисчерпаемы воз</w:t>
      </w:r>
      <w:r>
        <w:rPr>
          <w:sz w:val="28"/>
          <w:szCs w:val="28"/>
        </w:rPr>
        <w:t>можности переживания каждым ребё</w:t>
      </w:r>
      <w:r w:rsidRPr="00314D4F">
        <w:rPr>
          <w:sz w:val="28"/>
          <w:szCs w:val="28"/>
        </w:rPr>
        <w:t>нком ситуации успеха, что благотворно сказывается на повышении его самооценки, укреплении его личностного достоинства. Особенно важно это для детей, испытывающих трудности в процессе школьного обучения.</w:t>
      </w:r>
    </w:p>
    <w:p w:rsidR="00FA007F" w:rsidRDefault="00314D4F" w:rsidP="00314D4F">
      <w:pPr>
        <w:ind w:firstLine="567"/>
        <w:jc w:val="both"/>
        <w:rPr>
          <w:sz w:val="28"/>
          <w:szCs w:val="28"/>
        </w:rPr>
      </w:pPr>
      <w:r w:rsidRPr="00314D4F">
        <w:rPr>
          <w:sz w:val="28"/>
          <w:szCs w:val="28"/>
        </w:rPr>
        <w:lastRenderedPageBreak/>
        <w:t>Кроме того, дополнительное образование позволяет не только дать возможность «особым» детям почувствовать себя полноценными членами общества, но и учит обычных детей сочувствовать, думать о другом чел</w:t>
      </w:r>
      <w:r>
        <w:rPr>
          <w:sz w:val="28"/>
          <w:szCs w:val="28"/>
        </w:rPr>
        <w:t>овеке, помогать ему, видеть в нё</w:t>
      </w:r>
      <w:r w:rsidRPr="00314D4F">
        <w:rPr>
          <w:sz w:val="28"/>
          <w:szCs w:val="28"/>
        </w:rPr>
        <w:t>м рав</w:t>
      </w:r>
      <w:r>
        <w:rPr>
          <w:sz w:val="28"/>
          <w:szCs w:val="28"/>
        </w:rPr>
        <w:t>ноценного и равноправного партнё</w:t>
      </w:r>
      <w:r w:rsidRPr="00314D4F">
        <w:rPr>
          <w:sz w:val="28"/>
          <w:szCs w:val="28"/>
        </w:rPr>
        <w:t>ра.</w:t>
      </w:r>
    </w:p>
    <w:p w:rsidR="0063685A" w:rsidRDefault="0063685A" w:rsidP="00314D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 о дополнительном образовании в школе, мы должны иметь в виду такой </w:t>
      </w:r>
      <w:r w:rsidRPr="0063685A">
        <w:rPr>
          <w:sz w:val="28"/>
          <w:szCs w:val="28"/>
        </w:rPr>
        <w:t>структурны</w:t>
      </w:r>
      <w:r>
        <w:rPr>
          <w:sz w:val="28"/>
          <w:szCs w:val="28"/>
        </w:rPr>
        <w:t>й</w:t>
      </w:r>
      <w:r w:rsidRPr="0063685A">
        <w:rPr>
          <w:sz w:val="28"/>
          <w:szCs w:val="28"/>
        </w:rPr>
        <w:t xml:space="preserve"> компонент образовательного процесса</w:t>
      </w:r>
      <w:r>
        <w:rPr>
          <w:sz w:val="28"/>
          <w:szCs w:val="28"/>
        </w:rPr>
        <w:t xml:space="preserve">, как </w:t>
      </w:r>
      <w:r w:rsidRPr="0063685A">
        <w:rPr>
          <w:sz w:val="28"/>
          <w:szCs w:val="28"/>
        </w:rPr>
        <w:t>дополняющая, развивающая вариативная часть рабочего плана</w:t>
      </w:r>
      <w:r>
        <w:rPr>
          <w:sz w:val="28"/>
          <w:szCs w:val="28"/>
        </w:rPr>
        <w:t>.</w:t>
      </w:r>
    </w:p>
    <w:p w:rsidR="0063685A" w:rsidRDefault="0063685A" w:rsidP="00314D4F">
      <w:pPr>
        <w:ind w:firstLine="567"/>
        <w:jc w:val="both"/>
        <w:rPr>
          <w:sz w:val="28"/>
          <w:szCs w:val="28"/>
        </w:rPr>
      </w:pPr>
      <w:r w:rsidRPr="0063685A">
        <w:rPr>
          <w:sz w:val="28"/>
          <w:szCs w:val="28"/>
        </w:rPr>
        <w:t>Вариативная часть рабочего плана в инклюзивном образовании должна соответствовать формуле - «Образование через успех» - потому как, в процессе такого образования неисчерпаемы воз</w:t>
      </w:r>
      <w:r>
        <w:rPr>
          <w:sz w:val="28"/>
          <w:szCs w:val="28"/>
        </w:rPr>
        <w:t>можности переживания каждым ребё</w:t>
      </w:r>
      <w:r w:rsidRPr="0063685A">
        <w:rPr>
          <w:sz w:val="28"/>
          <w:szCs w:val="28"/>
        </w:rPr>
        <w:t xml:space="preserve">нком ситуации успеха, что благотворно сказываются на повышении его самооценки, укреплении его личностного достоинства, что особенно является важным для детей с особыми образовательными потребностями. </w:t>
      </w:r>
    </w:p>
    <w:p w:rsidR="0063685A" w:rsidRDefault="0063685A" w:rsidP="00314D4F">
      <w:pPr>
        <w:ind w:firstLine="567"/>
        <w:jc w:val="both"/>
        <w:rPr>
          <w:sz w:val="28"/>
          <w:szCs w:val="28"/>
        </w:rPr>
      </w:pPr>
      <w:r w:rsidRPr="0063685A">
        <w:rPr>
          <w:sz w:val="28"/>
          <w:szCs w:val="28"/>
        </w:rPr>
        <w:t xml:space="preserve">Программное содержание вариативной части должно учитывать возможности и интересы детей, быть направленно на поддержку областей основной части учебного плана, выступать в роли развивающего компонента обучения, оказывать позитивное воздействие на развитие познавательного интереса, на глубину и прочность знаний. </w:t>
      </w:r>
    </w:p>
    <w:p w:rsidR="0063685A" w:rsidRDefault="0063685A" w:rsidP="00314D4F">
      <w:pPr>
        <w:ind w:firstLine="567"/>
        <w:jc w:val="both"/>
        <w:rPr>
          <w:sz w:val="28"/>
          <w:szCs w:val="28"/>
        </w:rPr>
      </w:pPr>
      <w:r w:rsidRPr="0063685A">
        <w:rPr>
          <w:sz w:val="28"/>
          <w:szCs w:val="28"/>
        </w:rPr>
        <w:t xml:space="preserve">Программы курсов должны сочетаться со следующими принципами инклюзивного образования: </w:t>
      </w:r>
    </w:p>
    <w:p w:rsidR="0063685A" w:rsidRDefault="0063685A" w:rsidP="00314D4F">
      <w:pPr>
        <w:ind w:firstLine="567"/>
        <w:jc w:val="both"/>
        <w:rPr>
          <w:sz w:val="28"/>
          <w:szCs w:val="28"/>
        </w:rPr>
      </w:pPr>
      <w:r w:rsidRPr="0063685A">
        <w:rPr>
          <w:sz w:val="28"/>
          <w:szCs w:val="28"/>
        </w:rPr>
        <w:t>•Поддержка инициативности и творче</w:t>
      </w:r>
      <w:r>
        <w:rPr>
          <w:sz w:val="28"/>
          <w:szCs w:val="28"/>
        </w:rPr>
        <w:t>ского самовыражения каждого ребё</w:t>
      </w:r>
      <w:r w:rsidRPr="0063685A">
        <w:rPr>
          <w:sz w:val="28"/>
          <w:szCs w:val="28"/>
        </w:rPr>
        <w:t xml:space="preserve">нка; </w:t>
      </w:r>
    </w:p>
    <w:p w:rsidR="0063685A" w:rsidRDefault="0063685A" w:rsidP="00314D4F">
      <w:pPr>
        <w:ind w:firstLine="567"/>
        <w:jc w:val="both"/>
        <w:rPr>
          <w:sz w:val="28"/>
          <w:szCs w:val="28"/>
        </w:rPr>
      </w:pPr>
      <w:r w:rsidRPr="0063685A">
        <w:rPr>
          <w:sz w:val="28"/>
          <w:szCs w:val="28"/>
        </w:rPr>
        <w:t>•Выявление и использование методов, средств и при</w:t>
      </w:r>
      <w:r>
        <w:rPr>
          <w:sz w:val="28"/>
          <w:szCs w:val="28"/>
        </w:rPr>
        <w:t>ё</w:t>
      </w:r>
      <w:r w:rsidRPr="0063685A">
        <w:rPr>
          <w:sz w:val="28"/>
          <w:szCs w:val="28"/>
        </w:rPr>
        <w:t xml:space="preserve">мов, способствующих углубленному образованию детей, в соответствии с их способностями и потребностями. </w:t>
      </w:r>
    </w:p>
    <w:p w:rsidR="0063685A" w:rsidRDefault="0063685A" w:rsidP="00314D4F">
      <w:pPr>
        <w:ind w:firstLine="567"/>
        <w:jc w:val="both"/>
        <w:rPr>
          <w:sz w:val="28"/>
          <w:szCs w:val="28"/>
        </w:rPr>
      </w:pPr>
      <w:r w:rsidRPr="0063685A">
        <w:rPr>
          <w:sz w:val="28"/>
          <w:szCs w:val="28"/>
        </w:rPr>
        <w:t xml:space="preserve">•Личностно-ориентированный подход в воспитании и обучении детей. </w:t>
      </w:r>
    </w:p>
    <w:p w:rsidR="00CC25E7" w:rsidRDefault="00CC25E7" w:rsidP="00314D4F">
      <w:pPr>
        <w:ind w:firstLine="567"/>
        <w:jc w:val="both"/>
        <w:rPr>
          <w:sz w:val="28"/>
          <w:szCs w:val="28"/>
        </w:rPr>
      </w:pPr>
      <w:r w:rsidRPr="00CC25E7">
        <w:rPr>
          <w:sz w:val="28"/>
          <w:szCs w:val="28"/>
        </w:rPr>
        <w:t xml:space="preserve">Созданная в </w:t>
      </w:r>
      <w:r>
        <w:rPr>
          <w:sz w:val="28"/>
          <w:szCs w:val="28"/>
        </w:rPr>
        <w:t>ГУ «Борковская основная школа отдела образования акимата Мендыкаринского района»</w:t>
      </w:r>
      <w:r w:rsidRPr="00CC25E7">
        <w:rPr>
          <w:sz w:val="28"/>
          <w:szCs w:val="28"/>
        </w:rPr>
        <w:t xml:space="preserve"> система дополнительного образования</w:t>
      </w:r>
      <w:r>
        <w:rPr>
          <w:sz w:val="28"/>
          <w:szCs w:val="28"/>
        </w:rPr>
        <w:t xml:space="preserve"> в рамках в</w:t>
      </w:r>
      <w:r w:rsidRPr="0063685A">
        <w:rPr>
          <w:sz w:val="28"/>
          <w:szCs w:val="28"/>
        </w:rPr>
        <w:t>ариативн</w:t>
      </w:r>
      <w:r>
        <w:rPr>
          <w:sz w:val="28"/>
          <w:szCs w:val="28"/>
        </w:rPr>
        <w:t>ой</w:t>
      </w:r>
      <w:r w:rsidRPr="0063685A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63685A">
        <w:rPr>
          <w:sz w:val="28"/>
          <w:szCs w:val="28"/>
        </w:rPr>
        <w:t xml:space="preserve"> рабочего плана</w:t>
      </w:r>
      <w:r w:rsidRPr="00CC25E7">
        <w:rPr>
          <w:sz w:val="28"/>
          <w:szCs w:val="28"/>
        </w:rPr>
        <w:t xml:space="preserve"> направлена на создание условий для успешного творческого развития и с</w:t>
      </w:r>
      <w:r>
        <w:rPr>
          <w:sz w:val="28"/>
          <w:szCs w:val="28"/>
        </w:rPr>
        <w:t>оциальной адаптации каждого ребё</w:t>
      </w:r>
      <w:r w:rsidRPr="00CC25E7">
        <w:rPr>
          <w:sz w:val="28"/>
          <w:szCs w:val="28"/>
        </w:rPr>
        <w:t>нка, вне зависимости от его психоэмоционального состояния, физического здоровья, социального статуса семьи. Предназначение  программ дополнительного образования отвечает основным требованиям доступности.</w:t>
      </w:r>
      <w:r w:rsidR="000B7146">
        <w:rPr>
          <w:sz w:val="28"/>
          <w:szCs w:val="28"/>
        </w:rPr>
        <w:t xml:space="preserve"> </w:t>
      </w:r>
      <w:r w:rsidR="002375BD" w:rsidRPr="002375BD">
        <w:rPr>
          <w:sz w:val="28"/>
          <w:szCs w:val="28"/>
        </w:rPr>
        <w:t xml:space="preserve">Формируя </w:t>
      </w:r>
      <w:r w:rsidR="002375BD">
        <w:rPr>
          <w:sz w:val="28"/>
          <w:szCs w:val="28"/>
        </w:rPr>
        <w:t>систему дополнительного образования детей во внеурочное</w:t>
      </w:r>
      <w:r w:rsidR="00EA33B6">
        <w:rPr>
          <w:sz w:val="28"/>
          <w:szCs w:val="28"/>
        </w:rPr>
        <w:t xml:space="preserve"> время</w:t>
      </w:r>
      <w:r w:rsidR="002375BD">
        <w:rPr>
          <w:sz w:val="28"/>
          <w:szCs w:val="28"/>
        </w:rPr>
        <w:t xml:space="preserve"> и </w:t>
      </w:r>
      <w:r w:rsidR="002375BD" w:rsidRPr="002375BD">
        <w:rPr>
          <w:sz w:val="28"/>
          <w:szCs w:val="28"/>
        </w:rPr>
        <w:t xml:space="preserve"> реализу</w:t>
      </w:r>
      <w:r w:rsidR="002375BD">
        <w:rPr>
          <w:sz w:val="28"/>
          <w:szCs w:val="28"/>
        </w:rPr>
        <w:t>я</w:t>
      </w:r>
      <w:r w:rsidR="002375BD" w:rsidRPr="002375BD">
        <w:rPr>
          <w:sz w:val="28"/>
          <w:szCs w:val="28"/>
        </w:rPr>
        <w:t xml:space="preserve"> в системе инклюзивный подход, </w:t>
      </w:r>
      <w:r w:rsidR="002375BD">
        <w:rPr>
          <w:sz w:val="28"/>
          <w:szCs w:val="28"/>
        </w:rPr>
        <w:t xml:space="preserve">педагогический коллектив школы </w:t>
      </w:r>
      <w:r w:rsidR="002375BD" w:rsidRPr="002375BD">
        <w:rPr>
          <w:sz w:val="28"/>
          <w:szCs w:val="28"/>
        </w:rPr>
        <w:t>учитыва</w:t>
      </w:r>
      <w:r w:rsidR="002375BD">
        <w:rPr>
          <w:sz w:val="28"/>
          <w:szCs w:val="28"/>
        </w:rPr>
        <w:t>ет</w:t>
      </w:r>
      <w:r w:rsidR="002375BD" w:rsidRPr="002375BD">
        <w:rPr>
          <w:sz w:val="28"/>
          <w:szCs w:val="28"/>
        </w:rPr>
        <w:t xml:space="preserve"> интересы, потребности и трудности, возникающие у всех субъектов образовательного процесса в рамках данного направления</w:t>
      </w:r>
      <w:r w:rsidR="001668BB">
        <w:rPr>
          <w:sz w:val="28"/>
          <w:szCs w:val="28"/>
        </w:rPr>
        <w:t xml:space="preserve">, в том числе и </w:t>
      </w:r>
      <w:r w:rsidR="00EA33B6">
        <w:rPr>
          <w:sz w:val="28"/>
          <w:szCs w:val="28"/>
        </w:rPr>
        <w:t xml:space="preserve">у </w:t>
      </w:r>
      <w:r w:rsidR="001668BB" w:rsidRPr="0063685A">
        <w:rPr>
          <w:sz w:val="28"/>
          <w:szCs w:val="28"/>
        </w:rPr>
        <w:t>детей с особыми образовательными потребностями</w:t>
      </w:r>
      <w:r w:rsidR="002375BD" w:rsidRPr="002375BD">
        <w:rPr>
          <w:sz w:val="28"/>
          <w:szCs w:val="28"/>
        </w:rPr>
        <w:t>.</w:t>
      </w:r>
    </w:p>
    <w:p w:rsidR="001668BB" w:rsidRDefault="001668BB" w:rsidP="00314D4F">
      <w:pPr>
        <w:ind w:firstLine="567"/>
        <w:jc w:val="both"/>
        <w:rPr>
          <w:sz w:val="28"/>
          <w:szCs w:val="28"/>
        </w:rPr>
      </w:pPr>
      <w:r w:rsidRPr="000B7146">
        <w:rPr>
          <w:sz w:val="28"/>
          <w:szCs w:val="28"/>
        </w:rPr>
        <w:t xml:space="preserve">Система дополнительного образования </w:t>
      </w:r>
      <w:r>
        <w:rPr>
          <w:sz w:val="28"/>
          <w:szCs w:val="28"/>
        </w:rPr>
        <w:t xml:space="preserve">в школе </w:t>
      </w:r>
      <w:r w:rsidRPr="000B7146">
        <w:rPr>
          <w:sz w:val="28"/>
          <w:szCs w:val="28"/>
        </w:rPr>
        <w:t xml:space="preserve">представлена </w:t>
      </w:r>
      <w:r>
        <w:rPr>
          <w:sz w:val="28"/>
          <w:szCs w:val="28"/>
        </w:rPr>
        <w:t xml:space="preserve">кружковой работой </w:t>
      </w:r>
      <w:r w:rsidRPr="000B7146">
        <w:rPr>
          <w:sz w:val="28"/>
          <w:szCs w:val="28"/>
        </w:rPr>
        <w:t xml:space="preserve">по </w:t>
      </w:r>
      <w:r>
        <w:rPr>
          <w:sz w:val="28"/>
          <w:szCs w:val="28"/>
        </w:rPr>
        <w:t>четырём</w:t>
      </w:r>
      <w:r w:rsidRPr="000B7146">
        <w:rPr>
          <w:sz w:val="28"/>
          <w:szCs w:val="28"/>
        </w:rPr>
        <w:t xml:space="preserve"> направленностям:  физкультурно-спортивной, художественно-эстетической, </w:t>
      </w:r>
      <w:r>
        <w:rPr>
          <w:sz w:val="28"/>
          <w:szCs w:val="28"/>
        </w:rPr>
        <w:t>гуманитарной</w:t>
      </w:r>
      <w:r w:rsidRPr="000B7146">
        <w:rPr>
          <w:sz w:val="28"/>
          <w:szCs w:val="28"/>
        </w:rPr>
        <w:t>, естественно-научной.</w:t>
      </w:r>
    </w:p>
    <w:p w:rsidR="00354712" w:rsidRDefault="00354712" w:rsidP="00314D4F">
      <w:pPr>
        <w:ind w:firstLine="567"/>
        <w:jc w:val="both"/>
        <w:rPr>
          <w:sz w:val="28"/>
          <w:szCs w:val="28"/>
        </w:rPr>
      </w:pPr>
      <w:r w:rsidRPr="00354712">
        <w:rPr>
          <w:sz w:val="28"/>
          <w:szCs w:val="28"/>
        </w:rPr>
        <w:lastRenderedPageBreak/>
        <w:t xml:space="preserve">Наиболее востребованы детьми с особыми </w:t>
      </w:r>
      <w:r w:rsidRPr="0063685A">
        <w:rPr>
          <w:sz w:val="28"/>
          <w:szCs w:val="28"/>
        </w:rPr>
        <w:t>образовательными потребностями</w:t>
      </w:r>
      <w:r w:rsidRPr="00354712">
        <w:rPr>
          <w:sz w:val="28"/>
          <w:szCs w:val="28"/>
        </w:rPr>
        <w:t xml:space="preserve"> кружки художественно-эстетической направленности. Результатом деятельности в этих кружках стали творческие достижения детей. Практически каждый воспитанник принимает участие в концертах, конкурсах и </w:t>
      </w:r>
      <w:r w:rsidR="004865B6" w:rsidRPr="00354712">
        <w:rPr>
          <w:sz w:val="28"/>
          <w:szCs w:val="28"/>
        </w:rPr>
        <w:t>выставках,</w:t>
      </w:r>
      <w:r w:rsidRPr="00354712">
        <w:rPr>
          <w:sz w:val="28"/>
          <w:szCs w:val="28"/>
        </w:rPr>
        <w:t xml:space="preserve"> как в самой школе, так и за е</w:t>
      </w:r>
      <w:r>
        <w:rPr>
          <w:sz w:val="28"/>
          <w:szCs w:val="28"/>
        </w:rPr>
        <w:t>ё</w:t>
      </w:r>
      <w:r w:rsidRPr="00354712">
        <w:rPr>
          <w:sz w:val="28"/>
          <w:szCs w:val="28"/>
        </w:rPr>
        <w:t xml:space="preserve"> пределами. На этих мероприятиях п</w:t>
      </w:r>
      <w:r>
        <w:rPr>
          <w:sz w:val="28"/>
          <w:szCs w:val="28"/>
        </w:rPr>
        <w:t>одводится итог деятельности ребё</w:t>
      </w:r>
      <w:r w:rsidRPr="00354712">
        <w:rPr>
          <w:sz w:val="28"/>
          <w:szCs w:val="28"/>
        </w:rPr>
        <w:t>нка. Результаты конкурсных мероприятий, концертных выступлений позволяют ребенку пережить ситуацию успеха, социальная значимость этих результатов призна</w:t>
      </w:r>
      <w:r>
        <w:rPr>
          <w:sz w:val="28"/>
          <w:szCs w:val="28"/>
        </w:rPr>
        <w:t>ё</w:t>
      </w:r>
      <w:r w:rsidRPr="00354712">
        <w:rPr>
          <w:sz w:val="28"/>
          <w:szCs w:val="28"/>
        </w:rPr>
        <w:t>тся ближайшим окружением.</w:t>
      </w:r>
    </w:p>
    <w:p w:rsidR="00DE1F97" w:rsidRPr="00687F85" w:rsidRDefault="00DE1F97" w:rsidP="00DE1F97">
      <w:pPr>
        <w:pStyle w:val="a7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</w:rPr>
      </w:pPr>
      <w:r w:rsidRPr="00DE1F97">
        <w:rPr>
          <w:sz w:val="28"/>
          <w:szCs w:val="28"/>
        </w:rPr>
        <w:t xml:space="preserve">Реализуя принцип  доступности образования, </w:t>
      </w:r>
      <w:r>
        <w:rPr>
          <w:sz w:val="28"/>
          <w:szCs w:val="28"/>
        </w:rPr>
        <w:t xml:space="preserve">педагогический коллектив школы </w:t>
      </w:r>
      <w:r w:rsidRPr="00DE1F97">
        <w:rPr>
          <w:sz w:val="28"/>
          <w:szCs w:val="28"/>
        </w:rPr>
        <w:t>обеспечил</w:t>
      </w:r>
      <w:r>
        <w:rPr>
          <w:sz w:val="28"/>
          <w:szCs w:val="28"/>
        </w:rPr>
        <w:t xml:space="preserve"> включение каждого ребё</w:t>
      </w:r>
      <w:r w:rsidRPr="00DE1F97">
        <w:rPr>
          <w:sz w:val="28"/>
          <w:szCs w:val="28"/>
        </w:rPr>
        <w:t xml:space="preserve">нка,  вне зависимости от состояния здоровья, в систему дополнительного образования школы.  </w:t>
      </w:r>
      <w:r w:rsidRPr="00687F85">
        <w:rPr>
          <w:sz w:val="28"/>
          <w:szCs w:val="28"/>
        </w:rPr>
        <w:t>Общение со сверстниками, приобретение нового социального опыта – вот основные образовательные эффекты, которые не менее важны, чем образовательные результаты.</w:t>
      </w:r>
    </w:p>
    <w:p w:rsidR="0017316A" w:rsidRDefault="0063685A" w:rsidP="00314D4F">
      <w:pPr>
        <w:ind w:firstLine="567"/>
        <w:jc w:val="both"/>
        <w:rPr>
          <w:sz w:val="28"/>
          <w:szCs w:val="28"/>
        </w:rPr>
      </w:pPr>
      <w:r w:rsidRPr="0063685A">
        <w:rPr>
          <w:sz w:val="28"/>
          <w:szCs w:val="28"/>
        </w:rPr>
        <w:t xml:space="preserve">Из имеющегося опыта работы в </w:t>
      </w:r>
      <w:r w:rsidR="0017316A">
        <w:rPr>
          <w:sz w:val="28"/>
          <w:szCs w:val="28"/>
        </w:rPr>
        <w:t>классах</w:t>
      </w:r>
      <w:r w:rsidRPr="0063685A">
        <w:rPr>
          <w:sz w:val="28"/>
          <w:szCs w:val="28"/>
        </w:rPr>
        <w:t xml:space="preserve">, </w:t>
      </w:r>
      <w:r w:rsidR="0017316A">
        <w:rPr>
          <w:sz w:val="28"/>
          <w:szCs w:val="28"/>
        </w:rPr>
        <w:t>где обучаются и дети с особыми образовательными потребностями</w:t>
      </w:r>
      <w:r w:rsidRPr="0063685A">
        <w:rPr>
          <w:sz w:val="28"/>
          <w:szCs w:val="28"/>
        </w:rPr>
        <w:t xml:space="preserve">, используя знания, полученные в рамках повышения квалификации, как педагог я для себя, выработала основные и универсальные критерии в составлении программ курсов вариативной части для детей с особыми образовательными потребностями. А именно: </w:t>
      </w:r>
    </w:p>
    <w:p w:rsidR="0017316A" w:rsidRDefault="0063685A" w:rsidP="00314D4F">
      <w:pPr>
        <w:ind w:firstLine="567"/>
        <w:jc w:val="both"/>
        <w:rPr>
          <w:sz w:val="28"/>
          <w:szCs w:val="28"/>
        </w:rPr>
      </w:pPr>
      <w:r w:rsidRPr="0063685A">
        <w:rPr>
          <w:sz w:val="28"/>
          <w:szCs w:val="28"/>
        </w:rPr>
        <w:t>- содержание программы курса определяется с уч</w:t>
      </w:r>
      <w:r w:rsidR="0017316A">
        <w:rPr>
          <w:sz w:val="28"/>
          <w:szCs w:val="28"/>
        </w:rPr>
        <w:t>ё</w:t>
      </w:r>
      <w:r w:rsidRPr="0063685A">
        <w:rPr>
          <w:sz w:val="28"/>
          <w:szCs w:val="28"/>
        </w:rPr>
        <w:t xml:space="preserve">том интересов и возможностей детей; </w:t>
      </w:r>
    </w:p>
    <w:p w:rsidR="0017316A" w:rsidRDefault="0063685A" w:rsidP="00314D4F">
      <w:pPr>
        <w:ind w:firstLine="567"/>
        <w:jc w:val="both"/>
        <w:rPr>
          <w:sz w:val="28"/>
          <w:szCs w:val="28"/>
        </w:rPr>
      </w:pPr>
      <w:r w:rsidRPr="0063685A">
        <w:rPr>
          <w:sz w:val="28"/>
          <w:szCs w:val="28"/>
        </w:rPr>
        <w:t>- программа доступна, современна, наглядна, да</w:t>
      </w:r>
      <w:r w:rsidR="0017316A">
        <w:rPr>
          <w:sz w:val="28"/>
          <w:szCs w:val="28"/>
        </w:rPr>
        <w:t>ё</w:t>
      </w:r>
      <w:r w:rsidRPr="0063685A">
        <w:rPr>
          <w:sz w:val="28"/>
          <w:szCs w:val="28"/>
        </w:rPr>
        <w:t xml:space="preserve">т обучающимся возможность быть активным участником и в короткий срок получить положительные результаты, таким образом, формируя ситуацию успеха для дальнейшего обучения; </w:t>
      </w:r>
    </w:p>
    <w:p w:rsidR="0017316A" w:rsidRDefault="0063685A" w:rsidP="00314D4F">
      <w:pPr>
        <w:ind w:firstLine="567"/>
        <w:jc w:val="both"/>
        <w:rPr>
          <w:sz w:val="28"/>
          <w:szCs w:val="28"/>
        </w:rPr>
      </w:pPr>
      <w:r w:rsidRPr="0063685A">
        <w:rPr>
          <w:sz w:val="28"/>
          <w:szCs w:val="28"/>
        </w:rPr>
        <w:t>- программ</w:t>
      </w:r>
      <w:r w:rsidR="0017316A">
        <w:rPr>
          <w:sz w:val="28"/>
          <w:szCs w:val="28"/>
        </w:rPr>
        <w:t>а курса структурирована и создаё</w:t>
      </w:r>
      <w:r w:rsidRPr="0063685A">
        <w:rPr>
          <w:sz w:val="28"/>
          <w:szCs w:val="28"/>
        </w:rPr>
        <w:t xml:space="preserve">т условия для развития каждого обучающегося, независимо от уровня его исходной подготовленности; </w:t>
      </w:r>
    </w:p>
    <w:p w:rsidR="0017316A" w:rsidRDefault="0063685A" w:rsidP="00314D4F">
      <w:pPr>
        <w:ind w:firstLine="567"/>
        <w:jc w:val="both"/>
        <w:rPr>
          <w:sz w:val="28"/>
          <w:szCs w:val="28"/>
        </w:rPr>
      </w:pPr>
      <w:r w:rsidRPr="0063685A">
        <w:rPr>
          <w:sz w:val="28"/>
          <w:szCs w:val="28"/>
        </w:rPr>
        <w:t>- программа включает формы и методы работы, повышающие интерес детей к процессу познания и мотивации к обучению учебного предмета, а также активизируют познавательную активность детей в получении, расширении и углублении знаний в различных областях и сферах жизнедеятельности человека</w:t>
      </w:r>
      <w:r w:rsidR="0017316A">
        <w:rPr>
          <w:sz w:val="28"/>
          <w:szCs w:val="28"/>
        </w:rPr>
        <w:t>;</w:t>
      </w:r>
      <w:r w:rsidRPr="0063685A">
        <w:rPr>
          <w:sz w:val="28"/>
          <w:szCs w:val="28"/>
        </w:rPr>
        <w:t xml:space="preserve"> </w:t>
      </w:r>
    </w:p>
    <w:p w:rsidR="0017316A" w:rsidRDefault="0063685A" w:rsidP="00314D4F">
      <w:pPr>
        <w:ind w:firstLine="567"/>
        <w:jc w:val="both"/>
        <w:rPr>
          <w:sz w:val="28"/>
          <w:szCs w:val="28"/>
        </w:rPr>
      </w:pPr>
      <w:r w:rsidRPr="0063685A">
        <w:rPr>
          <w:sz w:val="28"/>
          <w:szCs w:val="28"/>
        </w:rPr>
        <w:t>- активное использование ИКТ на вс</w:t>
      </w:r>
      <w:r w:rsidR="0017316A">
        <w:rPr>
          <w:sz w:val="28"/>
          <w:szCs w:val="28"/>
        </w:rPr>
        <w:t>ё</w:t>
      </w:r>
      <w:r w:rsidRPr="0063685A">
        <w:rPr>
          <w:sz w:val="28"/>
          <w:szCs w:val="28"/>
        </w:rPr>
        <w:t>м протяжении изучения программы курса, предлагает освоение способов рабо</w:t>
      </w:r>
      <w:r w:rsidR="00EA33B6">
        <w:rPr>
          <w:sz w:val="28"/>
          <w:szCs w:val="28"/>
        </w:rPr>
        <w:t>ты с информационными потоками (</w:t>
      </w:r>
      <w:r w:rsidRPr="0063685A">
        <w:rPr>
          <w:sz w:val="28"/>
          <w:szCs w:val="28"/>
        </w:rPr>
        <w:t>анализ информации,  структурирование и преобразование информации в мультимедийную форму и использование е</w:t>
      </w:r>
      <w:r w:rsidR="0017316A">
        <w:rPr>
          <w:sz w:val="28"/>
          <w:szCs w:val="28"/>
        </w:rPr>
        <w:t>ё</w:t>
      </w:r>
      <w:r w:rsidRPr="0063685A">
        <w:rPr>
          <w:sz w:val="28"/>
          <w:szCs w:val="28"/>
        </w:rPr>
        <w:t xml:space="preserve"> для решения учебных и жизненных задач</w:t>
      </w:r>
      <w:r w:rsidR="00EA33B6">
        <w:rPr>
          <w:sz w:val="28"/>
          <w:szCs w:val="28"/>
        </w:rPr>
        <w:t>)</w:t>
      </w:r>
      <w:r w:rsidRPr="0063685A">
        <w:rPr>
          <w:sz w:val="28"/>
          <w:szCs w:val="28"/>
        </w:rPr>
        <w:t xml:space="preserve">; </w:t>
      </w:r>
    </w:p>
    <w:p w:rsidR="0017316A" w:rsidRDefault="0063685A" w:rsidP="00314D4F">
      <w:pPr>
        <w:ind w:firstLine="567"/>
        <w:jc w:val="both"/>
        <w:rPr>
          <w:sz w:val="28"/>
          <w:szCs w:val="28"/>
        </w:rPr>
      </w:pPr>
      <w:r w:rsidRPr="0063685A">
        <w:rPr>
          <w:sz w:val="28"/>
          <w:szCs w:val="28"/>
        </w:rPr>
        <w:t xml:space="preserve">- содержание методов и форм реализации программы курса способствует развитию коммуникативных навыков на уровне, соответствующем возрасту и особенностям обучающихся. </w:t>
      </w:r>
    </w:p>
    <w:p w:rsidR="0063685A" w:rsidRDefault="0063685A" w:rsidP="00314D4F">
      <w:pPr>
        <w:ind w:firstLine="567"/>
        <w:jc w:val="both"/>
        <w:rPr>
          <w:sz w:val="28"/>
          <w:szCs w:val="28"/>
        </w:rPr>
      </w:pPr>
      <w:r w:rsidRPr="0063685A">
        <w:rPr>
          <w:sz w:val="28"/>
          <w:szCs w:val="28"/>
        </w:rPr>
        <w:t>Таким образом, данный комплексный подход к обучению, не только помогает усвоить программный материал</w:t>
      </w:r>
      <w:r w:rsidR="00DE1F97">
        <w:rPr>
          <w:sz w:val="28"/>
          <w:szCs w:val="28"/>
        </w:rPr>
        <w:t xml:space="preserve"> курсов </w:t>
      </w:r>
      <w:r w:rsidR="00DE1F97" w:rsidRPr="0063685A">
        <w:rPr>
          <w:sz w:val="28"/>
          <w:szCs w:val="28"/>
        </w:rPr>
        <w:t>вариативной части</w:t>
      </w:r>
      <w:r w:rsidRPr="0063685A">
        <w:rPr>
          <w:sz w:val="28"/>
          <w:szCs w:val="28"/>
        </w:rPr>
        <w:t xml:space="preserve">, но и </w:t>
      </w:r>
      <w:r w:rsidRPr="0063685A">
        <w:rPr>
          <w:sz w:val="28"/>
          <w:szCs w:val="28"/>
        </w:rPr>
        <w:lastRenderedPageBreak/>
        <w:t>удовлетворить</w:t>
      </w:r>
      <w:r w:rsidR="0017316A">
        <w:rPr>
          <w:sz w:val="28"/>
          <w:szCs w:val="28"/>
        </w:rPr>
        <w:t xml:space="preserve"> особые потребности каждого ребё</w:t>
      </w:r>
      <w:r w:rsidRPr="0063685A">
        <w:rPr>
          <w:sz w:val="28"/>
          <w:szCs w:val="28"/>
        </w:rPr>
        <w:t>нка, раскр</w:t>
      </w:r>
      <w:r w:rsidR="0017316A">
        <w:rPr>
          <w:sz w:val="28"/>
          <w:szCs w:val="28"/>
        </w:rPr>
        <w:t>ыть его потенциал, доказать ребё</w:t>
      </w:r>
      <w:r w:rsidRPr="0063685A">
        <w:rPr>
          <w:sz w:val="28"/>
          <w:szCs w:val="28"/>
        </w:rPr>
        <w:t xml:space="preserve">нку, что он может быть успешным, если ему оказать необходимую помощь, предоставить возможность социализации в атмосфере сочувствия, равенства и сотрудничества. </w:t>
      </w:r>
    </w:p>
    <w:p w:rsidR="006D7151" w:rsidRDefault="006D7151" w:rsidP="00A70DAE">
      <w:pPr>
        <w:ind w:firstLine="567"/>
      </w:pPr>
    </w:p>
    <w:p w:rsidR="006D7151" w:rsidRDefault="006D7151" w:rsidP="00A70DAE">
      <w:pPr>
        <w:ind w:firstLine="567"/>
      </w:pPr>
    </w:p>
    <w:sectPr w:rsidR="006D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8D"/>
    <w:rsid w:val="0001753D"/>
    <w:rsid w:val="000B7146"/>
    <w:rsid w:val="001668BB"/>
    <w:rsid w:val="0017316A"/>
    <w:rsid w:val="001B3713"/>
    <w:rsid w:val="001B576D"/>
    <w:rsid w:val="002375BD"/>
    <w:rsid w:val="00254883"/>
    <w:rsid w:val="00282EBE"/>
    <w:rsid w:val="00291E18"/>
    <w:rsid w:val="00314D4F"/>
    <w:rsid w:val="0035438D"/>
    <w:rsid w:val="00354712"/>
    <w:rsid w:val="00457606"/>
    <w:rsid w:val="004865B6"/>
    <w:rsid w:val="00563159"/>
    <w:rsid w:val="005A47E5"/>
    <w:rsid w:val="0063685A"/>
    <w:rsid w:val="006616FA"/>
    <w:rsid w:val="006A081F"/>
    <w:rsid w:val="006D7151"/>
    <w:rsid w:val="007C2CB9"/>
    <w:rsid w:val="007F7546"/>
    <w:rsid w:val="008408F8"/>
    <w:rsid w:val="008A5981"/>
    <w:rsid w:val="0091062E"/>
    <w:rsid w:val="00A70DAE"/>
    <w:rsid w:val="00A904F2"/>
    <w:rsid w:val="00AA12AC"/>
    <w:rsid w:val="00B14D0E"/>
    <w:rsid w:val="00B258A2"/>
    <w:rsid w:val="00C50F5B"/>
    <w:rsid w:val="00CC25E7"/>
    <w:rsid w:val="00DE1F97"/>
    <w:rsid w:val="00DE5A3A"/>
    <w:rsid w:val="00E160F3"/>
    <w:rsid w:val="00E2344F"/>
    <w:rsid w:val="00EA33B6"/>
    <w:rsid w:val="00F0489C"/>
    <w:rsid w:val="00F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мой рабочий,норма,Айгерим"/>
    <w:link w:val="a4"/>
    <w:uiPriority w:val="1"/>
    <w:qFormat/>
    <w:rsid w:val="004576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3"/>
    <w:uiPriority w:val="1"/>
    <w:locked/>
    <w:rsid w:val="0045760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6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0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E1F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мой рабочий,норма,Айгерим"/>
    <w:link w:val="a4"/>
    <w:uiPriority w:val="1"/>
    <w:qFormat/>
    <w:rsid w:val="004576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3"/>
    <w:uiPriority w:val="1"/>
    <w:locked/>
    <w:rsid w:val="0045760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6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0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E1F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Admin_24</dc:creator>
  <cp:keywords/>
  <dc:description/>
  <cp:lastModifiedBy>Admin_24</cp:lastModifiedBy>
  <cp:revision>29</cp:revision>
  <dcterms:created xsi:type="dcterms:W3CDTF">2020-12-12T12:26:00Z</dcterms:created>
  <dcterms:modified xsi:type="dcterms:W3CDTF">2020-12-13T18:36:00Z</dcterms:modified>
</cp:coreProperties>
</file>