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A63" w:rsidRPr="00BE6EDD" w:rsidRDefault="00F62A63" w:rsidP="00F62A6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E6EDD">
        <w:rPr>
          <w:rFonts w:ascii="Times New Roman" w:hAnsi="Times New Roman" w:cs="Times New Roman"/>
          <w:b/>
          <w:sz w:val="24"/>
          <w:szCs w:val="24"/>
          <w:lang w:eastAsia="ru-RU"/>
        </w:rPr>
        <w:t>Экологическое воспитание дошкольников посредством проектной деятельности</w:t>
      </w:r>
    </w:p>
    <w:p w:rsidR="00F62A63" w:rsidRPr="00BE6EDD" w:rsidRDefault="00F62A63" w:rsidP="00F62A63">
      <w:pPr>
        <w:spacing w:after="0" w:line="240" w:lineRule="auto"/>
        <w:jc w:val="both"/>
        <w:rPr>
          <w:rFonts w:ascii="Times New Roman" w:hAnsi="Times New Roman" w:cs="Times New Roman"/>
          <w:i/>
          <w:sz w:val="18"/>
          <w:szCs w:val="18"/>
          <w:lang w:eastAsia="ru-RU"/>
        </w:rPr>
      </w:pPr>
      <w:r w:rsidRPr="00BE6EDD">
        <w:rPr>
          <w:rFonts w:ascii="Times New Roman" w:hAnsi="Times New Roman" w:cs="Times New Roman"/>
          <w:b/>
          <w:i/>
          <w:sz w:val="18"/>
          <w:szCs w:val="18"/>
          <w:lang w:eastAsia="ru-RU"/>
        </w:rPr>
        <w:t xml:space="preserve">Автор статьи: </w:t>
      </w:r>
      <w:r w:rsidRPr="00BE6EDD">
        <w:rPr>
          <w:rFonts w:ascii="Times New Roman" w:hAnsi="Times New Roman" w:cs="Times New Roman"/>
          <w:i/>
          <w:sz w:val="18"/>
          <w:szCs w:val="18"/>
          <w:lang w:eastAsia="ru-RU"/>
        </w:rPr>
        <w:t>Левина Ольга Борисовна, воспитатель класса предшкольной подготовки</w:t>
      </w:r>
    </w:p>
    <w:p w:rsidR="00F62A63" w:rsidRPr="00BE6EDD" w:rsidRDefault="00F62A63" w:rsidP="00F62A6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  <w:lang w:eastAsia="ru-RU"/>
        </w:rPr>
      </w:pPr>
      <w:r w:rsidRPr="00BE6EDD">
        <w:rPr>
          <w:rFonts w:ascii="Times New Roman" w:hAnsi="Times New Roman" w:cs="Times New Roman"/>
          <w:b/>
          <w:i/>
          <w:sz w:val="18"/>
          <w:szCs w:val="18"/>
          <w:lang w:eastAsia="ru-RU"/>
        </w:rPr>
        <w:t xml:space="preserve">КГУ «Комплекс </w:t>
      </w:r>
      <w:proofErr w:type="spellStart"/>
      <w:r w:rsidRPr="00BE6EDD">
        <w:rPr>
          <w:rFonts w:ascii="Times New Roman" w:hAnsi="Times New Roman" w:cs="Times New Roman"/>
          <w:b/>
          <w:i/>
          <w:sz w:val="18"/>
          <w:szCs w:val="18"/>
          <w:lang w:eastAsia="ru-RU"/>
        </w:rPr>
        <w:t>Предгорненская</w:t>
      </w:r>
      <w:proofErr w:type="spellEnd"/>
      <w:r w:rsidRPr="00BE6EDD">
        <w:rPr>
          <w:rFonts w:ascii="Times New Roman" w:hAnsi="Times New Roman" w:cs="Times New Roman"/>
          <w:b/>
          <w:i/>
          <w:sz w:val="18"/>
          <w:szCs w:val="18"/>
          <w:lang w:eastAsia="ru-RU"/>
        </w:rPr>
        <w:t xml:space="preserve"> средняя школа – детский сад» отдела образования по Глубоковскому району УО ВКО</w:t>
      </w:r>
    </w:p>
    <w:p w:rsidR="00F62A63" w:rsidRPr="005D2218" w:rsidRDefault="00F62A63" w:rsidP="00F62A63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5D2218">
        <w:rPr>
          <w:rFonts w:ascii="Times New Roman" w:hAnsi="Times New Roman" w:cs="Times New Roman"/>
          <w:sz w:val="16"/>
          <w:szCs w:val="16"/>
        </w:rPr>
        <w:t>Аэродромы, пирсы и перроны,</w:t>
      </w:r>
    </w:p>
    <w:p w:rsidR="00F62A63" w:rsidRPr="005D2218" w:rsidRDefault="00F62A63" w:rsidP="00F62A63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5D2218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Леса без птиц и земли без воды.</w:t>
      </w:r>
    </w:p>
    <w:p w:rsidR="00F62A63" w:rsidRPr="005D2218" w:rsidRDefault="00F62A63" w:rsidP="00F62A63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5D2218">
        <w:rPr>
          <w:rFonts w:ascii="Times New Roman" w:hAnsi="Times New Roman" w:cs="Times New Roman"/>
          <w:sz w:val="16"/>
          <w:szCs w:val="16"/>
        </w:rPr>
        <w:t>Все меньше - окружающей природы</w:t>
      </w:r>
    </w:p>
    <w:p w:rsidR="00F62A63" w:rsidRPr="005D2218" w:rsidRDefault="00F62A63" w:rsidP="00F62A63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5D2218">
        <w:rPr>
          <w:rFonts w:ascii="Times New Roman" w:hAnsi="Times New Roman" w:cs="Times New Roman"/>
          <w:sz w:val="16"/>
          <w:szCs w:val="16"/>
        </w:rPr>
        <w:t>Все больше - окружающей среды.</w:t>
      </w:r>
    </w:p>
    <w:p w:rsidR="00F62A63" w:rsidRPr="005D2218" w:rsidRDefault="00F62A63" w:rsidP="00F62A63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5D2218">
        <w:rPr>
          <w:rFonts w:ascii="Times New Roman" w:hAnsi="Times New Roman" w:cs="Times New Roman"/>
          <w:sz w:val="16"/>
          <w:szCs w:val="16"/>
        </w:rPr>
        <w:t>Р. Рождественский</w:t>
      </w:r>
    </w:p>
    <w:p w:rsidR="00F62A63" w:rsidRPr="005D2218" w:rsidRDefault="00F62A63" w:rsidP="00F62A63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  <w:lang w:eastAsia="ru-RU"/>
        </w:rPr>
      </w:pPr>
      <w:r w:rsidRPr="005D2218">
        <w:rPr>
          <w:rFonts w:ascii="Times New Roman" w:hAnsi="Times New Roman" w:cs="Times New Roman"/>
          <w:sz w:val="16"/>
          <w:szCs w:val="16"/>
          <w:lang w:eastAsia="ru-RU"/>
        </w:rPr>
        <w:t xml:space="preserve"> </w:t>
      </w:r>
    </w:p>
    <w:p w:rsidR="00F62A63" w:rsidRPr="005D2218" w:rsidRDefault="00F62A63" w:rsidP="00F62A6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D2218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Всего несколько поэтических строк, но в них самая суть серьезнейших изменений, происходящих в природе Земли, точный и емкий образ нынешней действительности. Изменить всё происходящее в природе может человек, а закладывать знания о природе нужно с детства!</w:t>
      </w:r>
    </w:p>
    <w:p w:rsidR="00F62A63" w:rsidRPr="005D2218" w:rsidRDefault="00F62A63" w:rsidP="00F62A63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5D2218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      Экологическое воспитание дошкольников – одна из актуальных современных проблем. В основе содержания экологического воспитания лежит формирование у ребенка осознанного, правильного отношения к природе и природным явлениям.</w:t>
      </w:r>
    </w:p>
    <w:p w:rsidR="00F62A63" w:rsidRPr="005D2218" w:rsidRDefault="00F62A63" w:rsidP="00F62A6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5D2218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Дошкольный возраст – самое подходящее время для формирования у ребенка основ восприятия мира. Именно в этот период происходит усиленное физическое и умственное развитие, интенсивно формируются различные способности, закладывается основа черт характера и моральных качеств личности. В дошкольном возрасте у ребенка происходит формирование самых глубоких и важных человеческих чувств, хотя и в очень наивной и примитивной форме: честности, правдивости, чувства долга, любви и уважения к труду, чести и собственного достоинства, любви к Родине.</w:t>
      </w:r>
    </w:p>
    <w:p w:rsidR="00F62A63" w:rsidRPr="005D2218" w:rsidRDefault="00F62A63" w:rsidP="00F62A6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5D2218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Именно на этапе дошкольного детства ребенок получает эмоциональные впечатления о природе, накапливает представления о разных формах жизни, т. е. у него формируются первоосновы экологического мышления, сознания, закладываются начальные элементы экологической культуры.</w:t>
      </w:r>
    </w:p>
    <w:p w:rsidR="00F62A63" w:rsidRPr="005D2218" w:rsidRDefault="00F62A63" w:rsidP="00F62A6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5D2218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При формировании экологической культуры дошкольников используется больше разнообразие форм и методов экологического воспитания.</w:t>
      </w:r>
    </w:p>
    <w:p w:rsidR="00F62A63" w:rsidRPr="005D2218" w:rsidRDefault="00F62A63" w:rsidP="00F62A63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5D2218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      Наш комплекс школа – детский сад находится в сельской местности, в окружении красивейших мест: горы, две реки, сосновый остров. На территории имеется участок детского сада - он озеленен, на нем растет большое количество цветов, которые мы выращиваем с детьми.</w:t>
      </w:r>
    </w:p>
    <w:p w:rsidR="00F62A63" w:rsidRPr="005D2218" w:rsidRDefault="00F62A63" w:rsidP="00F62A63">
      <w:pPr>
        <w:jc w:val="both"/>
        <w:rPr>
          <w:noProof/>
          <w:sz w:val="16"/>
          <w:szCs w:val="16"/>
        </w:rPr>
      </w:pPr>
      <w:r w:rsidRPr="005D2218"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60288" behindDoc="1" locked="0" layoutInCell="1" allowOverlap="1" wp14:anchorId="5E4B6224" wp14:editId="0D00F8B1">
            <wp:simplePos x="0" y="0"/>
            <wp:positionH relativeFrom="margin">
              <wp:posOffset>1809115</wp:posOffset>
            </wp:positionH>
            <wp:positionV relativeFrom="paragraph">
              <wp:posOffset>6985</wp:posOffset>
            </wp:positionV>
            <wp:extent cx="1137920" cy="1343025"/>
            <wp:effectExtent l="0" t="0" r="5080" b="9525"/>
            <wp:wrapTight wrapText="bothSides">
              <wp:wrapPolygon edited="0">
                <wp:start x="0" y="0"/>
                <wp:lineTo x="0" y="21447"/>
                <wp:lineTo x="21335" y="21447"/>
                <wp:lineTo x="2133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405" b="13894"/>
                    <a:stretch/>
                  </pic:blipFill>
                  <pic:spPr bwMode="auto">
                    <a:xfrm>
                      <a:off x="0" y="0"/>
                      <a:ext cx="1137920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2218"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61312" behindDoc="1" locked="0" layoutInCell="1" allowOverlap="1" wp14:anchorId="79514A35" wp14:editId="3E98BE07">
            <wp:simplePos x="0" y="0"/>
            <wp:positionH relativeFrom="margin">
              <wp:posOffset>3234690</wp:posOffset>
            </wp:positionH>
            <wp:positionV relativeFrom="paragraph">
              <wp:posOffset>45085</wp:posOffset>
            </wp:positionV>
            <wp:extent cx="1162050" cy="1246505"/>
            <wp:effectExtent l="0" t="0" r="0" b="0"/>
            <wp:wrapTight wrapText="bothSides">
              <wp:wrapPolygon edited="0">
                <wp:start x="0" y="0"/>
                <wp:lineTo x="0" y="21127"/>
                <wp:lineTo x="21246" y="21127"/>
                <wp:lineTo x="2124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5" r="588"/>
                    <a:stretch/>
                  </pic:blipFill>
                  <pic:spPr bwMode="auto">
                    <a:xfrm>
                      <a:off x="0" y="0"/>
                      <a:ext cx="1162050" cy="1246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2218"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62336" behindDoc="1" locked="0" layoutInCell="1" allowOverlap="1" wp14:anchorId="04BEE63E" wp14:editId="2A9387E1">
            <wp:simplePos x="0" y="0"/>
            <wp:positionH relativeFrom="column">
              <wp:posOffset>4697095</wp:posOffset>
            </wp:positionH>
            <wp:positionV relativeFrom="paragraph">
              <wp:posOffset>64135</wp:posOffset>
            </wp:positionV>
            <wp:extent cx="1147445" cy="1276350"/>
            <wp:effectExtent l="0" t="0" r="0" b="0"/>
            <wp:wrapTight wrapText="bothSides">
              <wp:wrapPolygon edited="0">
                <wp:start x="0" y="0"/>
                <wp:lineTo x="0" y="21278"/>
                <wp:lineTo x="21158" y="21278"/>
                <wp:lineTo x="2115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2218"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59264" behindDoc="1" locked="0" layoutInCell="1" allowOverlap="1" wp14:anchorId="78D094C8" wp14:editId="74E8B8E2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1247775" cy="1349375"/>
            <wp:effectExtent l="0" t="0" r="0" b="3175"/>
            <wp:wrapTight wrapText="bothSides">
              <wp:wrapPolygon edited="0">
                <wp:start x="0" y="0"/>
                <wp:lineTo x="0" y="21346"/>
                <wp:lineTo x="21105" y="21346"/>
                <wp:lineTo x="2110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096" cy="1357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2218">
        <w:rPr>
          <w:noProof/>
          <w:sz w:val="16"/>
          <w:szCs w:val="16"/>
        </w:rPr>
        <w:t xml:space="preserve"> </w:t>
      </w:r>
    </w:p>
    <w:p w:rsidR="00F62A63" w:rsidRPr="005D2218" w:rsidRDefault="00F62A63" w:rsidP="00F62A63">
      <w:pPr>
        <w:jc w:val="both"/>
        <w:rPr>
          <w:sz w:val="16"/>
          <w:szCs w:val="16"/>
        </w:rPr>
      </w:pPr>
    </w:p>
    <w:p w:rsidR="00F62A63" w:rsidRPr="005D2218" w:rsidRDefault="00F62A63" w:rsidP="00F62A63">
      <w:pPr>
        <w:jc w:val="both"/>
        <w:rPr>
          <w:sz w:val="16"/>
          <w:szCs w:val="16"/>
        </w:rPr>
      </w:pPr>
    </w:p>
    <w:p w:rsidR="00F62A63" w:rsidRPr="005D2218" w:rsidRDefault="00F62A63" w:rsidP="00F62A63">
      <w:pPr>
        <w:jc w:val="both"/>
        <w:rPr>
          <w:sz w:val="16"/>
          <w:szCs w:val="16"/>
        </w:rPr>
      </w:pPr>
    </w:p>
    <w:p w:rsidR="00F62A63" w:rsidRPr="005D2218" w:rsidRDefault="00F62A63" w:rsidP="00F62A63">
      <w:pPr>
        <w:jc w:val="both"/>
        <w:rPr>
          <w:sz w:val="16"/>
          <w:szCs w:val="16"/>
        </w:rPr>
      </w:pPr>
    </w:p>
    <w:p w:rsidR="00F62A63" w:rsidRDefault="00F62A63" w:rsidP="00F62A63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F62A63" w:rsidRPr="005D2218" w:rsidRDefault="00F62A63" w:rsidP="00F62A63">
      <w:pPr>
        <w:jc w:val="both"/>
        <w:rPr>
          <w:rFonts w:ascii="Times New Roman" w:hAnsi="Times New Roman" w:cs="Times New Roman"/>
          <w:sz w:val="16"/>
          <w:szCs w:val="16"/>
        </w:rPr>
      </w:pPr>
      <w:r w:rsidRPr="005D2218">
        <w:rPr>
          <w:rFonts w:ascii="Times New Roman" w:hAnsi="Times New Roman" w:cs="Times New Roman"/>
          <w:sz w:val="16"/>
          <w:szCs w:val="16"/>
        </w:rPr>
        <w:t xml:space="preserve">(фото №1 Рыхление рассады петуньи)    </w:t>
      </w:r>
      <w:proofErr w:type="gramStart"/>
      <w:r w:rsidRPr="005D2218">
        <w:rPr>
          <w:rFonts w:ascii="Times New Roman" w:hAnsi="Times New Roman" w:cs="Times New Roman"/>
          <w:sz w:val="16"/>
          <w:szCs w:val="16"/>
        </w:rPr>
        <w:t xml:space="preserve">( </w:t>
      </w:r>
      <w:proofErr w:type="gramEnd"/>
      <w:r w:rsidRPr="005D2218">
        <w:rPr>
          <w:rFonts w:ascii="Times New Roman" w:hAnsi="Times New Roman" w:cs="Times New Roman"/>
          <w:sz w:val="16"/>
          <w:szCs w:val="16"/>
        </w:rPr>
        <w:t>фото №2 Подкормка  лобелии)              (фото № 3, № 4 – Полив петуньи и лобелии)</w:t>
      </w:r>
    </w:p>
    <w:p w:rsidR="00F62A63" w:rsidRPr="005D2218" w:rsidRDefault="00F62A63" w:rsidP="00F62A63">
      <w:pPr>
        <w:jc w:val="both"/>
        <w:rPr>
          <w:rFonts w:ascii="Times New Roman" w:hAnsi="Times New Roman" w:cs="Times New Roman"/>
          <w:sz w:val="16"/>
          <w:szCs w:val="16"/>
        </w:rPr>
      </w:pPr>
      <w:r w:rsidRPr="005D2218">
        <w:rPr>
          <w:rFonts w:ascii="Times New Roman" w:hAnsi="Times New Roman" w:cs="Times New Roman"/>
          <w:sz w:val="16"/>
          <w:szCs w:val="16"/>
        </w:rPr>
        <w:t xml:space="preserve">И вот так потом выглядят наши цветы </w:t>
      </w:r>
      <w:r w:rsidRPr="005D2218">
        <w:rPr>
          <w:noProof/>
          <w:sz w:val="16"/>
          <w:szCs w:val="16"/>
        </w:rPr>
        <w:t xml:space="preserve">   </w:t>
      </w:r>
    </w:p>
    <w:p w:rsidR="00F62A63" w:rsidRPr="005D2218" w:rsidRDefault="00F62A63" w:rsidP="00F62A63">
      <w:pPr>
        <w:jc w:val="both"/>
        <w:rPr>
          <w:noProof/>
          <w:sz w:val="16"/>
          <w:szCs w:val="16"/>
        </w:rPr>
      </w:pPr>
      <w:r w:rsidRPr="005D2218">
        <w:rPr>
          <w:noProof/>
          <w:sz w:val="16"/>
          <w:szCs w:val="16"/>
          <w:lang w:eastAsia="ru-RU"/>
        </w:rPr>
        <w:drawing>
          <wp:inline distT="0" distB="0" distL="0" distR="0" wp14:anchorId="1F09BC73" wp14:editId="538F557A">
            <wp:extent cx="1043016" cy="1390650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7586" cy="142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2218">
        <w:rPr>
          <w:noProof/>
          <w:sz w:val="16"/>
          <w:szCs w:val="16"/>
        </w:rPr>
        <w:t xml:space="preserve"> </w:t>
      </w:r>
      <w:r w:rsidRPr="005D2218">
        <w:rPr>
          <w:noProof/>
          <w:sz w:val="16"/>
          <w:szCs w:val="16"/>
          <w:lang w:eastAsia="ru-RU"/>
        </w:rPr>
        <w:drawing>
          <wp:inline distT="0" distB="0" distL="0" distR="0" wp14:anchorId="3CCF1106" wp14:editId="6ECCD5A3">
            <wp:extent cx="1038225" cy="1384264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6287" cy="143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2218">
        <w:rPr>
          <w:noProof/>
          <w:sz w:val="16"/>
          <w:szCs w:val="16"/>
        </w:rPr>
        <w:t xml:space="preserve"> </w:t>
      </w:r>
      <w:r w:rsidRPr="005D2218">
        <w:rPr>
          <w:noProof/>
          <w:sz w:val="16"/>
          <w:szCs w:val="16"/>
          <w:lang w:eastAsia="ru-RU"/>
        </w:rPr>
        <w:drawing>
          <wp:inline distT="0" distB="0" distL="0" distR="0" wp14:anchorId="432CD2D7" wp14:editId="29A148EA">
            <wp:extent cx="1028729" cy="1371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2467" cy="141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2218">
        <w:rPr>
          <w:noProof/>
          <w:sz w:val="16"/>
          <w:szCs w:val="16"/>
        </w:rPr>
        <w:t xml:space="preserve"> </w:t>
      </w:r>
      <w:r w:rsidRPr="005D2218">
        <w:rPr>
          <w:noProof/>
          <w:sz w:val="16"/>
          <w:szCs w:val="16"/>
          <w:lang w:eastAsia="ru-RU"/>
        </w:rPr>
        <w:drawing>
          <wp:inline distT="0" distB="0" distL="0" distR="0" wp14:anchorId="2B770570" wp14:editId="101857A8">
            <wp:extent cx="1009650" cy="1346165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8309" cy="138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A63" w:rsidRPr="005D2218" w:rsidRDefault="00F62A63" w:rsidP="00F62A63">
      <w:pPr>
        <w:jc w:val="both"/>
        <w:rPr>
          <w:rFonts w:ascii="Times New Roman" w:hAnsi="Times New Roman" w:cs="Times New Roman"/>
          <w:sz w:val="16"/>
          <w:szCs w:val="16"/>
        </w:rPr>
      </w:pPr>
      <w:r w:rsidRPr="005D2218">
        <w:rPr>
          <w:rFonts w:ascii="Times New Roman" w:hAnsi="Times New Roman" w:cs="Times New Roman"/>
          <w:sz w:val="16"/>
          <w:szCs w:val="16"/>
        </w:rPr>
        <w:t xml:space="preserve">                      </w:t>
      </w:r>
      <w:bookmarkStart w:id="0" w:name="_GoBack"/>
      <w:bookmarkEnd w:id="0"/>
      <w:r w:rsidRPr="005D2218">
        <w:rPr>
          <w:rFonts w:ascii="Times New Roman" w:hAnsi="Times New Roman" w:cs="Times New Roman"/>
          <w:sz w:val="16"/>
          <w:szCs w:val="16"/>
        </w:rPr>
        <w:t xml:space="preserve">        (фото №5 Цветочная галерея)</w:t>
      </w:r>
    </w:p>
    <w:p w:rsidR="00F62A63" w:rsidRPr="005D2218" w:rsidRDefault="00F62A63" w:rsidP="00F62A6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5D2218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В своей работе используем методы, эффективно влияющие на мотивационную сферу ребенка: наблюдение, экскурсии, чтение художественной литературы, посадка огорода и т.д. Одно из важных условий формирования экологических представлений – это наблюдение за объектами и явлениями в природе. Наблюдение – это короткое </w:t>
      </w:r>
      <w:proofErr w:type="spellStart"/>
      <w:r w:rsidRPr="005D2218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воспитательно</w:t>
      </w:r>
      <w:proofErr w:type="spellEnd"/>
      <w:r w:rsidRPr="005D2218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- педагогическое мероприятие познавательного характера, которое проводится с группой детей </w:t>
      </w:r>
      <w:proofErr w:type="gramStart"/>
      <w:r w:rsidRPr="005D2218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на</w:t>
      </w:r>
      <w:proofErr w:type="gramEnd"/>
      <w:r w:rsidRPr="005D2218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, </w:t>
      </w:r>
      <w:proofErr w:type="gramStart"/>
      <w:r w:rsidRPr="005D2218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за</w:t>
      </w:r>
      <w:proofErr w:type="gramEnd"/>
      <w:r w:rsidRPr="005D2218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огородом на окне, в уголке природы. Любое наблюдение – это познавательная деятельность, требующая от детей внимания, сосредоточенности. Наблюдая за природой, ребенок учится видеть, понимать и ценить природу. В работе с детьми я практикую использование наглядности: разнообразные иллюстрации гербарий, альбомы, </w:t>
      </w:r>
      <w:proofErr w:type="spellStart"/>
      <w:r w:rsidRPr="005D2218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лэпбуки</w:t>
      </w:r>
      <w:proofErr w:type="spellEnd"/>
      <w:r w:rsidRPr="005D2218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</w:p>
    <w:p w:rsidR="00F62A63" w:rsidRPr="005D2218" w:rsidRDefault="00F62A63" w:rsidP="00F62A6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5D2218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664384" behindDoc="1" locked="0" layoutInCell="1" allowOverlap="1" wp14:anchorId="193135AE" wp14:editId="0FE500DF">
            <wp:simplePos x="0" y="0"/>
            <wp:positionH relativeFrom="page">
              <wp:posOffset>2886075</wp:posOffset>
            </wp:positionH>
            <wp:positionV relativeFrom="paragraph">
              <wp:posOffset>33655</wp:posOffset>
            </wp:positionV>
            <wp:extent cx="1064895" cy="1419225"/>
            <wp:effectExtent l="0" t="0" r="1905" b="9525"/>
            <wp:wrapTight wrapText="bothSides">
              <wp:wrapPolygon edited="0">
                <wp:start x="0" y="0"/>
                <wp:lineTo x="0" y="21455"/>
                <wp:lineTo x="21252" y="21455"/>
                <wp:lineTo x="21252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2218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665408" behindDoc="1" locked="0" layoutInCell="1" allowOverlap="1" wp14:anchorId="5B1E2274" wp14:editId="2E1C929C">
            <wp:simplePos x="0" y="0"/>
            <wp:positionH relativeFrom="margin">
              <wp:posOffset>3377565</wp:posOffset>
            </wp:positionH>
            <wp:positionV relativeFrom="paragraph">
              <wp:posOffset>24130</wp:posOffset>
            </wp:positionV>
            <wp:extent cx="1943100" cy="1363980"/>
            <wp:effectExtent l="0" t="0" r="0" b="7620"/>
            <wp:wrapTight wrapText="bothSides">
              <wp:wrapPolygon edited="0">
                <wp:start x="0" y="0"/>
                <wp:lineTo x="0" y="21419"/>
                <wp:lineTo x="21388" y="21419"/>
                <wp:lineTo x="21388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5" r="-445" b="4612"/>
                    <a:stretch/>
                  </pic:blipFill>
                  <pic:spPr bwMode="auto">
                    <a:xfrm>
                      <a:off x="0" y="0"/>
                      <a:ext cx="194310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2218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663360" behindDoc="1" locked="0" layoutInCell="1" allowOverlap="1" wp14:anchorId="50FED3CA" wp14:editId="5B0FDDF9">
            <wp:simplePos x="0" y="0"/>
            <wp:positionH relativeFrom="column">
              <wp:posOffset>329565</wp:posOffset>
            </wp:positionH>
            <wp:positionV relativeFrom="paragraph">
              <wp:posOffset>14605</wp:posOffset>
            </wp:positionV>
            <wp:extent cx="1076325" cy="1433830"/>
            <wp:effectExtent l="0" t="0" r="9525" b="0"/>
            <wp:wrapTight wrapText="bothSides">
              <wp:wrapPolygon edited="0">
                <wp:start x="0" y="0"/>
                <wp:lineTo x="0" y="21236"/>
                <wp:lineTo x="21409" y="21236"/>
                <wp:lineTo x="21409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3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2218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                     </w:t>
      </w:r>
    </w:p>
    <w:p w:rsidR="00F62A63" w:rsidRPr="005D2218" w:rsidRDefault="00F62A63" w:rsidP="00F62A6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5D2218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                           </w:t>
      </w:r>
    </w:p>
    <w:p w:rsidR="00F62A63" w:rsidRPr="005D2218" w:rsidRDefault="00F62A63" w:rsidP="00F62A6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5D2218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</w:p>
    <w:p w:rsidR="00F62A63" w:rsidRPr="005D2218" w:rsidRDefault="00F62A63" w:rsidP="00F62A63">
      <w:pPr>
        <w:spacing w:after="0" w:line="240" w:lineRule="auto"/>
        <w:jc w:val="both"/>
        <w:rPr>
          <w:sz w:val="16"/>
          <w:szCs w:val="16"/>
          <w:lang w:eastAsia="ru-RU"/>
        </w:rPr>
      </w:pPr>
    </w:p>
    <w:p w:rsidR="00F62A63" w:rsidRPr="005D2218" w:rsidRDefault="00F62A63" w:rsidP="00F62A63">
      <w:pPr>
        <w:spacing w:after="0" w:line="240" w:lineRule="auto"/>
        <w:jc w:val="both"/>
        <w:rPr>
          <w:sz w:val="16"/>
          <w:szCs w:val="16"/>
          <w:lang w:eastAsia="ru-RU"/>
        </w:rPr>
      </w:pPr>
    </w:p>
    <w:p w:rsidR="00F62A63" w:rsidRPr="005D2218" w:rsidRDefault="00F62A63" w:rsidP="00F62A63">
      <w:pPr>
        <w:spacing w:after="0" w:line="240" w:lineRule="auto"/>
        <w:jc w:val="both"/>
        <w:rPr>
          <w:sz w:val="16"/>
          <w:szCs w:val="16"/>
          <w:lang w:eastAsia="ru-RU"/>
        </w:rPr>
      </w:pPr>
      <w:r w:rsidRPr="005D2218">
        <w:rPr>
          <w:sz w:val="16"/>
          <w:szCs w:val="16"/>
          <w:lang w:eastAsia="ru-RU"/>
        </w:rPr>
        <w:t xml:space="preserve">                 </w:t>
      </w:r>
    </w:p>
    <w:p w:rsidR="00F62A63" w:rsidRDefault="00F62A63" w:rsidP="00F62A63">
      <w:pPr>
        <w:spacing w:after="0" w:line="240" w:lineRule="auto"/>
        <w:jc w:val="both"/>
        <w:rPr>
          <w:sz w:val="16"/>
          <w:szCs w:val="16"/>
          <w:lang w:eastAsia="ru-RU"/>
        </w:rPr>
      </w:pPr>
    </w:p>
    <w:p w:rsidR="00F62A63" w:rsidRPr="005D2218" w:rsidRDefault="00F62A63" w:rsidP="00F62A63">
      <w:pPr>
        <w:spacing w:after="0" w:line="240" w:lineRule="auto"/>
        <w:jc w:val="both"/>
        <w:rPr>
          <w:sz w:val="16"/>
          <w:szCs w:val="16"/>
          <w:lang w:eastAsia="ru-RU"/>
        </w:rPr>
      </w:pPr>
      <w:r w:rsidRPr="005D2218">
        <w:rPr>
          <w:sz w:val="16"/>
          <w:szCs w:val="16"/>
          <w:lang w:eastAsia="ru-RU"/>
        </w:rPr>
        <w:lastRenderedPageBreak/>
        <w:t>(</w:t>
      </w:r>
      <w:r w:rsidRPr="005D2218">
        <w:rPr>
          <w:rFonts w:ascii="Times New Roman" w:hAnsi="Times New Roman" w:cs="Times New Roman"/>
          <w:sz w:val="16"/>
          <w:szCs w:val="16"/>
          <w:lang w:eastAsia="ru-RU"/>
        </w:rPr>
        <w:t xml:space="preserve">фото №6 Гербарии)                                     (фото №7 </w:t>
      </w:r>
      <w:proofErr w:type="spellStart"/>
      <w:r w:rsidRPr="005D2218">
        <w:rPr>
          <w:rFonts w:ascii="Times New Roman" w:hAnsi="Times New Roman" w:cs="Times New Roman"/>
          <w:sz w:val="16"/>
          <w:szCs w:val="16"/>
          <w:lang w:eastAsia="ru-RU"/>
        </w:rPr>
        <w:t>Лэпбук</w:t>
      </w:r>
      <w:proofErr w:type="spellEnd"/>
      <w:r w:rsidRPr="005D2218">
        <w:rPr>
          <w:rFonts w:ascii="Times New Roman" w:hAnsi="Times New Roman" w:cs="Times New Roman"/>
          <w:sz w:val="16"/>
          <w:szCs w:val="16"/>
          <w:lang w:eastAsia="ru-RU"/>
        </w:rPr>
        <w:t xml:space="preserve"> «Берегите природу»</w:t>
      </w:r>
      <w:proofErr w:type="gramStart"/>
      <w:r w:rsidRPr="005D2218">
        <w:rPr>
          <w:rFonts w:ascii="Times New Roman" w:hAnsi="Times New Roman" w:cs="Times New Roman"/>
          <w:sz w:val="16"/>
          <w:szCs w:val="16"/>
          <w:lang w:eastAsia="ru-RU"/>
        </w:rPr>
        <w:t xml:space="preserve"> )</w:t>
      </w:r>
      <w:proofErr w:type="gramEnd"/>
      <w:r w:rsidRPr="005D2218">
        <w:rPr>
          <w:sz w:val="16"/>
          <w:szCs w:val="16"/>
          <w:lang w:eastAsia="ru-RU"/>
        </w:rPr>
        <w:t xml:space="preserve">     </w:t>
      </w:r>
    </w:p>
    <w:p w:rsidR="00F62A63" w:rsidRPr="005D2218" w:rsidRDefault="00F62A63" w:rsidP="00F62A6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5D2218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В методическом кабинете имеется: природоведческая литература, пособия, схемы, таблицы, дидактические пособия, игры экологического содержания.</w:t>
      </w:r>
    </w:p>
    <w:p w:rsidR="00F62A63" w:rsidRPr="005D2218" w:rsidRDefault="00F62A63" w:rsidP="00F62A6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5D2218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Помимо огорода на окне, в группе имеется «Центр растений», в котором есть разнообразные комнатные цветы. Совместно с детьми ведем картотеку комнатных растений. Дети с удовольствием помогают ухаживать за растениями. Когда дети наглядно видят результат своего труда, то очень гордятся своими успехами.</w:t>
      </w:r>
    </w:p>
    <w:p w:rsidR="00F62A63" w:rsidRPr="005D2218" w:rsidRDefault="00F62A63" w:rsidP="00F62A6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5D2218">
        <w:rPr>
          <w:noProof/>
          <w:sz w:val="16"/>
          <w:szCs w:val="16"/>
          <w:lang w:eastAsia="ru-RU"/>
        </w:rPr>
        <w:drawing>
          <wp:inline distT="0" distB="0" distL="0" distR="0" wp14:anchorId="0AC38163" wp14:editId="094763F9">
            <wp:extent cx="1695450" cy="941705"/>
            <wp:effectExtent l="0" t="0" r="0" b="0"/>
            <wp:docPr id="14" name="Рисунок 1" descr="priroda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roda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6" r="1090" b="35091"/>
                    <a:stretch/>
                  </pic:blipFill>
                  <pic:spPr bwMode="auto">
                    <a:xfrm>
                      <a:off x="0" y="0"/>
                      <a:ext cx="1737252" cy="96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A63" w:rsidRPr="005D2218" w:rsidRDefault="00F62A63" w:rsidP="00F62A6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proofErr w:type="gramStart"/>
      <w:r w:rsidRPr="005D2218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(фото №8 «Центр растений»</w:t>
      </w:r>
      <w:proofErr w:type="gramEnd"/>
    </w:p>
    <w:p w:rsidR="00F62A63" w:rsidRPr="005D2218" w:rsidRDefault="00F62A63" w:rsidP="00F62A6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5D2218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Важное место в экологическом воспитании дошкольников принадлежит экологическим играм. Они также являются неотъемлемой частью образовательного процесса детского сада.</w:t>
      </w:r>
    </w:p>
    <w:p w:rsidR="00F62A63" w:rsidRPr="005D2218" w:rsidRDefault="00F62A63" w:rsidP="00F62A6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5D2218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Для установления причин явлений, связей и отношений между предметами и явлениями используем опыты. Опыт строится на основе имеющихся представлений, которые дети получают в процессе наблюдений и труда.</w:t>
      </w:r>
    </w:p>
    <w:p w:rsidR="00F62A63" w:rsidRPr="005D2218" w:rsidRDefault="00F62A63" w:rsidP="00F62A63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5D2218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     Одной из интересных форм экологического воспитания являются праздники и развлечения. Роль праздников и развлечений заключается в сильнейшем воздействии на эмоциональную сферу личности ребенка. В </w:t>
      </w:r>
      <w:proofErr w:type="gramStart"/>
      <w:r w:rsidRPr="005D2218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нашем</w:t>
      </w:r>
      <w:proofErr w:type="gramEnd"/>
      <w:r w:rsidRPr="005D2218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ДОУ проведены праздники «Зеленый патруль», «Поможем </w:t>
      </w:r>
      <w:proofErr w:type="spellStart"/>
      <w:r w:rsidRPr="005D2218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Лесовичку</w:t>
      </w:r>
      <w:proofErr w:type="spellEnd"/>
      <w:r w:rsidRPr="005D2218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спасти лес», «Пернатые друзья».</w:t>
      </w:r>
    </w:p>
    <w:p w:rsidR="00F62A63" w:rsidRPr="005D2218" w:rsidRDefault="00F62A63" w:rsidP="00F62A6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5D2218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Взаимодействие с родителями является необходимой составляющей экологического воспитания в детском саду. Взрослый своими действиями подают пример детям. Родители с энтузиазмом откликаются на предложение принять участие в совместном субботнике, подготовке кормушек, посадке кустарников на территории ДОУ, очистке детской площадки от снега.</w:t>
      </w:r>
    </w:p>
    <w:p w:rsidR="00F62A63" w:rsidRPr="005D2218" w:rsidRDefault="00F62A63" w:rsidP="00F62A6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5D2218"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69504" behindDoc="1" locked="0" layoutInCell="1" allowOverlap="1" wp14:anchorId="628B6AB2" wp14:editId="19891265">
            <wp:simplePos x="0" y="0"/>
            <wp:positionH relativeFrom="column">
              <wp:posOffset>3300730</wp:posOffset>
            </wp:positionH>
            <wp:positionV relativeFrom="paragraph">
              <wp:posOffset>581025</wp:posOffset>
            </wp:positionV>
            <wp:extent cx="1328420" cy="971550"/>
            <wp:effectExtent l="0" t="0" r="5080" b="0"/>
            <wp:wrapTight wrapText="bothSides">
              <wp:wrapPolygon edited="0">
                <wp:start x="21600" y="21600"/>
                <wp:lineTo x="21600" y="424"/>
                <wp:lineTo x="227" y="424"/>
                <wp:lineTo x="227" y="21600"/>
                <wp:lineTo x="21600" y="2160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32842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2218"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66432" behindDoc="1" locked="0" layoutInCell="1" allowOverlap="1" wp14:anchorId="3A937D77" wp14:editId="474110BA">
            <wp:simplePos x="0" y="0"/>
            <wp:positionH relativeFrom="margin">
              <wp:align>left</wp:align>
            </wp:positionH>
            <wp:positionV relativeFrom="paragraph">
              <wp:posOffset>554990</wp:posOffset>
            </wp:positionV>
            <wp:extent cx="1266825" cy="1026795"/>
            <wp:effectExtent l="0" t="0" r="0" b="1905"/>
            <wp:wrapTight wrapText="bothSides">
              <wp:wrapPolygon edited="0">
                <wp:start x="0" y="0"/>
                <wp:lineTo x="0" y="21239"/>
                <wp:lineTo x="21113" y="21239"/>
                <wp:lineTo x="21113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92" t="25438" r="576" b="7269"/>
                    <a:stretch/>
                  </pic:blipFill>
                  <pic:spPr bwMode="auto">
                    <a:xfrm>
                      <a:off x="0" y="0"/>
                      <a:ext cx="1284146" cy="104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2218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Одной из интереснейших работ в ДОУ стала проектная деятельность, то есть создание </w:t>
      </w:r>
      <w:proofErr w:type="spellStart"/>
      <w:r w:rsidRPr="005D2218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детско</w:t>
      </w:r>
      <w:proofErr w:type="spellEnd"/>
      <w:r w:rsidRPr="005D2218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– родительских проектов. Ко Дню Земли моими воспитанниками и их родителями был подготовлен экологический проект «Мода из отхода». К этому проекту </w:t>
      </w:r>
      <w:proofErr w:type="spellStart"/>
      <w:r w:rsidRPr="005D2218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сподвигло</w:t>
      </w:r>
      <w:proofErr w:type="spellEnd"/>
      <w:r w:rsidRPr="005D2218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то, что дети увидели, при проведении экскурсии на берег реки Иртыш, очень много бытового мусора. Детям было предложено вместе с родителями сделать фото неорганизованных мусорных свалок:</w:t>
      </w:r>
    </w:p>
    <w:p w:rsidR="00F62A63" w:rsidRDefault="00F62A63" w:rsidP="00F62A6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5D2218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667456" behindDoc="1" locked="0" layoutInCell="1" allowOverlap="1" wp14:anchorId="4182DE59" wp14:editId="5498D951">
            <wp:simplePos x="0" y="0"/>
            <wp:positionH relativeFrom="margin">
              <wp:posOffset>4758055</wp:posOffset>
            </wp:positionH>
            <wp:positionV relativeFrom="paragraph">
              <wp:posOffset>36195</wp:posOffset>
            </wp:positionV>
            <wp:extent cx="1296670" cy="971550"/>
            <wp:effectExtent l="0" t="0" r="0" b="0"/>
            <wp:wrapTight wrapText="bothSides">
              <wp:wrapPolygon edited="0">
                <wp:start x="0" y="0"/>
                <wp:lineTo x="0" y="21176"/>
                <wp:lineTo x="21262" y="21176"/>
                <wp:lineTo x="21262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2218"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68480" behindDoc="1" locked="0" layoutInCell="1" allowOverlap="1" wp14:anchorId="3265EA2E" wp14:editId="0AD5A761">
            <wp:simplePos x="0" y="0"/>
            <wp:positionH relativeFrom="page">
              <wp:posOffset>2714625</wp:posOffset>
            </wp:positionH>
            <wp:positionV relativeFrom="paragraph">
              <wp:posOffset>69850</wp:posOffset>
            </wp:positionV>
            <wp:extent cx="1266825" cy="970280"/>
            <wp:effectExtent l="0" t="0" r="9525" b="1270"/>
            <wp:wrapTight wrapText="bothSides">
              <wp:wrapPolygon edited="0">
                <wp:start x="0" y="0"/>
                <wp:lineTo x="0" y="21204"/>
                <wp:lineTo x="21438" y="21204"/>
                <wp:lineTo x="21438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0" t="22875" r="667"/>
                    <a:stretch/>
                  </pic:blipFill>
                  <pic:spPr bwMode="auto">
                    <a:xfrm>
                      <a:off x="0" y="0"/>
                      <a:ext cx="1266825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A63" w:rsidRDefault="00F62A63" w:rsidP="00F62A6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F62A63" w:rsidRDefault="00F62A63" w:rsidP="00F62A6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F62A63" w:rsidRDefault="00F62A63" w:rsidP="00F62A6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F62A63" w:rsidRDefault="00F62A63" w:rsidP="00F62A6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F62A63" w:rsidRDefault="00F62A63" w:rsidP="00F62A6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F62A63" w:rsidRPr="005D2218" w:rsidRDefault="00F62A63" w:rsidP="00F62A6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5D2218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(фото №9    Неорганизованные мусорные свалки)</w:t>
      </w:r>
    </w:p>
    <w:p w:rsidR="00CA7244" w:rsidRDefault="00CA7244"/>
    <w:sectPr w:rsidR="00CA7244" w:rsidSect="00F62A6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D54"/>
    <w:rsid w:val="008E6D54"/>
    <w:rsid w:val="00CA7244"/>
    <w:rsid w:val="00F62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A6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A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A6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A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791</Words>
  <Characters>4513</Characters>
  <Application>Microsoft Office Word</Application>
  <DocSecurity>0</DocSecurity>
  <Lines>37</Lines>
  <Paragraphs>10</Paragraphs>
  <ScaleCrop>false</ScaleCrop>
  <Company/>
  <LinksUpToDate>false</LinksUpToDate>
  <CharactersWithSpaces>5294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PredShool_2022</dc:creator>
  <cp:keywords/>
  <dc:description/>
  <cp:lastModifiedBy>PredShool_2022</cp:lastModifiedBy>
  <cp:revision>2</cp:revision>
  <dcterms:created xsi:type="dcterms:W3CDTF">2024-04-17T01:24:00Z</dcterms:created>
  <dcterms:modified xsi:type="dcterms:W3CDTF">2024-04-17T01:26:00Z</dcterms:modified>
</cp:coreProperties>
</file>