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02" w:rsidRDefault="00224702" w:rsidP="00224702">
      <w:pPr>
        <w:pStyle w:val="1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Жетписбаев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Батыр Адамович</w:t>
      </w:r>
    </w:p>
    <w:p w:rsidR="00224702" w:rsidRDefault="00224702" w:rsidP="00224702">
      <w:pPr>
        <w:pStyle w:val="1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юридических наук, профессор </w:t>
      </w:r>
    </w:p>
    <w:p w:rsidR="00224702" w:rsidRDefault="00224702" w:rsidP="00224702">
      <w:pPr>
        <w:pStyle w:val="1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Казахского национального университета 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аль-Фараби</w:t>
      </w:r>
      <w:proofErr w:type="spellEnd"/>
    </w:p>
    <w:p w:rsidR="00224702" w:rsidRDefault="00224702" w:rsidP="00224702">
      <w:pPr>
        <w:pStyle w:val="1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702" w:rsidRDefault="00224702" w:rsidP="00224702">
      <w:pPr>
        <w:pStyle w:val="1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Толеубековна</w:t>
      </w:r>
      <w:proofErr w:type="spellEnd"/>
    </w:p>
    <w:p w:rsidR="00224702" w:rsidRDefault="00224702" w:rsidP="00224702">
      <w:pPr>
        <w:pStyle w:val="1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преподаватель</w:t>
      </w:r>
    </w:p>
    <w:p w:rsidR="00224702" w:rsidRDefault="00224702" w:rsidP="00224702">
      <w:pPr>
        <w:pStyle w:val="1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Казахского национального университета 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аль-Фараби</w:t>
      </w:r>
      <w:proofErr w:type="spellEnd"/>
    </w:p>
    <w:p w:rsidR="00224702" w:rsidRDefault="00224702" w:rsidP="00224702">
      <w:pPr>
        <w:pStyle w:val="1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702" w:rsidRDefault="00224702" w:rsidP="00224702">
      <w:pPr>
        <w:pStyle w:val="1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ПРОБЛЕМА Д</w:t>
      </w:r>
      <w:r w:rsidRPr="00EF712B">
        <w:rPr>
          <w:rFonts w:ascii="Times New Roman" w:hAnsi="Times New Roman" w:cs="Times New Roman"/>
          <w:sz w:val="28"/>
          <w:szCs w:val="28"/>
        </w:rPr>
        <w:t>ЕВИАНТНЫ</w:t>
      </w:r>
      <w:r>
        <w:rPr>
          <w:rFonts w:ascii="Times New Roman" w:hAnsi="Times New Roman" w:cs="Times New Roman"/>
          <w:sz w:val="28"/>
          <w:szCs w:val="28"/>
        </w:rPr>
        <w:t>Х Ф</w:t>
      </w:r>
      <w:r w:rsidRPr="00EF712B">
        <w:rPr>
          <w:rFonts w:ascii="Times New Roman" w:hAnsi="Times New Roman" w:cs="Times New Roman"/>
          <w:sz w:val="28"/>
          <w:szCs w:val="28"/>
        </w:rPr>
        <w:t>ОРМ ПОВЕДЕНИЯ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В ТЕОРИИ ПРАВОВЫХ ОТНОШЕНИЙ</w:t>
      </w:r>
    </w:p>
    <w:p w:rsidR="00224702" w:rsidRPr="00EF712B" w:rsidRDefault="00224702" w:rsidP="00224702">
      <w:pPr>
        <w:pStyle w:val="1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939" w:rsidRPr="00EF712B" w:rsidRDefault="00EA0939" w:rsidP="00EA0939">
      <w:pPr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12B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EF712B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Pr="00EF712B">
        <w:rPr>
          <w:rFonts w:ascii="Times New Roman" w:hAnsi="Times New Roman" w:cs="Times New Roman"/>
          <w:sz w:val="28"/>
          <w:szCs w:val="28"/>
          <w:lang w:val="en-US" w:eastAsia="en-US" w:bidi="en-US"/>
        </w:rPr>
        <w:t>deviatio</w:t>
      </w:r>
      <w:proofErr w:type="spellEnd"/>
      <w:r w:rsidRPr="00EF712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EF712B">
        <w:rPr>
          <w:rFonts w:ascii="Times New Roman" w:hAnsi="Times New Roman" w:cs="Times New Roman"/>
          <w:sz w:val="28"/>
          <w:szCs w:val="28"/>
        </w:rPr>
        <w:t>— отклонение) поведение несовершеннолетних – это поведение несовершеннолетнего, не соответствующее (отклоняющееся) или прямо нарушающее те или иные социальные нормы, одобряемые значительной частью людей в группе или в обществе</w:t>
      </w:r>
      <w:r w:rsidRPr="00EF712B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EF712B">
        <w:rPr>
          <w:rFonts w:ascii="Times New Roman" w:hAnsi="Times New Roman" w:cs="Times New Roman"/>
          <w:sz w:val="28"/>
          <w:szCs w:val="28"/>
        </w:rPr>
        <w:t>.</w:t>
      </w:r>
    </w:p>
    <w:p w:rsidR="00EA0939" w:rsidRPr="00EF712B" w:rsidRDefault="00EA0939" w:rsidP="00EA0939">
      <w:pPr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F712B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EF712B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EF712B">
        <w:rPr>
          <w:rFonts w:ascii="Times New Roman" w:hAnsi="Times New Roman" w:cs="Times New Roman"/>
          <w:sz w:val="28"/>
          <w:szCs w:val="28"/>
        </w:rPr>
        <w:t xml:space="preserve"> поведением несовершеннолетних также понимается не только отклонение от установленных норм, но и от ожиданий людей, социальных групп,  независимо нормы ли это психического здоровья, права, культуры или  морали</w:t>
      </w:r>
      <w:r w:rsidRPr="00EF712B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EF712B">
        <w:rPr>
          <w:rFonts w:ascii="Times New Roman" w:hAnsi="Times New Roman" w:cs="Times New Roman"/>
          <w:sz w:val="28"/>
          <w:szCs w:val="28"/>
        </w:rPr>
        <w:t>.</w:t>
      </w:r>
    </w:p>
    <w:p w:rsidR="00EA0939" w:rsidRPr="00EF712B" w:rsidRDefault="00EA0939" w:rsidP="00EA0939">
      <w:pPr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F712B">
        <w:rPr>
          <w:rFonts w:ascii="Times New Roman" w:hAnsi="Times New Roman" w:cs="Times New Roman"/>
          <w:sz w:val="28"/>
          <w:szCs w:val="28"/>
        </w:rPr>
        <w:t xml:space="preserve">Девиантное поведение несовершеннолетних опасно тем, что оно вырабатывает устойчивые навыки  поведения отклоняющегося от социальных норм, что может привести к  скорой трансформации девиантного поведения к </w:t>
      </w:r>
      <w:proofErr w:type="gramStart"/>
      <w:r w:rsidRPr="00EF712B">
        <w:rPr>
          <w:rFonts w:ascii="Times New Roman" w:hAnsi="Times New Roman" w:cs="Times New Roman"/>
          <w:sz w:val="28"/>
          <w:szCs w:val="28"/>
        </w:rPr>
        <w:t>противоправному</w:t>
      </w:r>
      <w:proofErr w:type="gramEnd"/>
      <w:r w:rsidR="00EC5C80">
        <w:rPr>
          <w:rFonts w:ascii="Times New Roman" w:hAnsi="Times New Roman" w:cs="Times New Roman"/>
          <w:sz w:val="28"/>
          <w:szCs w:val="28"/>
        </w:rPr>
        <w:t>, то есть отклоняющемуся от правовых норм</w:t>
      </w:r>
      <w:r w:rsidRPr="00EF712B">
        <w:rPr>
          <w:rFonts w:ascii="Times New Roman" w:hAnsi="Times New Roman" w:cs="Times New Roman"/>
          <w:sz w:val="28"/>
          <w:szCs w:val="28"/>
        </w:rPr>
        <w:t xml:space="preserve"> и</w:t>
      </w:r>
      <w:r w:rsidR="0092446F">
        <w:rPr>
          <w:rFonts w:ascii="Times New Roman" w:hAnsi="Times New Roman" w:cs="Times New Roman"/>
          <w:sz w:val="28"/>
          <w:szCs w:val="28"/>
        </w:rPr>
        <w:t>,</w:t>
      </w:r>
      <w:r w:rsidRPr="00EF712B">
        <w:rPr>
          <w:rFonts w:ascii="Times New Roman" w:hAnsi="Times New Roman" w:cs="Times New Roman"/>
          <w:sz w:val="28"/>
          <w:szCs w:val="28"/>
        </w:rPr>
        <w:t xml:space="preserve"> в конечном счете</w:t>
      </w:r>
      <w:r w:rsidR="0092446F">
        <w:rPr>
          <w:rFonts w:ascii="Times New Roman" w:hAnsi="Times New Roman" w:cs="Times New Roman"/>
          <w:sz w:val="28"/>
          <w:szCs w:val="28"/>
        </w:rPr>
        <w:t>,</w:t>
      </w:r>
      <w:r w:rsidRPr="00EF712B">
        <w:rPr>
          <w:rFonts w:ascii="Times New Roman" w:hAnsi="Times New Roman" w:cs="Times New Roman"/>
          <w:sz w:val="28"/>
          <w:szCs w:val="28"/>
        </w:rPr>
        <w:t xml:space="preserve"> к преступным формам поведения.</w:t>
      </w:r>
    </w:p>
    <w:p w:rsidR="00EA0939" w:rsidRPr="00EF712B" w:rsidRDefault="00EA0939" w:rsidP="00EA0939">
      <w:pPr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F712B">
        <w:rPr>
          <w:rFonts w:ascii="Times New Roman" w:hAnsi="Times New Roman" w:cs="Times New Roman"/>
          <w:sz w:val="28"/>
          <w:szCs w:val="28"/>
        </w:rPr>
        <w:t xml:space="preserve">В современной литературе имеются две крайние точки зрения, разъясняющие природу девиантного поведения: </w:t>
      </w:r>
      <w:proofErr w:type="gramStart"/>
      <w:r w:rsidRPr="00EF712B">
        <w:rPr>
          <w:rFonts w:ascii="Times New Roman" w:hAnsi="Times New Roman" w:cs="Times New Roman"/>
          <w:sz w:val="28"/>
          <w:szCs w:val="28"/>
        </w:rPr>
        <w:t>натурально-биологическая</w:t>
      </w:r>
      <w:proofErr w:type="gramEnd"/>
      <w:r w:rsidRPr="00EF712B">
        <w:rPr>
          <w:rFonts w:ascii="Times New Roman" w:hAnsi="Times New Roman" w:cs="Times New Roman"/>
          <w:sz w:val="28"/>
          <w:szCs w:val="28"/>
        </w:rPr>
        <w:t xml:space="preserve"> и социологически-редукционистская.</w:t>
      </w:r>
    </w:p>
    <w:p w:rsidR="00EA0939" w:rsidRPr="00EF712B" w:rsidRDefault="00EA0939" w:rsidP="00EA0939">
      <w:pPr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12B">
        <w:rPr>
          <w:rFonts w:ascii="Times New Roman" w:hAnsi="Times New Roman" w:cs="Times New Roman"/>
          <w:sz w:val="28"/>
          <w:szCs w:val="28"/>
        </w:rPr>
        <w:t>Натурально-биологическая</w:t>
      </w:r>
      <w:proofErr w:type="gramEnd"/>
      <w:r w:rsidRPr="00EF712B">
        <w:rPr>
          <w:rFonts w:ascii="Times New Roman" w:hAnsi="Times New Roman" w:cs="Times New Roman"/>
          <w:sz w:val="28"/>
          <w:szCs w:val="28"/>
        </w:rPr>
        <w:t xml:space="preserve"> -  пытается объяснить причины девиантного поведения исключительно свойственными личности природно-биологиче</w:t>
      </w:r>
      <w:r w:rsidRPr="00EF712B">
        <w:rPr>
          <w:rFonts w:ascii="Times New Roman" w:hAnsi="Times New Roman" w:cs="Times New Roman"/>
          <w:sz w:val="28"/>
          <w:szCs w:val="28"/>
        </w:rPr>
        <w:softHyphen/>
        <w:t xml:space="preserve">скими факторами (своеобразной генетической организацией, нарушениями биохимического регулирования, механизмами работы нервной системы). </w:t>
      </w:r>
    </w:p>
    <w:p w:rsidR="00EA0939" w:rsidRPr="00EF712B" w:rsidRDefault="00EA0939" w:rsidP="00EA0939">
      <w:pPr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F712B">
        <w:rPr>
          <w:rFonts w:ascii="Times New Roman" w:hAnsi="Times New Roman" w:cs="Times New Roman"/>
          <w:sz w:val="28"/>
          <w:szCs w:val="28"/>
        </w:rPr>
        <w:t xml:space="preserve">Социологически-редукционистская -  прибегает к социолого-экономическим объяснениям, исключая роль любых внутренних, в том числе и психологических факторов (личностных диспозиций). </w:t>
      </w:r>
    </w:p>
    <w:p w:rsidR="00EA0939" w:rsidRPr="00EF712B" w:rsidRDefault="00EA0939" w:rsidP="00EA0939">
      <w:pPr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F712B">
        <w:rPr>
          <w:rFonts w:ascii="Times New Roman" w:hAnsi="Times New Roman" w:cs="Times New Roman"/>
          <w:sz w:val="28"/>
          <w:szCs w:val="28"/>
        </w:rPr>
        <w:t xml:space="preserve">Таким образом, на формирование девиантного поведения влияют как внешние (в том числе социально-экономические), так и внутренние (в частности, психологические) факторы. О первых много говорить не приходится — это и безработица, и низкий уровень жизни, и </w:t>
      </w:r>
      <w:r w:rsidR="003656A8">
        <w:rPr>
          <w:rFonts w:ascii="Times New Roman" w:hAnsi="Times New Roman" w:cs="Times New Roman"/>
          <w:sz w:val="28"/>
          <w:szCs w:val="28"/>
        </w:rPr>
        <w:t>нищета</w:t>
      </w:r>
      <w:bookmarkStart w:id="0" w:name="_GoBack"/>
      <w:bookmarkEnd w:id="0"/>
      <w:r w:rsidRPr="00EF712B">
        <w:rPr>
          <w:rFonts w:ascii="Times New Roman" w:hAnsi="Times New Roman" w:cs="Times New Roman"/>
          <w:sz w:val="28"/>
          <w:szCs w:val="28"/>
        </w:rPr>
        <w:t xml:space="preserve">, и определенная субкультура тех или иных слоев общества, анализ и описание </w:t>
      </w:r>
      <w:r w:rsidRPr="00EF712B">
        <w:rPr>
          <w:rFonts w:ascii="Times New Roman" w:hAnsi="Times New Roman" w:cs="Times New Roman"/>
          <w:sz w:val="28"/>
          <w:szCs w:val="28"/>
        </w:rPr>
        <w:lastRenderedPageBreak/>
        <w:t>которых является прерогативой социологов, экономистов, политиков</w:t>
      </w:r>
      <w:r w:rsidRPr="00EF712B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Pr="00EF712B">
        <w:rPr>
          <w:rFonts w:ascii="Times New Roman" w:hAnsi="Times New Roman" w:cs="Times New Roman"/>
          <w:sz w:val="28"/>
          <w:szCs w:val="28"/>
        </w:rPr>
        <w:t>.</w:t>
      </w:r>
    </w:p>
    <w:p w:rsidR="00EA0939" w:rsidRPr="00EF712B" w:rsidRDefault="00EA0939" w:rsidP="00EA0939">
      <w:pPr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F712B">
        <w:rPr>
          <w:rFonts w:ascii="Times New Roman" w:hAnsi="Times New Roman" w:cs="Times New Roman"/>
          <w:sz w:val="28"/>
          <w:szCs w:val="28"/>
        </w:rPr>
        <w:t xml:space="preserve">Длительное время девиантное поведение изучалось преимущественно в рамках специальных дисциплин: криминологии, наркологии, </w:t>
      </w:r>
      <w:proofErr w:type="spellStart"/>
      <w:r w:rsidRPr="00EF712B">
        <w:rPr>
          <w:rFonts w:ascii="Times New Roman" w:hAnsi="Times New Roman" w:cs="Times New Roman"/>
          <w:sz w:val="28"/>
          <w:szCs w:val="28"/>
        </w:rPr>
        <w:t>суицидологии</w:t>
      </w:r>
      <w:proofErr w:type="spellEnd"/>
      <w:r w:rsidRPr="00EF712B">
        <w:rPr>
          <w:rFonts w:ascii="Times New Roman" w:hAnsi="Times New Roman" w:cs="Times New Roman"/>
          <w:sz w:val="28"/>
          <w:szCs w:val="28"/>
        </w:rPr>
        <w:t xml:space="preserve"> и других наук. Социологические же исследования начали проводиться только в конце 60-х — начале 70-х годов такими исследователями как В. С. Афанасьев, А. Г. </w:t>
      </w:r>
      <w:proofErr w:type="spellStart"/>
      <w:r w:rsidRPr="00EF712B">
        <w:rPr>
          <w:rFonts w:ascii="Times New Roman" w:hAnsi="Times New Roman" w:cs="Times New Roman"/>
          <w:sz w:val="28"/>
          <w:szCs w:val="28"/>
        </w:rPr>
        <w:t>Здравомыслов</w:t>
      </w:r>
      <w:proofErr w:type="spellEnd"/>
      <w:r w:rsidRPr="00EF712B">
        <w:rPr>
          <w:rFonts w:ascii="Times New Roman" w:hAnsi="Times New Roman" w:cs="Times New Roman"/>
          <w:sz w:val="28"/>
          <w:szCs w:val="28"/>
        </w:rPr>
        <w:t xml:space="preserve">, И. В. Маточкин, Я. И. </w:t>
      </w:r>
      <w:proofErr w:type="spellStart"/>
      <w:r w:rsidRPr="00EF712B">
        <w:rPr>
          <w:rFonts w:ascii="Times New Roman" w:hAnsi="Times New Roman" w:cs="Times New Roman"/>
          <w:sz w:val="28"/>
          <w:szCs w:val="28"/>
        </w:rPr>
        <w:t>Гилинский</w:t>
      </w:r>
      <w:proofErr w:type="spellEnd"/>
      <w:r w:rsidRPr="00EF712B">
        <w:rPr>
          <w:rFonts w:ascii="Times New Roman" w:hAnsi="Times New Roman" w:cs="Times New Roman"/>
          <w:sz w:val="28"/>
          <w:szCs w:val="28"/>
        </w:rPr>
        <w:t xml:space="preserve">. В развитии и </w:t>
      </w:r>
      <w:proofErr w:type="spellStart"/>
      <w:r w:rsidRPr="00EF712B">
        <w:rPr>
          <w:rFonts w:ascii="Times New Roman" w:hAnsi="Times New Roman" w:cs="Times New Roman"/>
          <w:sz w:val="28"/>
          <w:szCs w:val="28"/>
        </w:rPr>
        <w:t>институализации</w:t>
      </w:r>
      <w:proofErr w:type="spellEnd"/>
      <w:r w:rsidRPr="00EF712B">
        <w:rPr>
          <w:rFonts w:ascii="Times New Roman" w:hAnsi="Times New Roman" w:cs="Times New Roman"/>
          <w:sz w:val="28"/>
          <w:szCs w:val="28"/>
        </w:rPr>
        <w:t xml:space="preserve"> социологии девиантного поведения большая за</w:t>
      </w:r>
      <w:r w:rsidRPr="00EF712B">
        <w:rPr>
          <w:rFonts w:ascii="Times New Roman" w:hAnsi="Times New Roman" w:cs="Times New Roman"/>
          <w:sz w:val="28"/>
          <w:szCs w:val="28"/>
        </w:rPr>
        <w:softHyphen/>
        <w:t>слуга принадлежит академику В. Н. Кудрявцеву.</w:t>
      </w:r>
    </w:p>
    <w:p w:rsidR="00EA0939" w:rsidRPr="00EF712B" w:rsidRDefault="00EA0939" w:rsidP="009F3DB6">
      <w:pPr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F712B">
        <w:rPr>
          <w:rFonts w:ascii="Times New Roman" w:hAnsi="Times New Roman" w:cs="Times New Roman"/>
          <w:sz w:val="28"/>
          <w:szCs w:val="28"/>
        </w:rPr>
        <w:t>Динамизм социальных процессов, кризисная ситуация во многих сферах общественной жизни неизбежно приводят к увеличению девиаций, проявляющихся в поведенческих формах, отклоня</w:t>
      </w:r>
      <w:r w:rsidR="009F3DB6">
        <w:rPr>
          <w:rFonts w:ascii="Times New Roman" w:hAnsi="Times New Roman" w:cs="Times New Roman"/>
          <w:sz w:val="28"/>
          <w:szCs w:val="28"/>
        </w:rPr>
        <w:t>ющихся от норм</w:t>
      </w:r>
      <w:r w:rsidRPr="00EF712B">
        <w:rPr>
          <w:rFonts w:ascii="Times New Roman" w:hAnsi="Times New Roman" w:cs="Times New Roman"/>
          <w:sz w:val="28"/>
          <w:szCs w:val="28"/>
          <w:vertAlign w:val="superscript"/>
        </w:rPr>
        <w:footnoteReference w:id="4"/>
      </w:r>
      <w:r w:rsidRPr="00EF712B">
        <w:rPr>
          <w:rFonts w:ascii="Times New Roman" w:hAnsi="Times New Roman" w:cs="Times New Roman"/>
          <w:sz w:val="28"/>
          <w:szCs w:val="28"/>
        </w:rPr>
        <w:t>.</w:t>
      </w:r>
    </w:p>
    <w:p w:rsidR="00EA0939" w:rsidRPr="00EF712B" w:rsidRDefault="00EA0939" w:rsidP="00EA0939">
      <w:pPr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F712B">
        <w:rPr>
          <w:rFonts w:ascii="Times New Roman" w:hAnsi="Times New Roman" w:cs="Times New Roman"/>
          <w:sz w:val="28"/>
          <w:szCs w:val="28"/>
        </w:rPr>
        <w:t xml:space="preserve">Усвоение социальных ценностей и норм — основа социализации личности, а нормы — основа социального контроля. С понятием нормы соотносятся понятия отклонений; если нет нормы, то не может быть и отклонения от нее. Поэтому, отклонение от общепринятых норм называется </w:t>
      </w:r>
      <w:proofErr w:type="spellStart"/>
      <w:r w:rsidRPr="00EF712B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EF712B">
        <w:rPr>
          <w:rFonts w:ascii="Times New Roman" w:hAnsi="Times New Roman" w:cs="Times New Roman"/>
          <w:sz w:val="28"/>
          <w:szCs w:val="28"/>
        </w:rPr>
        <w:t xml:space="preserve"> (отклоняющимся) поведением.</w:t>
      </w:r>
    </w:p>
    <w:p w:rsidR="00EA0939" w:rsidRPr="00EF712B" w:rsidRDefault="00EA0939" w:rsidP="00EA0939">
      <w:pPr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F712B">
        <w:rPr>
          <w:rFonts w:ascii="Times New Roman" w:hAnsi="Times New Roman" w:cs="Times New Roman"/>
          <w:sz w:val="28"/>
          <w:szCs w:val="28"/>
        </w:rPr>
        <w:t xml:space="preserve">В широком смысле понятие «девиация» означает любое несоответствие поведения любой социальной норме. В узком смысле </w:t>
      </w:r>
      <w:proofErr w:type="spellStart"/>
      <w:r w:rsidRPr="00EF712B">
        <w:rPr>
          <w:rFonts w:ascii="Times New Roman" w:hAnsi="Times New Roman" w:cs="Times New Roman"/>
          <w:sz w:val="28"/>
          <w:szCs w:val="28"/>
        </w:rPr>
        <w:t>девиантность</w:t>
      </w:r>
      <w:proofErr w:type="spellEnd"/>
      <w:r w:rsidRPr="00EF712B">
        <w:rPr>
          <w:rFonts w:ascii="Times New Roman" w:hAnsi="Times New Roman" w:cs="Times New Roman"/>
          <w:sz w:val="28"/>
          <w:szCs w:val="28"/>
        </w:rPr>
        <w:t xml:space="preserve"> относится к отклонениям от неформальных норм. Отклонение от правовых норм (нарушение) называется делинквентным поведением, отклонение от уголовно-правовых норм - преступным поведением. </w:t>
      </w:r>
      <w:proofErr w:type="gramStart"/>
      <w:r w:rsidRPr="00EF712B">
        <w:rPr>
          <w:rFonts w:ascii="Times New Roman" w:hAnsi="Times New Roman" w:cs="Times New Roman"/>
          <w:sz w:val="28"/>
          <w:szCs w:val="28"/>
        </w:rPr>
        <w:t xml:space="preserve">Таким образом, наиболее широким понятием является девиантное поведение, более узким — </w:t>
      </w:r>
      <w:proofErr w:type="spellStart"/>
      <w:r w:rsidRPr="00EF712B">
        <w:rPr>
          <w:rFonts w:ascii="Times New Roman" w:hAnsi="Times New Roman" w:cs="Times New Roman"/>
          <w:sz w:val="28"/>
          <w:szCs w:val="28"/>
        </w:rPr>
        <w:t>делинквентное</w:t>
      </w:r>
      <w:proofErr w:type="spellEnd"/>
      <w:r w:rsidRPr="00EF712B">
        <w:rPr>
          <w:rFonts w:ascii="Times New Roman" w:hAnsi="Times New Roman" w:cs="Times New Roman"/>
          <w:sz w:val="28"/>
          <w:szCs w:val="28"/>
        </w:rPr>
        <w:t>, еще более узким — преступное</w:t>
      </w:r>
      <w:r w:rsidRPr="00EF712B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  <w:r w:rsidRPr="00EF71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0939" w:rsidRPr="00EF712B" w:rsidRDefault="00EA0939" w:rsidP="00EA0939">
      <w:pPr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F712B">
        <w:rPr>
          <w:rFonts w:ascii="Times New Roman" w:hAnsi="Times New Roman" w:cs="Times New Roman"/>
          <w:sz w:val="28"/>
          <w:szCs w:val="28"/>
        </w:rPr>
        <w:t>Чаще, чем в других возрастных группах, девиантное поведение наблюдается у малолетних и несовершеннолетних. Объективная причина данного обсто</w:t>
      </w:r>
      <w:r w:rsidR="005247F0">
        <w:rPr>
          <w:rFonts w:ascii="Times New Roman" w:hAnsi="Times New Roman" w:cs="Times New Roman"/>
          <w:sz w:val="28"/>
          <w:szCs w:val="28"/>
        </w:rPr>
        <w:t>ятельства состоит в том, что у н</w:t>
      </w:r>
      <w:r w:rsidRPr="00EF712B">
        <w:rPr>
          <w:rFonts w:ascii="Times New Roman" w:hAnsi="Times New Roman" w:cs="Times New Roman"/>
          <w:sz w:val="28"/>
          <w:szCs w:val="28"/>
        </w:rPr>
        <w:t>их процессы социализации и процессы формирования делинквентного поведения по времени совпадают. И одно (</w:t>
      </w:r>
      <w:proofErr w:type="spellStart"/>
      <w:r w:rsidRPr="00EF712B">
        <w:rPr>
          <w:rFonts w:ascii="Times New Roman" w:hAnsi="Times New Roman" w:cs="Times New Roman"/>
          <w:sz w:val="28"/>
          <w:szCs w:val="28"/>
        </w:rPr>
        <w:t>делинквентность</w:t>
      </w:r>
      <w:proofErr w:type="spellEnd"/>
      <w:r w:rsidRPr="00EF712B">
        <w:rPr>
          <w:rFonts w:ascii="Times New Roman" w:hAnsi="Times New Roman" w:cs="Times New Roman"/>
          <w:sz w:val="28"/>
          <w:szCs w:val="28"/>
        </w:rPr>
        <w:t xml:space="preserve">) есть следствие недостатков и неудач в другом (социализации). Поэтому при изучении девиантного поведения несовершеннолетних необходимо учитывать такие факторы, как недостаточность и фрагментарность жизненного опыта подростка, </w:t>
      </w:r>
      <w:proofErr w:type="spellStart"/>
      <w:r w:rsidRPr="00EF712B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EF712B">
        <w:rPr>
          <w:rFonts w:ascii="Times New Roman" w:hAnsi="Times New Roman" w:cs="Times New Roman"/>
          <w:sz w:val="28"/>
          <w:szCs w:val="28"/>
        </w:rPr>
        <w:t xml:space="preserve"> характера и собственных взглядов на жизнь, материальную зависимость от взрослых, подверженность взглядам эталонной группы, отсу</w:t>
      </w:r>
      <w:r w:rsidR="005247F0">
        <w:rPr>
          <w:rFonts w:ascii="Times New Roman" w:hAnsi="Times New Roman" w:cs="Times New Roman"/>
          <w:sz w:val="28"/>
          <w:szCs w:val="28"/>
        </w:rPr>
        <w:t>т</w:t>
      </w:r>
      <w:r w:rsidRPr="00EF712B">
        <w:rPr>
          <w:rFonts w:ascii="Times New Roman" w:hAnsi="Times New Roman" w:cs="Times New Roman"/>
          <w:sz w:val="28"/>
          <w:szCs w:val="28"/>
        </w:rPr>
        <w:t xml:space="preserve">ствие навыков самоорганизации, незнание о существовании ответственности </w:t>
      </w:r>
      <w:proofErr w:type="gramStart"/>
      <w:r w:rsidRPr="00EF712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F712B">
        <w:rPr>
          <w:rFonts w:ascii="Times New Roman" w:hAnsi="Times New Roman" w:cs="Times New Roman"/>
          <w:sz w:val="28"/>
          <w:szCs w:val="28"/>
        </w:rPr>
        <w:t xml:space="preserve"> содеянное и т. </w:t>
      </w:r>
      <w:r w:rsidR="005247F0">
        <w:rPr>
          <w:rFonts w:ascii="Times New Roman" w:hAnsi="Times New Roman" w:cs="Times New Roman"/>
          <w:sz w:val="28"/>
          <w:szCs w:val="28"/>
        </w:rPr>
        <w:t>п</w:t>
      </w:r>
      <w:r w:rsidRPr="00EF712B">
        <w:rPr>
          <w:rFonts w:ascii="Times New Roman" w:hAnsi="Times New Roman" w:cs="Times New Roman"/>
          <w:sz w:val="28"/>
          <w:szCs w:val="28"/>
        </w:rPr>
        <w:t>.</w:t>
      </w:r>
    </w:p>
    <w:p w:rsidR="00EA0939" w:rsidRPr="00EF712B" w:rsidRDefault="00EA0939" w:rsidP="00EA0939">
      <w:pPr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F712B">
        <w:rPr>
          <w:rFonts w:ascii="Times New Roman" w:hAnsi="Times New Roman" w:cs="Times New Roman"/>
          <w:sz w:val="28"/>
          <w:szCs w:val="28"/>
        </w:rPr>
        <w:t xml:space="preserve">Так, например, проведенный нами социологический опрос среди несовершеннолетних правонарушителей (353 подростка, находящихся в ВТК и 120 вышедших из них) показал, что 51,5 процента респондентов не считает действия, за которые их осудили противоправными; 24,4 согласились с юридической оценкой содеянного; 23,9 процента затруднились ответить на </w:t>
      </w:r>
      <w:r w:rsidRPr="00EF712B">
        <w:rPr>
          <w:rFonts w:ascii="Times New Roman" w:hAnsi="Times New Roman" w:cs="Times New Roman"/>
          <w:sz w:val="28"/>
          <w:szCs w:val="28"/>
        </w:rPr>
        <w:lastRenderedPageBreak/>
        <w:t>этот вопрос.</w:t>
      </w:r>
    </w:p>
    <w:p w:rsidR="00EA0939" w:rsidRPr="00EF712B" w:rsidRDefault="00EA0939" w:rsidP="00EA0939">
      <w:pPr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F712B">
        <w:rPr>
          <w:rFonts w:ascii="Times New Roman" w:hAnsi="Times New Roman" w:cs="Times New Roman"/>
          <w:sz w:val="28"/>
          <w:szCs w:val="28"/>
        </w:rPr>
        <w:t xml:space="preserve">В другом случае на вопрос: </w:t>
      </w:r>
      <w:proofErr w:type="gramStart"/>
      <w:r w:rsidRPr="00EF712B">
        <w:rPr>
          <w:rFonts w:ascii="Times New Roman" w:hAnsi="Times New Roman" w:cs="Times New Roman"/>
          <w:sz w:val="28"/>
          <w:szCs w:val="28"/>
        </w:rPr>
        <w:t>«Знали ли вы о том, какая ответственность вас ожидает за совершенное вами правонарушение?» 24,4 процента опрошенных ответили, что о своей предстоящей ответственности знали в полной мере; 19,8 процентов ответили, что о своей предстоящей ответственности слышали от многих людей, но надеялись на разного рода поблажки по молодости;</w:t>
      </w:r>
      <w:proofErr w:type="gramEnd"/>
      <w:r w:rsidRPr="00EF712B">
        <w:rPr>
          <w:rFonts w:ascii="Times New Roman" w:hAnsi="Times New Roman" w:cs="Times New Roman"/>
          <w:sz w:val="28"/>
          <w:szCs w:val="28"/>
        </w:rPr>
        <w:t xml:space="preserve"> 5,1 процентов указали на то, что друзья, товарищи внушили им, что отвечать совсем не будут; 14,7 процентов респондентов не знали совсем; 15,6 процентов — были уверены, она не будет очень строгой; 19,8 процентов — надеялись избежать ответственности.</w:t>
      </w:r>
    </w:p>
    <w:p w:rsidR="00EA0939" w:rsidRPr="00EF712B" w:rsidRDefault="00EA0939" w:rsidP="00EA0939">
      <w:pPr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F712B">
        <w:rPr>
          <w:rFonts w:ascii="Times New Roman" w:hAnsi="Times New Roman" w:cs="Times New Roman"/>
          <w:sz w:val="28"/>
          <w:szCs w:val="28"/>
        </w:rPr>
        <w:t>В силу указанных причин адекватная оценка реальных событий, протекающих в социальной среде, в условиях которой проживает подросток, становится для него затруднительным, малый жизненный опыт и неадекватность оценки ситуации обуславливают неправильное предвидение последствий собственных деяний, совершаемых несовершеннолетним.</w:t>
      </w:r>
    </w:p>
    <w:p w:rsidR="00EA0939" w:rsidRPr="00EF712B" w:rsidRDefault="00EA0939" w:rsidP="00EA0939">
      <w:pPr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F712B">
        <w:rPr>
          <w:rFonts w:ascii="Times New Roman" w:hAnsi="Times New Roman" w:cs="Times New Roman"/>
          <w:sz w:val="28"/>
          <w:szCs w:val="28"/>
        </w:rPr>
        <w:t>Кроме того, при этом играют определяющую роль и возрастные особенности личности подростка:</w:t>
      </w:r>
    </w:p>
    <w:p w:rsidR="00EA0939" w:rsidRPr="00EF712B" w:rsidRDefault="00EA0939" w:rsidP="00EA0939">
      <w:pPr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F712B">
        <w:rPr>
          <w:rFonts w:ascii="Times New Roman" w:hAnsi="Times New Roman" w:cs="Times New Roman"/>
          <w:sz w:val="28"/>
          <w:szCs w:val="28"/>
        </w:rPr>
        <w:t>— социальные — происходит смена сфер социализации. Семью как основной институт социализации ребенка сменяют ученые и трудовые коллективы и неформальные группы;</w:t>
      </w:r>
    </w:p>
    <w:p w:rsidR="00EA0939" w:rsidRPr="00EF712B" w:rsidRDefault="00EA0939" w:rsidP="00EA0939">
      <w:pPr>
        <w:numPr>
          <w:ilvl w:val="0"/>
          <w:numId w:val="1"/>
        </w:numPr>
        <w:tabs>
          <w:tab w:val="left" w:pos="845"/>
        </w:tabs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F712B">
        <w:rPr>
          <w:rFonts w:ascii="Times New Roman" w:hAnsi="Times New Roman" w:cs="Times New Roman"/>
          <w:sz w:val="28"/>
          <w:szCs w:val="28"/>
        </w:rPr>
        <w:t xml:space="preserve">социально-психологические — линия поведения подростка формируется под воздействием противоречивых факторов. </w:t>
      </w:r>
      <w:proofErr w:type="gramStart"/>
      <w:r w:rsidRPr="00EF712B">
        <w:rPr>
          <w:rFonts w:ascii="Times New Roman" w:hAnsi="Times New Roman" w:cs="Times New Roman"/>
          <w:sz w:val="28"/>
          <w:szCs w:val="28"/>
        </w:rPr>
        <w:t xml:space="preserve">Для несовершеннолетних характерны как повышенная </w:t>
      </w:r>
      <w:proofErr w:type="spellStart"/>
      <w:r w:rsidRPr="00EF712B">
        <w:rPr>
          <w:rFonts w:ascii="Times New Roman" w:hAnsi="Times New Roman" w:cs="Times New Roman"/>
          <w:sz w:val="28"/>
          <w:szCs w:val="28"/>
        </w:rPr>
        <w:t>конформность</w:t>
      </w:r>
      <w:proofErr w:type="spellEnd"/>
      <w:r w:rsidRPr="00EF712B">
        <w:rPr>
          <w:rFonts w:ascii="Times New Roman" w:hAnsi="Times New Roman" w:cs="Times New Roman"/>
          <w:sz w:val="28"/>
          <w:szCs w:val="28"/>
        </w:rPr>
        <w:t xml:space="preserve"> (податливость группе), так и стремление к самостоятельности.</w:t>
      </w:r>
      <w:proofErr w:type="gramEnd"/>
      <w:r w:rsidRPr="00EF712B">
        <w:rPr>
          <w:rFonts w:ascii="Times New Roman" w:hAnsi="Times New Roman" w:cs="Times New Roman"/>
          <w:sz w:val="28"/>
          <w:szCs w:val="28"/>
        </w:rPr>
        <w:t xml:space="preserve"> Это обуславливает неустойчивость, ситуативность поведения несовершеннолетних;</w:t>
      </w:r>
    </w:p>
    <w:p w:rsidR="00EA0939" w:rsidRPr="00EF712B" w:rsidRDefault="00EA0939" w:rsidP="00EA0939">
      <w:pPr>
        <w:numPr>
          <w:ilvl w:val="0"/>
          <w:numId w:val="1"/>
        </w:numPr>
        <w:tabs>
          <w:tab w:val="left" w:pos="845"/>
        </w:tabs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F712B">
        <w:rPr>
          <w:rFonts w:ascii="Times New Roman" w:hAnsi="Times New Roman" w:cs="Times New Roman"/>
          <w:sz w:val="28"/>
          <w:szCs w:val="28"/>
        </w:rPr>
        <w:t>психологические — процесс полового созревания обостряет (акцентуирует) проявление некоторых качеств (повышенная возбудимость, импульсивность и т. д.).</w:t>
      </w:r>
    </w:p>
    <w:p w:rsidR="00EA0939" w:rsidRPr="00EF712B" w:rsidRDefault="00EA0939" w:rsidP="00EA0939">
      <w:pPr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F712B">
        <w:rPr>
          <w:rFonts w:ascii="Times New Roman" w:hAnsi="Times New Roman" w:cs="Times New Roman"/>
          <w:sz w:val="28"/>
          <w:szCs w:val="28"/>
        </w:rPr>
        <w:t xml:space="preserve">Все это в определенной мере и определяет повышенную склонность несовершеннолетних к </w:t>
      </w:r>
      <w:proofErr w:type="spellStart"/>
      <w:r w:rsidRPr="00EF712B">
        <w:rPr>
          <w:rFonts w:ascii="Times New Roman" w:hAnsi="Times New Roman" w:cs="Times New Roman"/>
          <w:sz w:val="28"/>
          <w:szCs w:val="28"/>
        </w:rPr>
        <w:t>делинквентному</w:t>
      </w:r>
      <w:proofErr w:type="spellEnd"/>
      <w:r w:rsidRPr="00EF712B">
        <w:rPr>
          <w:rFonts w:ascii="Times New Roman" w:hAnsi="Times New Roman" w:cs="Times New Roman"/>
          <w:sz w:val="28"/>
          <w:szCs w:val="28"/>
        </w:rPr>
        <w:t xml:space="preserve"> поведению</w:t>
      </w:r>
      <w:r w:rsidRPr="00EF712B">
        <w:rPr>
          <w:rFonts w:ascii="Times New Roman" w:hAnsi="Times New Roman" w:cs="Times New Roman"/>
          <w:sz w:val="28"/>
          <w:szCs w:val="28"/>
          <w:vertAlign w:val="superscript"/>
        </w:rPr>
        <w:footnoteReference w:id="6"/>
      </w:r>
      <w:r w:rsidRPr="00EF712B">
        <w:rPr>
          <w:rFonts w:ascii="Times New Roman" w:hAnsi="Times New Roman" w:cs="Times New Roman"/>
          <w:sz w:val="28"/>
          <w:szCs w:val="28"/>
        </w:rPr>
        <w:t>.</w:t>
      </w:r>
    </w:p>
    <w:p w:rsidR="00EA0939" w:rsidRPr="00EF712B" w:rsidRDefault="00EA0939" w:rsidP="00EA0939">
      <w:pPr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F712B">
        <w:rPr>
          <w:rFonts w:ascii="Times New Roman" w:hAnsi="Times New Roman" w:cs="Times New Roman"/>
          <w:sz w:val="28"/>
          <w:szCs w:val="28"/>
        </w:rPr>
        <w:t xml:space="preserve">Резюмируя вышесказанное, следует сделать выводы о том, что под </w:t>
      </w:r>
      <w:proofErr w:type="spellStart"/>
      <w:r w:rsidRPr="00EF712B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EF712B">
        <w:rPr>
          <w:rFonts w:ascii="Times New Roman" w:hAnsi="Times New Roman" w:cs="Times New Roman"/>
          <w:sz w:val="28"/>
          <w:szCs w:val="28"/>
        </w:rPr>
        <w:t xml:space="preserve"> (лат. </w:t>
      </w:r>
      <w:proofErr w:type="spellStart"/>
      <w:r w:rsidRPr="00EF712B">
        <w:rPr>
          <w:rFonts w:ascii="Times New Roman" w:hAnsi="Times New Roman" w:cs="Times New Roman"/>
          <w:sz w:val="28"/>
          <w:szCs w:val="28"/>
          <w:lang w:val="en-US" w:eastAsia="en-US" w:bidi="en-US"/>
        </w:rPr>
        <w:t>deviatio</w:t>
      </w:r>
      <w:proofErr w:type="spellEnd"/>
      <w:r w:rsidRPr="00EF712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EF712B">
        <w:rPr>
          <w:rFonts w:ascii="Times New Roman" w:hAnsi="Times New Roman" w:cs="Times New Roman"/>
          <w:sz w:val="28"/>
          <w:szCs w:val="28"/>
        </w:rPr>
        <w:t>— отклонение) поведением понимается:</w:t>
      </w:r>
    </w:p>
    <w:p w:rsidR="00EA0939" w:rsidRPr="00EF712B" w:rsidRDefault="00EA0939" w:rsidP="00EA0939">
      <w:pPr>
        <w:numPr>
          <w:ilvl w:val="0"/>
          <w:numId w:val="2"/>
        </w:numPr>
        <w:tabs>
          <w:tab w:val="left" w:pos="591"/>
        </w:tabs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F712B">
        <w:rPr>
          <w:rFonts w:ascii="Times New Roman" w:hAnsi="Times New Roman" w:cs="Times New Roman"/>
          <w:sz w:val="28"/>
          <w:szCs w:val="28"/>
        </w:rPr>
        <w:t>поступок, действия человека, не соответствующие официально установленным или фактически сложившимся в данном обществе нормам (стандартам, шаблонам);</w:t>
      </w:r>
    </w:p>
    <w:p w:rsidR="00EA0939" w:rsidRPr="00EF712B" w:rsidRDefault="00EA0939" w:rsidP="00EA0939">
      <w:pPr>
        <w:numPr>
          <w:ilvl w:val="0"/>
          <w:numId w:val="2"/>
        </w:numPr>
        <w:tabs>
          <w:tab w:val="left" w:pos="601"/>
        </w:tabs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F712B">
        <w:rPr>
          <w:rFonts w:ascii="Times New Roman" w:hAnsi="Times New Roman" w:cs="Times New Roman"/>
          <w:sz w:val="28"/>
          <w:szCs w:val="28"/>
        </w:rPr>
        <w:t>социальное явление, выраженное в массовых формах человеческой деятельности, не соответствующих официально установленным или фактически сложившимся в данном обществе нормам (стандартам, шаблонам).</w:t>
      </w:r>
    </w:p>
    <w:p w:rsidR="00EA0939" w:rsidRPr="00EF712B" w:rsidRDefault="00EA0939" w:rsidP="00EA0939">
      <w:pPr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F712B">
        <w:rPr>
          <w:rFonts w:ascii="Times New Roman" w:hAnsi="Times New Roman" w:cs="Times New Roman"/>
          <w:sz w:val="28"/>
          <w:szCs w:val="28"/>
        </w:rPr>
        <w:t xml:space="preserve">В первом значении девиантное поведение преимущественно предмет психологии, педагогики, психиатрии. Во втором значении - предмет </w:t>
      </w:r>
      <w:r w:rsidRPr="00EF712B">
        <w:rPr>
          <w:rFonts w:ascii="Times New Roman" w:hAnsi="Times New Roman" w:cs="Times New Roman"/>
          <w:sz w:val="28"/>
          <w:szCs w:val="28"/>
        </w:rPr>
        <w:lastRenderedPageBreak/>
        <w:t>социологии и социальной психологии. Разумеется, такое дисциплинарное разграничение относительно, но все же исходным для понимания отклонений в поведении личности служит понятие “норма”.</w:t>
      </w:r>
    </w:p>
    <w:p w:rsidR="00EA0939" w:rsidRPr="00EF712B" w:rsidRDefault="00EA0939" w:rsidP="00EA0939">
      <w:pPr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F712B">
        <w:rPr>
          <w:rFonts w:ascii="Times New Roman" w:hAnsi="Times New Roman" w:cs="Times New Roman"/>
          <w:sz w:val="28"/>
          <w:szCs w:val="28"/>
        </w:rPr>
        <w:t xml:space="preserve">Как не различны формы девиантного поведения, они взаимосвязаны. Пьянство, употребление наркотиков, агрессивность и противоправное поведение образуют единый блок, так что вовлечение несовершеннолетнего в один вид девиантных действий повышает вероятность его вовлечения также и в другой. Противоправное поведение, в свою очередь, хотя не столь жестко, связано с нарушением норм психического здоровья. До некоторой степени,  совпадают и способствующие </w:t>
      </w:r>
      <w:proofErr w:type="spellStart"/>
      <w:r w:rsidRPr="00EF712B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Pr="00EF712B">
        <w:rPr>
          <w:rFonts w:ascii="Times New Roman" w:hAnsi="Times New Roman" w:cs="Times New Roman"/>
          <w:sz w:val="28"/>
          <w:szCs w:val="28"/>
        </w:rPr>
        <w:t xml:space="preserve"> поведению социальные факторы (школьные трудности, драматические жизненные события, влияние </w:t>
      </w:r>
      <w:proofErr w:type="spellStart"/>
      <w:r w:rsidRPr="00EF712B">
        <w:rPr>
          <w:rFonts w:ascii="Times New Roman" w:hAnsi="Times New Roman" w:cs="Times New Roman"/>
          <w:sz w:val="28"/>
          <w:szCs w:val="28"/>
        </w:rPr>
        <w:t>девиантной</w:t>
      </w:r>
      <w:proofErr w:type="spellEnd"/>
      <w:r w:rsidRPr="00EF712B">
        <w:rPr>
          <w:rFonts w:ascii="Times New Roman" w:hAnsi="Times New Roman" w:cs="Times New Roman"/>
          <w:sz w:val="28"/>
          <w:szCs w:val="28"/>
        </w:rPr>
        <w:t xml:space="preserve"> субкультуры или группы). Что же касается индивидуально-личностных факторов, то самыми важными и постоянно присутствующими, бесспорно, являются локус контроля и уровень самоуважения. Так, при проведении социологического опроса той же группы, на вопрос о том: «Признаете ли вы себя виновными за совершенное правонарушение?» 45,3 процентов респондентов ответили, что признают себя виновными полностью; 39,1 процента опрошенных — признают себя виновными частично; 9,4 процента респо</w:t>
      </w:r>
      <w:r w:rsidR="00DB23AC">
        <w:rPr>
          <w:rFonts w:ascii="Times New Roman" w:hAnsi="Times New Roman" w:cs="Times New Roman"/>
          <w:sz w:val="28"/>
          <w:szCs w:val="28"/>
        </w:rPr>
        <w:t>ндентов — себя виновными не при</w:t>
      </w:r>
      <w:r w:rsidRPr="00EF712B">
        <w:rPr>
          <w:rFonts w:ascii="Times New Roman" w:hAnsi="Times New Roman" w:cs="Times New Roman"/>
          <w:sz w:val="28"/>
          <w:szCs w:val="28"/>
        </w:rPr>
        <w:t xml:space="preserve">знают и 1,4 процента опрошенных — относятся к этому равнодушно. Как видно из результатов опроса, большая часть респондентов (45,3 процента) не лишены качества самоуважения и </w:t>
      </w:r>
      <w:proofErr w:type="gramStart"/>
      <w:r w:rsidRPr="00EF712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F712B">
        <w:rPr>
          <w:rFonts w:ascii="Times New Roman" w:hAnsi="Times New Roman" w:cs="Times New Roman"/>
          <w:sz w:val="28"/>
          <w:szCs w:val="28"/>
        </w:rPr>
        <w:t xml:space="preserve"> своими действиями. Особую тревогу вызывает та часть </w:t>
      </w:r>
      <w:proofErr w:type="gramStart"/>
      <w:r w:rsidRPr="00EF712B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EF712B">
        <w:rPr>
          <w:rFonts w:ascii="Times New Roman" w:hAnsi="Times New Roman" w:cs="Times New Roman"/>
          <w:sz w:val="28"/>
          <w:szCs w:val="28"/>
        </w:rPr>
        <w:t>, которая ответила, что к содеянному относится равнодушно. И хотя их доля незначительна, однако само наличие подобного факта красноречиво говорит о полной деформации сознания и психики указанных несовершеннолетних и, более того, именно эта часть опрошенных в последующем, по всей вероятности, будут представлять для общества наибольшую социальную опасность. Подобную тревогу вызывают и ответы на вопрос: «Испытываете ли вы угрызения совести, вину перед родителями, друзьями и близкими за совершенное правонарушение?», где из числа опрошенных 7,9 процента опрошенных ответили, что они затрудняются дать какой-либо вразумительный ответ, а 2,3 процента респондентов ответили, что они к этому относятся абсолютно равнодушно.</w:t>
      </w:r>
    </w:p>
    <w:p w:rsidR="00EA0939" w:rsidRPr="00EF712B" w:rsidRDefault="00EA0939" w:rsidP="00EA0939">
      <w:pPr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F712B">
        <w:rPr>
          <w:rFonts w:ascii="Times New Roman" w:hAnsi="Times New Roman" w:cs="Times New Roman"/>
          <w:sz w:val="28"/>
          <w:szCs w:val="28"/>
        </w:rPr>
        <w:t>Рассматривая динамику развития девиантного поведения, мы пришли к выводу о том, что девиантное поведение несовершеннолетних вначале всегда бывает немотивированным, о чем опять-таки свидетельствуют результаты нашего опроса. На вопрос: «Какие вы цели преследовали при совершении правонарушения?», 26, 7 процентов респондентов указали на то, что затрудняются ответить.</w:t>
      </w:r>
    </w:p>
    <w:p w:rsidR="00EA0939" w:rsidRPr="00EF712B" w:rsidRDefault="00EA0939" w:rsidP="00EA0939">
      <w:pPr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F712B">
        <w:rPr>
          <w:rFonts w:ascii="Times New Roman" w:hAnsi="Times New Roman" w:cs="Times New Roman"/>
          <w:sz w:val="28"/>
          <w:szCs w:val="28"/>
        </w:rPr>
        <w:t xml:space="preserve">Подросток, как правило, хочет соответствовать требованиям общества, но по каким-то причинам (конституциональные факторы, социальные условия, неумение правильно определить свои социальные идентичности и роли, противоречивые ожидания значимых другим, недостаток материальных ресурсов, плохое овладение нормальным способом социальной адаптации и/или преодоления трудностей) он не может это сделать. Это отражается в </w:t>
      </w:r>
      <w:r w:rsidRPr="00EF712B">
        <w:rPr>
          <w:rFonts w:ascii="Times New Roman" w:hAnsi="Times New Roman" w:cs="Times New Roman"/>
          <w:sz w:val="28"/>
          <w:szCs w:val="28"/>
        </w:rPr>
        <w:lastRenderedPageBreak/>
        <w:t>его самосознании и толкает на пои</w:t>
      </w:r>
      <w:proofErr w:type="gramStart"/>
      <w:r w:rsidRPr="00EF712B">
        <w:rPr>
          <w:rFonts w:ascii="Times New Roman" w:hAnsi="Times New Roman" w:cs="Times New Roman"/>
          <w:sz w:val="28"/>
          <w:szCs w:val="28"/>
        </w:rPr>
        <w:t>ск в др</w:t>
      </w:r>
      <w:proofErr w:type="gramEnd"/>
      <w:r w:rsidRPr="00EF712B">
        <w:rPr>
          <w:rFonts w:ascii="Times New Roman" w:hAnsi="Times New Roman" w:cs="Times New Roman"/>
          <w:sz w:val="28"/>
          <w:szCs w:val="28"/>
        </w:rPr>
        <w:t>угих направлениях</w:t>
      </w:r>
      <w:r w:rsidRPr="00EF712B">
        <w:rPr>
          <w:rFonts w:ascii="Times New Roman" w:hAnsi="Times New Roman" w:cs="Times New Roman"/>
          <w:sz w:val="28"/>
          <w:szCs w:val="28"/>
          <w:vertAlign w:val="superscript"/>
        </w:rPr>
        <w:footnoteReference w:id="7"/>
      </w:r>
      <w:r w:rsidRPr="00EF712B">
        <w:rPr>
          <w:rFonts w:ascii="Times New Roman" w:hAnsi="Times New Roman" w:cs="Times New Roman"/>
          <w:sz w:val="28"/>
          <w:szCs w:val="28"/>
        </w:rPr>
        <w:t>.</w:t>
      </w:r>
    </w:p>
    <w:p w:rsidR="00EA0939" w:rsidRPr="00EF712B" w:rsidRDefault="00EA0939" w:rsidP="00EA0939">
      <w:pPr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F712B">
        <w:rPr>
          <w:rFonts w:ascii="Times New Roman" w:hAnsi="Times New Roman" w:cs="Times New Roman"/>
          <w:sz w:val="28"/>
          <w:szCs w:val="28"/>
        </w:rPr>
        <w:t xml:space="preserve">В данном контексте Л. М. </w:t>
      </w:r>
      <w:proofErr w:type="spellStart"/>
      <w:r w:rsidRPr="00EF712B">
        <w:rPr>
          <w:rFonts w:ascii="Times New Roman" w:hAnsi="Times New Roman" w:cs="Times New Roman"/>
          <w:sz w:val="28"/>
          <w:szCs w:val="28"/>
        </w:rPr>
        <w:t>Зюбин</w:t>
      </w:r>
      <w:proofErr w:type="spellEnd"/>
      <w:r w:rsidRPr="00EF712B">
        <w:rPr>
          <w:rFonts w:ascii="Times New Roman" w:hAnsi="Times New Roman" w:cs="Times New Roman"/>
          <w:sz w:val="28"/>
          <w:szCs w:val="28"/>
        </w:rPr>
        <w:t xml:space="preserve"> отмечает три причины, приводящие к </w:t>
      </w:r>
      <w:proofErr w:type="spellStart"/>
      <w:r w:rsidRPr="00EF712B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Pr="00EF712B">
        <w:rPr>
          <w:rFonts w:ascii="Times New Roman" w:hAnsi="Times New Roman" w:cs="Times New Roman"/>
          <w:sz w:val="28"/>
          <w:szCs w:val="28"/>
        </w:rPr>
        <w:t xml:space="preserve"> поведению:</w:t>
      </w:r>
    </w:p>
    <w:p w:rsidR="00EA0939" w:rsidRPr="00EF712B" w:rsidRDefault="00EA0939" w:rsidP="00EA0939">
      <w:pPr>
        <w:numPr>
          <w:ilvl w:val="0"/>
          <w:numId w:val="3"/>
        </w:numPr>
        <w:tabs>
          <w:tab w:val="left" w:pos="598"/>
        </w:tabs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F712B">
        <w:rPr>
          <w:rFonts w:ascii="Times New Roman" w:hAnsi="Times New Roman" w:cs="Times New Roman"/>
          <w:sz w:val="28"/>
          <w:szCs w:val="28"/>
        </w:rPr>
        <w:t>Недостаток умственного развития в целом (но не патология!), что препятствует правильному самоанализу поведения и прогнозирования его последствий;</w:t>
      </w:r>
    </w:p>
    <w:p w:rsidR="00EA0939" w:rsidRPr="00EF712B" w:rsidRDefault="00EA0939" w:rsidP="00EA0939">
      <w:pPr>
        <w:numPr>
          <w:ilvl w:val="0"/>
          <w:numId w:val="3"/>
        </w:numPr>
        <w:tabs>
          <w:tab w:val="left" w:pos="598"/>
        </w:tabs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F712B">
        <w:rPr>
          <w:rFonts w:ascii="Times New Roman" w:hAnsi="Times New Roman" w:cs="Times New Roman"/>
          <w:sz w:val="28"/>
          <w:szCs w:val="28"/>
        </w:rPr>
        <w:t xml:space="preserve">Недостаточная самостоятельность мышления и поэтому большая внушаемость и </w:t>
      </w:r>
      <w:proofErr w:type="spellStart"/>
      <w:r w:rsidRPr="00EF712B">
        <w:rPr>
          <w:rFonts w:ascii="Times New Roman" w:hAnsi="Times New Roman" w:cs="Times New Roman"/>
          <w:sz w:val="28"/>
          <w:szCs w:val="28"/>
        </w:rPr>
        <w:t>конформность</w:t>
      </w:r>
      <w:proofErr w:type="spellEnd"/>
      <w:r w:rsidRPr="00EF712B">
        <w:rPr>
          <w:rFonts w:ascii="Times New Roman" w:hAnsi="Times New Roman" w:cs="Times New Roman"/>
          <w:sz w:val="28"/>
          <w:szCs w:val="28"/>
        </w:rPr>
        <w:t>;</w:t>
      </w:r>
    </w:p>
    <w:p w:rsidR="00EA0939" w:rsidRPr="00EF712B" w:rsidRDefault="00EA0939" w:rsidP="00EA0939">
      <w:pPr>
        <w:numPr>
          <w:ilvl w:val="0"/>
          <w:numId w:val="3"/>
        </w:numPr>
        <w:tabs>
          <w:tab w:val="left" w:pos="598"/>
        </w:tabs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F712B">
        <w:rPr>
          <w:rFonts w:ascii="Times New Roman" w:hAnsi="Times New Roman" w:cs="Times New Roman"/>
          <w:sz w:val="28"/>
          <w:szCs w:val="28"/>
        </w:rPr>
        <w:t xml:space="preserve">Низкая познавательная активность, </w:t>
      </w:r>
      <w:proofErr w:type="spellStart"/>
      <w:r w:rsidRPr="00EF712B">
        <w:rPr>
          <w:rFonts w:ascii="Times New Roman" w:hAnsi="Times New Roman" w:cs="Times New Roman"/>
          <w:sz w:val="28"/>
          <w:szCs w:val="28"/>
        </w:rPr>
        <w:t>обедненность</w:t>
      </w:r>
      <w:proofErr w:type="spellEnd"/>
      <w:r w:rsidRPr="00EF712B">
        <w:rPr>
          <w:rFonts w:ascii="Times New Roman" w:hAnsi="Times New Roman" w:cs="Times New Roman"/>
          <w:sz w:val="28"/>
          <w:szCs w:val="28"/>
        </w:rPr>
        <w:t xml:space="preserve"> и неустойчивость духовных потребностей.</w:t>
      </w:r>
    </w:p>
    <w:p w:rsidR="00EA0939" w:rsidRPr="00EF712B" w:rsidRDefault="00EA0939" w:rsidP="00EA0939">
      <w:pPr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F712B">
        <w:rPr>
          <w:rFonts w:ascii="Times New Roman" w:hAnsi="Times New Roman" w:cs="Times New Roman"/>
          <w:sz w:val="28"/>
          <w:szCs w:val="28"/>
        </w:rPr>
        <w:t>В русле же рассматриваемой проблемы можно назвать две основные психологические (внутренние) причины отклоняющегося поведения:</w:t>
      </w:r>
    </w:p>
    <w:p w:rsidR="00EA0939" w:rsidRPr="00EF712B" w:rsidRDefault="00EA0939" w:rsidP="00EA0939">
      <w:pPr>
        <w:numPr>
          <w:ilvl w:val="0"/>
          <w:numId w:val="4"/>
        </w:numPr>
        <w:tabs>
          <w:tab w:val="left" w:pos="644"/>
        </w:tabs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F712B">
        <w:rPr>
          <w:rFonts w:ascii="Times New Roman" w:hAnsi="Times New Roman" w:cs="Times New Roman"/>
          <w:sz w:val="28"/>
          <w:szCs w:val="28"/>
        </w:rPr>
        <w:t xml:space="preserve">неудовлетворительные </w:t>
      </w:r>
      <w:proofErr w:type="spellStart"/>
      <w:r w:rsidRPr="00EF712B">
        <w:rPr>
          <w:rFonts w:ascii="Times New Roman" w:hAnsi="Times New Roman" w:cs="Times New Roman"/>
          <w:sz w:val="28"/>
          <w:szCs w:val="28"/>
        </w:rPr>
        <w:t>просоциальные</w:t>
      </w:r>
      <w:proofErr w:type="spellEnd"/>
      <w:r w:rsidRPr="00EF712B">
        <w:rPr>
          <w:rFonts w:ascii="Times New Roman" w:hAnsi="Times New Roman" w:cs="Times New Roman"/>
          <w:sz w:val="28"/>
          <w:szCs w:val="28"/>
        </w:rPr>
        <w:t xml:space="preserve"> потребности, создающие внутренний конфликт личности и ведущие к формированию деформированных и аномальных потребностей;</w:t>
      </w:r>
    </w:p>
    <w:p w:rsidR="00EA0939" w:rsidRPr="00EF712B" w:rsidRDefault="00EA0939" w:rsidP="00EA0939">
      <w:pPr>
        <w:numPr>
          <w:ilvl w:val="0"/>
          <w:numId w:val="4"/>
        </w:numPr>
        <w:tabs>
          <w:tab w:val="left" w:pos="649"/>
        </w:tabs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F712B">
        <w:rPr>
          <w:rFonts w:ascii="Times New Roman" w:hAnsi="Times New Roman" w:cs="Times New Roman"/>
          <w:sz w:val="28"/>
          <w:szCs w:val="28"/>
        </w:rPr>
        <w:t>наличие асоциальных личностных диспозиций (</w:t>
      </w:r>
      <w:proofErr w:type="spellStart"/>
      <w:r w:rsidRPr="00EF712B">
        <w:rPr>
          <w:rFonts w:ascii="Times New Roman" w:hAnsi="Times New Roman" w:cs="Times New Roman"/>
          <w:sz w:val="28"/>
          <w:szCs w:val="28"/>
        </w:rPr>
        <w:t>мотиваторов</w:t>
      </w:r>
      <w:proofErr w:type="spellEnd"/>
      <w:r w:rsidRPr="00EF712B">
        <w:rPr>
          <w:rFonts w:ascii="Times New Roman" w:hAnsi="Times New Roman" w:cs="Times New Roman"/>
          <w:sz w:val="28"/>
          <w:szCs w:val="28"/>
        </w:rPr>
        <w:t>), приводящих к выбору асоциальных средств и путей удовлетворения потребностей или избавления от них (путем, например, самоубийства)</w:t>
      </w:r>
      <w:r w:rsidRPr="00EF712B">
        <w:rPr>
          <w:rFonts w:ascii="Times New Roman" w:hAnsi="Times New Roman" w:cs="Times New Roman"/>
          <w:sz w:val="28"/>
          <w:szCs w:val="28"/>
          <w:vertAlign w:val="superscript"/>
        </w:rPr>
        <w:footnoteReference w:id="8"/>
      </w:r>
      <w:r w:rsidRPr="00EF712B">
        <w:rPr>
          <w:rFonts w:ascii="Times New Roman" w:hAnsi="Times New Roman" w:cs="Times New Roman"/>
          <w:sz w:val="28"/>
          <w:szCs w:val="28"/>
        </w:rPr>
        <w:t>.</w:t>
      </w:r>
    </w:p>
    <w:p w:rsidR="00EA0939" w:rsidRPr="00EF712B" w:rsidRDefault="00EA0939" w:rsidP="00EA0939">
      <w:pPr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F712B">
        <w:rPr>
          <w:rFonts w:ascii="Times New Roman" w:hAnsi="Times New Roman" w:cs="Times New Roman"/>
          <w:sz w:val="28"/>
          <w:szCs w:val="28"/>
        </w:rPr>
        <w:t>В социологии девиантного поведения выделяются несколько направлений, объясняющих причины возникновения такого поведения. Так, Р. Мертон, используя выдвинутое Э. Дюркгеймом понятие “аномия” (состояние общества, когда старые нормы и ценности уже не соответствуют реальным отношениям, а новые еще не утвердились), причиной отклоняющегося поведения считает несогласованность между целями, выдвигаемыми обществом, и средствами, которое оно предлагает для их достижения. Другое направление сложилось в рамках теории конфликта. Согласно этой точке зрения, культурные образцы поведения являются отклоняющимися, если они основаны на нормах другой культуры. Например, преступник рассматривается как носитель определенной субкультуры, конфликтной по отношению к господствующему в данном обществе типу культуры.</w:t>
      </w:r>
    </w:p>
    <w:p w:rsidR="00EA0939" w:rsidRPr="00EF712B" w:rsidRDefault="00EA0939" w:rsidP="00EA0939">
      <w:pPr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F712B">
        <w:rPr>
          <w:rFonts w:ascii="Times New Roman" w:hAnsi="Times New Roman" w:cs="Times New Roman"/>
          <w:sz w:val="28"/>
          <w:szCs w:val="28"/>
        </w:rPr>
        <w:t>В современной отечественной социологии несомненный интерес представляет позиция Я. И. Глинского, считающего источником девиации наличие в обществе социального неравенства, высокой степени различий в возможностях удовлетворения потребностей для разных социальных групп. Каждая из позиций имеет право на существование, т. к. дает срез реально действующих общественных отношений. В то же время их авторов объединяет стремление найти единый источник причинности для различных форм девиаций.</w:t>
      </w:r>
    </w:p>
    <w:p w:rsidR="00EA0939" w:rsidRPr="00EF712B" w:rsidRDefault="00EA0939" w:rsidP="00EA0939">
      <w:pPr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F712B">
        <w:rPr>
          <w:rFonts w:ascii="Times New Roman" w:hAnsi="Times New Roman" w:cs="Times New Roman"/>
          <w:sz w:val="28"/>
          <w:szCs w:val="28"/>
        </w:rPr>
        <w:t xml:space="preserve">Общей закономерностью отклоняющегося поведения выступает факт относительно устойчивой взаимосвязи между различными формами девиаций. Эти взаимосвязи могут носить вид индукции нескольких форм </w:t>
      </w:r>
      <w:r w:rsidRPr="00EF712B">
        <w:rPr>
          <w:rFonts w:ascii="Times New Roman" w:hAnsi="Times New Roman" w:cs="Times New Roman"/>
          <w:sz w:val="28"/>
          <w:szCs w:val="28"/>
        </w:rPr>
        <w:lastRenderedPageBreak/>
        <w:t>социальной патологии, когда одно явление усиливает другое, К примеру, алкоголизм способствует усилению хулиганства.</w:t>
      </w:r>
    </w:p>
    <w:p w:rsidR="00EA0939" w:rsidRPr="00EF712B" w:rsidRDefault="00EA0939" w:rsidP="00EA0939">
      <w:pPr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F712B">
        <w:rPr>
          <w:rFonts w:ascii="Times New Roman" w:hAnsi="Times New Roman" w:cs="Times New Roman"/>
          <w:sz w:val="28"/>
          <w:szCs w:val="28"/>
        </w:rPr>
        <w:t xml:space="preserve">В других случаях, наоборот, установлена обратная корреляционная зависимость. Так, при анкетировании 57 несовершеннолетних, </w:t>
      </w:r>
      <w:proofErr w:type="gramStart"/>
      <w:r w:rsidRPr="00EF712B">
        <w:rPr>
          <w:rFonts w:ascii="Times New Roman" w:hAnsi="Times New Roman" w:cs="Times New Roman"/>
          <w:sz w:val="28"/>
          <w:szCs w:val="28"/>
        </w:rPr>
        <w:t>дела</w:t>
      </w:r>
      <w:proofErr w:type="gramEnd"/>
      <w:r w:rsidRPr="00EF712B">
        <w:rPr>
          <w:rFonts w:ascii="Times New Roman" w:hAnsi="Times New Roman" w:cs="Times New Roman"/>
          <w:sz w:val="28"/>
          <w:szCs w:val="28"/>
        </w:rPr>
        <w:t xml:space="preserve"> о правонарушениях которых были рассмотрены в комиссии по защите прав несовершеннолетних </w:t>
      </w:r>
      <w:proofErr w:type="spellStart"/>
      <w:r w:rsidRPr="00EF712B">
        <w:rPr>
          <w:rFonts w:ascii="Times New Roman" w:hAnsi="Times New Roman" w:cs="Times New Roman"/>
          <w:sz w:val="28"/>
          <w:szCs w:val="28"/>
        </w:rPr>
        <w:t>Турксибского</w:t>
      </w:r>
      <w:proofErr w:type="spellEnd"/>
      <w:r w:rsidRPr="00EF712B">
        <w:rPr>
          <w:rFonts w:ascii="Times New Roman" w:hAnsi="Times New Roman" w:cs="Times New Roman"/>
          <w:sz w:val="28"/>
          <w:szCs w:val="28"/>
        </w:rPr>
        <w:t xml:space="preserve"> района города </w:t>
      </w:r>
      <w:proofErr w:type="spellStart"/>
      <w:r w:rsidRPr="00EF712B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EF712B">
        <w:rPr>
          <w:rFonts w:ascii="Times New Roman" w:hAnsi="Times New Roman" w:cs="Times New Roman"/>
          <w:sz w:val="28"/>
          <w:szCs w:val="28"/>
        </w:rPr>
        <w:t>, было установлено, что хулиганские действия, за которые они привлекались к административной ответственности, у 51 из них были результатом их нетрезвого в тот момент состояния, то есть именно алкогольное опьянение побудило возникновение противоправного поведения</w:t>
      </w:r>
      <w:r w:rsidRPr="00EF712B">
        <w:rPr>
          <w:rFonts w:ascii="Times New Roman" w:hAnsi="Times New Roman" w:cs="Times New Roman"/>
          <w:sz w:val="28"/>
          <w:szCs w:val="28"/>
          <w:vertAlign w:val="superscript"/>
        </w:rPr>
        <w:footnoteReference w:id="9"/>
      </w:r>
      <w:r w:rsidRPr="00EF712B">
        <w:rPr>
          <w:rFonts w:ascii="Times New Roman" w:hAnsi="Times New Roman" w:cs="Times New Roman"/>
          <w:sz w:val="28"/>
          <w:szCs w:val="28"/>
        </w:rPr>
        <w:t>.</w:t>
      </w:r>
    </w:p>
    <w:p w:rsidR="00EA0939" w:rsidRPr="00EF712B" w:rsidRDefault="00EA0939" w:rsidP="00EA0939">
      <w:pPr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F712B">
        <w:rPr>
          <w:rFonts w:ascii="Times New Roman" w:hAnsi="Times New Roman" w:cs="Times New Roman"/>
          <w:sz w:val="28"/>
          <w:szCs w:val="28"/>
        </w:rPr>
        <w:t xml:space="preserve">Кроме того, объективно доказано, что существует устойчивая зависимость всех форм проявления девиации от экономических, социальных, демографических, культурологических и многих других факторов. Особую остроту эта проблема приобрела сегодня в нашей стране, где все сферы общественной жизни претерпевают серьезные изменения, происходит девальвация прежних норм поведения. Устоявшиеся способы деятельности не приносят желаемых результатов. Рассогласование </w:t>
      </w:r>
      <w:proofErr w:type="gramStart"/>
      <w:r w:rsidRPr="00EF712B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EF71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712B">
        <w:rPr>
          <w:rFonts w:ascii="Times New Roman" w:hAnsi="Times New Roman" w:cs="Times New Roman"/>
          <w:sz w:val="28"/>
          <w:szCs w:val="28"/>
        </w:rPr>
        <w:t>ожидаемым</w:t>
      </w:r>
      <w:proofErr w:type="gramEnd"/>
      <w:r w:rsidRPr="00EF712B">
        <w:rPr>
          <w:rFonts w:ascii="Times New Roman" w:hAnsi="Times New Roman" w:cs="Times New Roman"/>
          <w:sz w:val="28"/>
          <w:szCs w:val="28"/>
        </w:rPr>
        <w:t xml:space="preserve"> и реальностью повышает напряженность в обществе и готовность человека изменить модель своего поведения, выйти за пределы сложившейся нормы. В условиях острой социально-экономической ситуации существенные изменения претерпевают и сами нормы. Зачастую отключаются культурные ограничители, ослабевает вся система социального контроля. </w:t>
      </w:r>
      <w:r w:rsidR="00B05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939" w:rsidRPr="00EF712B" w:rsidRDefault="00EA0939" w:rsidP="00EA0939">
      <w:pPr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F712B">
        <w:rPr>
          <w:rFonts w:ascii="Times New Roman" w:hAnsi="Times New Roman" w:cs="Times New Roman"/>
          <w:sz w:val="28"/>
          <w:szCs w:val="28"/>
        </w:rPr>
        <w:t xml:space="preserve">Другая группа причин связана с распространением различного рода социальных патологий. В частности, </w:t>
      </w:r>
      <w:proofErr w:type="gramStart"/>
      <w:r w:rsidRPr="00EF712B">
        <w:rPr>
          <w:rFonts w:ascii="Times New Roman" w:hAnsi="Times New Roman" w:cs="Times New Roman"/>
          <w:sz w:val="28"/>
          <w:szCs w:val="28"/>
        </w:rPr>
        <w:t>ростом психических заболеваний</w:t>
      </w:r>
      <w:proofErr w:type="gramEnd"/>
      <w:r w:rsidRPr="00EF712B">
        <w:rPr>
          <w:rFonts w:ascii="Times New Roman" w:hAnsi="Times New Roman" w:cs="Times New Roman"/>
          <w:sz w:val="28"/>
          <w:szCs w:val="28"/>
        </w:rPr>
        <w:t>, алкоголизма, наркомании, ухудшением генетического фонда населения, что связано и с социально-экономическими условиями, в которых функционирует несовершеннолетний, и состоянием окружающей природной среды в контексте ее оценки сквозь точку зрения экологических стандартов и требований, пригодности для проживания.</w:t>
      </w:r>
    </w:p>
    <w:p w:rsidR="00EA0939" w:rsidRPr="00EF712B" w:rsidRDefault="00EA0939" w:rsidP="00EA0939">
      <w:pPr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F712B">
        <w:rPr>
          <w:rFonts w:ascii="Times New Roman" w:hAnsi="Times New Roman" w:cs="Times New Roman"/>
          <w:sz w:val="28"/>
          <w:szCs w:val="28"/>
        </w:rPr>
        <w:t>Одним из основных характеристик девиантного поведения является то, что девиантное поведение подростков не соответствует закономерностям «взрослого» отклоняющегося поведения. Так, криминология объясняет нарушение преступниками общепринятых норм поведения наличием у них специфической системы ценностей, противостоящей официально одобряемым или общепризнанным нормам поведения. И поэтому анализ преступности, прежде всего профессиональной, опирается на теорию асоциальных субкультур. Но применительно к несовершеннолетним такой подход правомерен не всегда. Чаще бывает, например, что подросток, не отрицая самого факта содеянного, не признает свою вину или нарушает правовой запрет, который в принципе не отвергает.</w:t>
      </w:r>
    </w:p>
    <w:p w:rsidR="00EA0939" w:rsidRPr="00EF712B" w:rsidRDefault="00EA0939" w:rsidP="00EA0939">
      <w:pPr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12B">
        <w:rPr>
          <w:rFonts w:ascii="Times New Roman" w:hAnsi="Times New Roman" w:cs="Times New Roman"/>
          <w:sz w:val="28"/>
          <w:szCs w:val="28"/>
        </w:rPr>
        <w:t xml:space="preserve">Для объяснения таких явлений обычно обращаются к теории нейтрализации, суть которой заключается в том, что подросток становится правонарушителем, усваивая приемы нейтрализации общепринятых норм, а </w:t>
      </w:r>
      <w:r w:rsidRPr="00EF712B">
        <w:rPr>
          <w:rFonts w:ascii="Times New Roman" w:hAnsi="Times New Roman" w:cs="Times New Roman"/>
          <w:sz w:val="28"/>
          <w:szCs w:val="28"/>
        </w:rPr>
        <w:lastRenderedPageBreak/>
        <w:t>не моральные требования и ценности, противоположные этим нормам</w:t>
      </w:r>
      <w:r w:rsidRPr="00EF712B">
        <w:rPr>
          <w:rFonts w:ascii="Times New Roman" w:hAnsi="Times New Roman" w:cs="Times New Roman"/>
          <w:sz w:val="28"/>
          <w:szCs w:val="28"/>
          <w:vertAlign w:val="superscript"/>
        </w:rPr>
        <w:footnoteReference w:id="10"/>
      </w:r>
      <w:r w:rsidRPr="00EF712B">
        <w:rPr>
          <w:rFonts w:ascii="Times New Roman" w:hAnsi="Times New Roman" w:cs="Times New Roman"/>
          <w:sz w:val="28"/>
          <w:szCs w:val="28"/>
        </w:rPr>
        <w:t>. Иначе говоря, подросток стремится бессознательно как бы расширить в отношении себя действие смягчающих обстоятельств, оправдать свои действия, даже внести в них элемент рациональности.</w:t>
      </w:r>
      <w:proofErr w:type="gramEnd"/>
      <w:r w:rsidRPr="00EF71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712B">
        <w:rPr>
          <w:rFonts w:ascii="Times New Roman" w:hAnsi="Times New Roman" w:cs="Times New Roman"/>
          <w:sz w:val="28"/>
          <w:szCs w:val="28"/>
        </w:rPr>
        <w:t>Так, опросы показывают, что большинство несовершеннолетних видят причину своего преступления во внешних обстоятельствах, четвертая часть опрошенных убеждена: в аналогичной ситуации каждый совершил бы подобное.</w:t>
      </w:r>
      <w:proofErr w:type="gramEnd"/>
      <w:r w:rsidRPr="00EF712B">
        <w:rPr>
          <w:rFonts w:ascii="Times New Roman" w:hAnsi="Times New Roman" w:cs="Times New Roman"/>
          <w:sz w:val="28"/>
          <w:szCs w:val="28"/>
        </w:rPr>
        <w:t xml:space="preserve"> Харак</w:t>
      </w:r>
      <w:r w:rsidRPr="00EF712B">
        <w:rPr>
          <w:rFonts w:ascii="Times New Roman" w:hAnsi="Times New Roman" w:cs="Times New Roman"/>
          <w:sz w:val="28"/>
          <w:szCs w:val="28"/>
        </w:rPr>
        <w:softHyphen/>
        <w:t>терна также неадекватная оценка степени нанесенного вреда</w:t>
      </w:r>
      <w:r w:rsidRPr="00EF712B">
        <w:rPr>
          <w:rFonts w:ascii="Times New Roman" w:hAnsi="Times New Roman" w:cs="Times New Roman"/>
          <w:sz w:val="28"/>
          <w:szCs w:val="28"/>
          <w:vertAlign w:val="superscript"/>
        </w:rPr>
        <w:footnoteReference w:id="11"/>
      </w:r>
      <w:r w:rsidRPr="00EF712B">
        <w:rPr>
          <w:rFonts w:ascii="Times New Roman" w:hAnsi="Times New Roman" w:cs="Times New Roman"/>
          <w:sz w:val="28"/>
          <w:szCs w:val="28"/>
        </w:rPr>
        <w:t>.</w:t>
      </w:r>
    </w:p>
    <w:p w:rsidR="00EA0939" w:rsidRPr="00EF712B" w:rsidRDefault="00EA0939" w:rsidP="00EA0939">
      <w:pPr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F712B">
        <w:rPr>
          <w:rFonts w:ascii="Times New Roman" w:hAnsi="Times New Roman" w:cs="Times New Roman"/>
          <w:sz w:val="28"/>
          <w:szCs w:val="28"/>
        </w:rPr>
        <w:t>Анализ различных деформаций поведения в их комплексе позволил А.И. Долговой, Н. В. Беляевой и В. Д. Ермакову выделить несколько типов поведения несовершеннолетних, предшествовавшего преступлению, в связи с которым они отбывали наказание в период исследования:</w:t>
      </w:r>
    </w:p>
    <w:p w:rsidR="00EA0939" w:rsidRPr="00EF712B" w:rsidRDefault="00EA0939" w:rsidP="00EA0939">
      <w:pPr>
        <w:numPr>
          <w:ilvl w:val="0"/>
          <w:numId w:val="5"/>
        </w:numPr>
        <w:tabs>
          <w:tab w:val="left" w:pos="649"/>
        </w:tabs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F712B">
        <w:rPr>
          <w:rFonts w:ascii="Times New Roman" w:hAnsi="Times New Roman" w:cs="Times New Roman"/>
          <w:sz w:val="28"/>
          <w:szCs w:val="28"/>
        </w:rPr>
        <w:t xml:space="preserve">первый тип — социально-деформированное поведение. В данном случае несовершеннолетние нарушают только требования возрастных социальных ролей (например, плохо учатся, </w:t>
      </w:r>
      <w:r w:rsidR="00D21573">
        <w:rPr>
          <w:rFonts w:ascii="Times New Roman" w:hAnsi="Times New Roman" w:cs="Times New Roman"/>
          <w:sz w:val="28"/>
          <w:szCs w:val="28"/>
        </w:rPr>
        <w:t>пропускают занятия</w:t>
      </w:r>
      <w:r w:rsidRPr="00EF712B">
        <w:rPr>
          <w:rFonts w:ascii="Times New Roman" w:hAnsi="Times New Roman" w:cs="Times New Roman"/>
          <w:sz w:val="28"/>
          <w:szCs w:val="28"/>
        </w:rPr>
        <w:t>, до позднего времени находятся в общественных местах);</w:t>
      </w:r>
    </w:p>
    <w:p w:rsidR="00EA0939" w:rsidRPr="00EF712B" w:rsidRDefault="00EA0939" w:rsidP="00EA0939">
      <w:pPr>
        <w:widowControl/>
        <w:numPr>
          <w:ilvl w:val="0"/>
          <w:numId w:val="5"/>
        </w:numPr>
        <w:tabs>
          <w:tab w:val="left" w:pos="639"/>
        </w:tabs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F712B">
        <w:rPr>
          <w:rFonts w:ascii="Times New Roman" w:hAnsi="Times New Roman" w:cs="Times New Roman"/>
          <w:sz w:val="28"/>
          <w:szCs w:val="28"/>
        </w:rPr>
        <w:t>второй тип — характеризуется социально-нравственной деформацией поведения, когда оно противоречит не только указанным выше ролевым требованиям, но и связано с крайне аморальным поведением (половой распущенностью, азартными играми, распитием спиртных напитков и т. п.);</w:t>
      </w:r>
    </w:p>
    <w:p w:rsidR="00EA0939" w:rsidRPr="00EF712B" w:rsidRDefault="00EA0939" w:rsidP="00EA0939">
      <w:pPr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F712B">
        <w:rPr>
          <w:rFonts w:ascii="Times New Roman" w:hAnsi="Times New Roman" w:cs="Times New Roman"/>
          <w:sz w:val="28"/>
          <w:szCs w:val="28"/>
        </w:rPr>
        <w:t>— третий тип — отличается социально-нравственно-правовой деформацией поведения. В указанном случае несовершеннолетние допуска</w:t>
      </w:r>
      <w:r w:rsidRPr="00EF712B">
        <w:rPr>
          <w:rFonts w:ascii="Times New Roman" w:hAnsi="Times New Roman" w:cs="Times New Roman"/>
          <w:sz w:val="28"/>
          <w:szCs w:val="28"/>
        </w:rPr>
        <w:softHyphen/>
        <w:t>ют нарушение не только требований возрастных социальных ролей и норм морали, но и одновременно норм права. Причем нередко к моменту выявления факторов преступного поведения они успевают совершить несколько правонарушений, в том числе и уголовно наказуемые. В результате может быть выделен и такой тип, который отличается устойчиво противоправной деформацией поведения</w:t>
      </w:r>
      <w:r w:rsidRPr="00EF712B">
        <w:rPr>
          <w:rFonts w:ascii="Times New Roman" w:hAnsi="Times New Roman" w:cs="Times New Roman"/>
          <w:sz w:val="28"/>
          <w:szCs w:val="28"/>
          <w:vertAlign w:val="superscript"/>
        </w:rPr>
        <w:footnoteReference w:id="12"/>
      </w:r>
      <w:r w:rsidRPr="00EF712B">
        <w:rPr>
          <w:rFonts w:ascii="Times New Roman" w:hAnsi="Times New Roman" w:cs="Times New Roman"/>
          <w:sz w:val="28"/>
          <w:szCs w:val="28"/>
        </w:rPr>
        <w:t>.</w:t>
      </w:r>
    </w:p>
    <w:p w:rsidR="006D0FBC" w:rsidRDefault="006D0FBC"/>
    <w:sectPr w:rsidR="006D0FBC" w:rsidSect="00C9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8B2" w:rsidRDefault="009028B2" w:rsidP="00EA0939">
      <w:r>
        <w:separator/>
      </w:r>
    </w:p>
  </w:endnote>
  <w:endnote w:type="continuationSeparator" w:id="0">
    <w:p w:rsidR="009028B2" w:rsidRDefault="009028B2" w:rsidP="00EA0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8B2" w:rsidRDefault="009028B2" w:rsidP="00EA0939">
      <w:r>
        <w:separator/>
      </w:r>
    </w:p>
  </w:footnote>
  <w:footnote w:type="continuationSeparator" w:id="0">
    <w:p w:rsidR="009028B2" w:rsidRDefault="009028B2" w:rsidP="00EA0939">
      <w:r>
        <w:continuationSeparator/>
      </w:r>
    </w:p>
  </w:footnote>
  <w:footnote w:id="1">
    <w:p w:rsidR="00EA0939" w:rsidRPr="00A62AE9" w:rsidRDefault="00EA0939" w:rsidP="00EA09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62AE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A62AE9">
        <w:rPr>
          <w:rFonts w:ascii="Times New Roman" w:hAnsi="Times New Roman" w:cs="Times New Roman"/>
          <w:sz w:val="24"/>
          <w:szCs w:val="24"/>
        </w:rPr>
        <w:t xml:space="preserve"> Криминология: Учебник</w:t>
      </w:r>
      <w:proofErr w:type="gramStart"/>
      <w:r w:rsidRPr="00A62AE9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A62AE9">
        <w:rPr>
          <w:rFonts w:ascii="Times New Roman" w:hAnsi="Times New Roman" w:cs="Times New Roman"/>
          <w:sz w:val="24"/>
          <w:szCs w:val="24"/>
        </w:rPr>
        <w:t xml:space="preserve">од ред. проф. </w:t>
      </w:r>
      <w:proofErr w:type="spellStart"/>
      <w:r w:rsidRPr="00A62AE9"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 w:rsidRPr="00A62AE9">
        <w:rPr>
          <w:rFonts w:ascii="Times New Roman" w:hAnsi="Times New Roman" w:cs="Times New Roman"/>
          <w:sz w:val="24"/>
          <w:szCs w:val="24"/>
        </w:rPr>
        <w:t xml:space="preserve"> и Н.М. Кропачева. СПб</w:t>
      </w:r>
      <w:proofErr w:type="gramStart"/>
      <w:r w:rsidRPr="00A62AE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62AE9">
        <w:rPr>
          <w:rFonts w:ascii="Times New Roman" w:hAnsi="Times New Roman" w:cs="Times New Roman"/>
          <w:sz w:val="24"/>
          <w:szCs w:val="24"/>
        </w:rPr>
        <w:t>2005. – С.67.</w:t>
      </w:r>
    </w:p>
  </w:footnote>
  <w:footnote w:id="2">
    <w:p w:rsidR="00EA0939" w:rsidRPr="00A62AE9" w:rsidRDefault="00EA0939" w:rsidP="00EA0939">
      <w:pPr>
        <w:pStyle w:val="a5"/>
        <w:rPr>
          <w:rFonts w:ascii="Times New Roman" w:hAnsi="Times New Roman" w:cs="Times New Roman"/>
          <w:sz w:val="24"/>
          <w:szCs w:val="24"/>
        </w:rPr>
      </w:pPr>
      <w:r w:rsidRPr="00A62AE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A62AE9">
        <w:rPr>
          <w:rFonts w:ascii="Times New Roman" w:hAnsi="Times New Roman" w:cs="Times New Roman"/>
          <w:sz w:val="24"/>
          <w:szCs w:val="24"/>
        </w:rPr>
        <w:t xml:space="preserve"> Лукьяненко М.В., </w:t>
      </w:r>
      <w:proofErr w:type="spellStart"/>
      <w:r w:rsidRPr="00A62AE9">
        <w:rPr>
          <w:rFonts w:ascii="Times New Roman" w:hAnsi="Times New Roman" w:cs="Times New Roman"/>
          <w:sz w:val="24"/>
          <w:szCs w:val="24"/>
        </w:rPr>
        <w:t>Ромашко</w:t>
      </w:r>
      <w:proofErr w:type="spellEnd"/>
      <w:r w:rsidRPr="00A62AE9">
        <w:rPr>
          <w:rFonts w:ascii="Times New Roman" w:hAnsi="Times New Roman" w:cs="Times New Roman"/>
          <w:sz w:val="24"/>
          <w:szCs w:val="24"/>
        </w:rPr>
        <w:t xml:space="preserve"> А.Э., </w:t>
      </w:r>
      <w:proofErr w:type="spellStart"/>
      <w:r w:rsidRPr="00A62AE9">
        <w:rPr>
          <w:rFonts w:ascii="Times New Roman" w:hAnsi="Times New Roman" w:cs="Times New Roman"/>
          <w:sz w:val="24"/>
          <w:szCs w:val="24"/>
        </w:rPr>
        <w:t>Яхьярова</w:t>
      </w:r>
      <w:proofErr w:type="spellEnd"/>
      <w:r w:rsidRPr="00A62AE9">
        <w:rPr>
          <w:rFonts w:ascii="Times New Roman" w:hAnsi="Times New Roman" w:cs="Times New Roman"/>
          <w:sz w:val="24"/>
          <w:szCs w:val="24"/>
        </w:rPr>
        <w:t xml:space="preserve"> Г.Д. </w:t>
      </w:r>
      <w:proofErr w:type="spellStart"/>
      <w:r w:rsidRPr="00A62AE9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A62AE9">
        <w:rPr>
          <w:rFonts w:ascii="Times New Roman" w:hAnsi="Times New Roman" w:cs="Times New Roman"/>
          <w:sz w:val="24"/>
          <w:szCs w:val="24"/>
        </w:rPr>
        <w:t xml:space="preserve"> поведение и воспитательно-коррекционное воздействие. – Алматы: ТОО «Издательство «Норма-К», 2006. – С.6.</w:t>
      </w:r>
    </w:p>
  </w:footnote>
  <w:footnote w:id="3">
    <w:p w:rsidR="00EA0939" w:rsidRPr="00A62AE9" w:rsidRDefault="00EA0939" w:rsidP="00EA0939">
      <w:pPr>
        <w:pStyle w:val="a4"/>
        <w:shd w:val="clear" w:color="auto" w:fill="auto"/>
        <w:spacing w:line="240" w:lineRule="auto"/>
        <w:ind w:firstLine="240"/>
        <w:jc w:val="both"/>
        <w:rPr>
          <w:sz w:val="24"/>
          <w:szCs w:val="24"/>
        </w:rPr>
      </w:pPr>
      <w:r w:rsidRPr="00A62AE9">
        <w:rPr>
          <w:sz w:val="24"/>
          <w:szCs w:val="24"/>
          <w:vertAlign w:val="superscript"/>
        </w:rPr>
        <w:footnoteRef/>
      </w:r>
      <w:r w:rsidRPr="00A62AE9">
        <w:rPr>
          <w:sz w:val="24"/>
          <w:szCs w:val="24"/>
        </w:rPr>
        <w:t xml:space="preserve"> Ильин Е. П. Мотивация и мотивы.— СПб</w:t>
      </w:r>
      <w:proofErr w:type="gramStart"/>
      <w:r w:rsidRPr="00A62AE9">
        <w:rPr>
          <w:sz w:val="24"/>
          <w:szCs w:val="24"/>
        </w:rPr>
        <w:t xml:space="preserve">.: </w:t>
      </w:r>
      <w:proofErr w:type="gramEnd"/>
      <w:r w:rsidRPr="00A62AE9">
        <w:rPr>
          <w:sz w:val="24"/>
          <w:szCs w:val="24"/>
        </w:rPr>
        <w:t>Издательство «Питер», 2000.— С. 236.— (Серия «Мастера психологии»).</w:t>
      </w:r>
    </w:p>
  </w:footnote>
  <w:footnote w:id="4">
    <w:p w:rsidR="00EA0939" w:rsidRPr="009C7C9A" w:rsidRDefault="00EA0939" w:rsidP="00EA0939">
      <w:pPr>
        <w:pStyle w:val="a4"/>
        <w:shd w:val="clear" w:color="auto" w:fill="auto"/>
        <w:spacing w:line="170" w:lineRule="exact"/>
        <w:ind w:left="220"/>
        <w:jc w:val="both"/>
        <w:rPr>
          <w:sz w:val="24"/>
          <w:szCs w:val="24"/>
        </w:rPr>
      </w:pPr>
      <w:r w:rsidRPr="009C7C9A">
        <w:rPr>
          <w:sz w:val="24"/>
          <w:szCs w:val="24"/>
          <w:vertAlign w:val="superscript"/>
        </w:rPr>
        <w:footnoteRef/>
      </w:r>
      <w:r w:rsidRPr="009C7C9A">
        <w:rPr>
          <w:sz w:val="24"/>
          <w:szCs w:val="24"/>
        </w:rPr>
        <w:t xml:space="preserve"> См.: Гофман А. Б. Семь лекций по истории социологии.— М., 1995.</w:t>
      </w:r>
    </w:p>
  </w:footnote>
  <w:footnote w:id="5">
    <w:p w:rsidR="00EA0939" w:rsidRPr="009C7C9A" w:rsidRDefault="00EA0939" w:rsidP="00EA0939">
      <w:pPr>
        <w:pStyle w:val="a4"/>
        <w:shd w:val="clear" w:color="auto" w:fill="auto"/>
        <w:ind w:firstLine="260"/>
        <w:jc w:val="both"/>
        <w:rPr>
          <w:sz w:val="24"/>
          <w:szCs w:val="24"/>
        </w:rPr>
      </w:pPr>
      <w:r w:rsidRPr="009C7C9A">
        <w:rPr>
          <w:sz w:val="24"/>
          <w:szCs w:val="24"/>
          <w:vertAlign w:val="superscript"/>
        </w:rPr>
        <w:footnoteRef/>
      </w:r>
      <w:r w:rsidRPr="009C7C9A">
        <w:rPr>
          <w:sz w:val="24"/>
          <w:szCs w:val="24"/>
        </w:rPr>
        <w:t xml:space="preserve"> Курганов С. И., Кравченко А. И. Социология для юристов: Учебное пособие для вузов.— М.: Закон и право, ЮНИТИ, 2000.— С. 133.</w:t>
      </w:r>
    </w:p>
  </w:footnote>
  <w:footnote w:id="6">
    <w:p w:rsidR="00EA0939" w:rsidRPr="00BD7722" w:rsidRDefault="00EA0939" w:rsidP="00EA0939">
      <w:pPr>
        <w:pStyle w:val="a4"/>
        <w:shd w:val="clear" w:color="auto" w:fill="auto"/>
        <w:spacing w:line="211" w:lineRule="exact"/>
        <w:ind w:firstLine="220"/>
        <w:jc w:val="both"/>
        <w:rPr>
          <w:sz w:val="24"/>
          <w:szCs w:val="24"/>
        </w:rPr>
      </w:pPr>
      <w:r w:rsidRPr="00BD7722">
        <w:rPr>
          <w:sz w:val="24"/>
          <w:szCs w:val="24"/>
          <w:vertAlign w:val="superscript"/>
        </w:rPr>
        <w:footnoteRef/>
      </w:r>
      <w:r w:rsidRPr="00BD7722">
        <w:rPr>
          <w:sz w:val="24"/>
          <w:szCs w:val="24"/>
        </w:rPr>
        <w:t xml:space="preserve"> См.: Курганов С. И., Кравченко А. И. Социология для юристов: Учебное посо</w:t>
      </w:r>
      <w:r w:rsidRPr="00BD7722">
        <w:rPr>
          <w:sz w:val="24"/>
          <w:szCs w:val="24"/>
        </w:rPr>
        <w:softHyphen/>
        <w:t>бие для вузов.— М.: Закон и право, ЮНИТИ, 2000.— С. 136—137.</w:t>
      </w:r>
    </w:p>
  </w:footnote>
  <w:footnote w:id="7">
    <w:p w:rsidR="00EA0939" w:rsidRPr="00595BC7" w:rsidRDefault="00EA0939" w:rsidP="00EA0939">
      <w:pPr>
        <w:pStyle w:val="a4"/>
        <w:shd w:val="clear" w:color="auto" w:fill="auto"/>
        <w:spacing w:line="211" w:lineRule="exact"/>
        <w:ind w:firstLine="220"/>
        <w:jc w:val="both"/>
        <w:rPr>
          <w:sz w:val="24"/>
          <w:szCs w:val="24"/>
        </w:rPr>
      </w:pPr>
      <w:r w:rsidRPr="00595BC7">
        <w:rPr>
          <w:sz w:val="24"/>
          <w:szCs w:val="24"/>
          <w:vertAlign w:val="superscript"/>
        </w:rPr>
        <w:footnoteRef/>
      </w:r>
      <w:r w:rsidRPr="00595BC7">
        <w:rPr>
          <w:sz w:val="24"/>
          <w:szCs w:val="24"/>
        </w:rPr>
        <w:t xml:space="preserve"> См. подробнее: Кон И. С. Психология ранней юности: Кн. для учителя.— М.: Просвещение, 1989.— С. 253—254.</w:t>
      </w:r>
    </w:p>
  </w:footnote>
  <w:footnote w:id="8">
    <w:p w:rsidR="00EA0939" w:rsidRPr="00595BC7" w:rsidRDefault="00EA0939" w:rsidP="00EA0939">
      <w:pPr>
        <w:pStyle w:val="a4"/>
        <w:shd w:val="clear" w:color="auto" w:fill="auto"/>
        <w:ind w:firstLine="220"/>
        <w:jc w:val="both"/>
        <w:rPr>
          <w:sz w:val="24"/>
          <w:szCs w:val="24"/>
        </w:rPr>
      </w:pPr>
      <w:r w:rsidRPr="00595BC7">
        <w:rPr>
          <w:sz w:val="24"/>
          <w:szCs w:val="24"/>
          <w:vertAlign w:val="superscript"/>
        </w:rPr>
        <w:footnoteRef/>
      </w:r>
      <w:r w:rsidRPr="00595BC7">
        <w:rPr>
          <w:sz w:val="24"/>
          <w:szCs w:val="24"/>
        </w:rPr>
        <w:t xml:space="preserve"> Ильин Е. П. Мотивация и мотивы.— СПб</w:t>
      </w:r>
      <w:proofErr w:type="gramStart"/>
      <w:r w:rsidRPr="00595BC7">
        <w:rPr>
          <w:sz w:val="24"/>
          <w:szCs w:val="24"/>
        </w:rPr>
        <w:t xml:space="preserve">.: </w:t>
      </w:r>
      <w:proofErr w:type="gramEnd"/>
      <w:r w:rsidRPr="00595BC7">
        <w:rPr>
          <w:sz w:val="24"/>
          <w:szCs w:val="24"/>
        </w:rPr>
        <w:t>Издательство «Питер», 2000.— С. 237. (Серия «Мастера психологии»).</w:t>
      </w:r>
    </w:p>
  </w:footnote>
  <w:footnote w:id="9">
    <w:p w:rsidR="00EA0939" w:rsidRPr="00200B53" w:rsidRDefault="00EA0939" w:rsidP="00EA0939">
      <w:pPr>
        <w:pStyle w:val="a4"/>
        <w:shd w:val="clear" w:color="auto" w:fill="auto"/>
        <w:spacing w:line="259" w:lineRule="exact"/>
        <w:ind w:left="220"/>
        <w:jc w:val="both"/>
        <w:rPr>
          <w:sz w:val="24"/>
          <w:szCs w:val="24"/>
        </w:rPr>
      </w:pPr>
      <w:r w:rsidRPr="00200B53">
        <w:rPr>
          <w:sz w:val="24"/>
          <w:szCs w:val="24"/>
          <w:vertAlign w:val="superscript"/>
        </w:rPr>
        <w:footnoteRef/>
      </w:r>
      <w:r w:rsidRPr="00200B53">
        <w:rPr>
          <w:sz w:val="24"/>
          <w:szCs w:val="24"/>
        </w:rPr>
        <w:t xml:space="preserve"> См.: </w:t>
      </w:r>
      <w:proofErr w:type="spellStart"/>
      <w:r w:rsidRPr="00200B53">
        <w:rPr>
          <w:sz w:val="24"/>
          <w:szCs w:val="24"/>
        </w:rPr>
        <w:t>ЖетписбаевБ</w:t>
      </w:r>
      <w:proofErr w:type="spellEnd"/>
      <w:r w:rsidRPr="00200B53">
        <w:rPr>
          <w:sz w:val="24"/>
          <w:szCs w:val="24"/>
        </w:rPr>
        <w:t>. А. Ювенальная юстиция.— Алматы: Данекер, 2001.— 144 с.</w:t>
      </w:r>
    </w:p>
  </w:footnote>
  <w:footnote w:id="10">
    <w:p w:rsidR="00EA0939" w:rsidRPr="00232854" w:rsidRDefault="00EA0939" w:rsidP="00EA0939">
      <w:pPr>
        <w:pStyle w:val="a4"/>
        <w:shd w:val="clear" w:color="auto" w:fill="auto"/>
        <w:tabs>
          <w:tab w:val="left" w:pos="264"/>
        </w:tabs>
        <w:spacing w:line="211" w:lineRule="exact"/>
        <w:ind w:firstLine="220"/>
        <w:jc w:val="both"/>
        <w:rPr>
          <w:sz w:val="24"/>
          <w:szCs w:val="24"/>
        </w:rPr>
      </w:pPr>
      <w:r w:rsidRPr="00232854">
        <w:rPr>
          <w:sz w:val="24"/>
          <w:szCs w:val="24"/>
          <w:vertAlign w:val="superscript"/>
        </w:rPr>
        <w:footnoteRef/>
      </w:r>
      <w:r w:rsidRPr="00232854">
        <w:rPr>
          <w:sz w:val="24"/>
          <w:szCs w:val="24"/>
        </w:rPr>
        <w:tab/>
        <w:t xml:space="preserve">См.: Коэн А. Содержание </w:t>
      </w:r>
      <w:proofErr w:type="spellStart"/>
      <w:r w:rsidRPr="00232854">
        <w:rPr>
          <w:sz w:val="24"/>
          <w:szCs w:val="24"/>
        </w:rPr>
        <w:t>делинквентной</w:t>
      </w:r>
      <w:proofErr w:type="spellEnd"/>
      <w:r w:rsidRPr="00232854">
        <w:rPr>
          <w:sz w:val="24"/>
          <w:szCs w:val="24"/>
        </w:rPr>
        <w:t xml:space="preserve"> субкультуры // Социология преступ</w:t>
      </w:r>
      <w:r w:rsidRPr="00232854">
        <w:rPr>
          <w:sz w:val="24"/>
          <w:szCs w:val="24"/>
        </w:rPr>
        <w:softHyphen/>
        <w:t>ности.— М., 1966.</w:t>
      </w:r>
    </w:p>
  </w:footnote>
  <w:footnote w:id="11">
    <w:p w:rsidR="00EA0939" w:rsidRPr="00232854" w:rsidRDefault="00EA0939" w:rsidP="00EA0939">
      <w:pPr>
        <w:pStyle w:val="a4"/>
        <w:shd w:val="clear" w:color="auto" w:fill="auto"/>
        <w:tabs>
          <w:tab w:val="left" w:pos="283"/>
        </w:tabs>
        <w:spacing w:line="211" w:lineRule="exact"/>
        <w:ind w:firstLine="200"/>
        <w:jc w:val="both"/>
        <w:rPr>
          <w:sz w:val="24"/>
          <w:szCs w:val="24"/>
        </w:rPr>
      </w:pPr>
      <w:r w:rsidRPr="00232854">
        <w:rPr>
          <w:sz w:val="24"/>
          <w:szCs w:val="24"/>
          <w:vertAlign w:val="superscript"/>
        </w:rPr>
        <w:footnoteRef/>
      </w:r>
      <w:r w:rsidRPr="00232854">
        <w:rPr>
          <w:sz w:val="24"/>
          <w:szCs w:val="24"/>
        </w:rPr>
        <w:tab/>
        <w:t xml:space="preserve">Курганов С.М. Мотивы действий несовершеннолетних правонарушителей // </w:t>
      </w:r>
      <w:proofErr w:type="spellStart"/>
      <w:r w:rsidRPr="00232854">
        <w:rPr>
          <w:sz w:val="24"/>
          <w:szCs w:val="24"/>
        </w:rPr>
        <w:t>Социс</w:t>
      </w:r>
      <w:proofErr w:type="spellEnd"/>
      <w:r w:rsidRPr="00232854">
        <w:rPr>
          <w:sz w:val="24"/>
          <w:szCs w:val="24"/>
        </w:rPr>
        <w:t>, 1989.— № 5,— С. 61.</w:t>
      </w:r>
    </w:p>
  </w:footnote>
  <w:footnote w:id="12">
    <w:p w:rsidR="00EA0939" w:rsidRPr="00232854" w:rsidRDefault="00EA0939" w:rsidP="00EA0939">
      <w:pPr>
        <w:pStyle w:val="a4"/>
        <w:shd w:val="clear" w:color="auto" w:fill="auto"/>
        <w:ind w:firstLine="240"/>
        <w:jc w:val="both"/>
        <w:rPr>
          <w:sz w:val="24"/>
          <w:szCs w:val="24"/>
        </w:rPr>
      </w:pPr>
      <w:r w:rsidRPr="00232854">
        <w:rPr>
          <w:sz w:val="24"/>
          <w:szCs w:val="24"/>
          <w:vertAlign w:val="superscript"/>
        </w:rPr>
        <w:footnoteRef/>
      </w:r>
      <w:r w:rsidRPr="00232854">
        <w:rPr>
          <w:sz w:val="24"/>
          <w:szCs w:val="24"/>
        </w:rPr>
        <w:t xml:space="preserve"> Долгова А. И. Социально-психологические аспекты преступности несовер</w:t>
      </w:r>
      <w:r w:rsidRPr="00232854">
        <w:rPr>
          <w:sz w:val="24"/>
          <w:szCs w:val="24"/>
        </w:rPr>
        <w:softHyphen/>
        <w:t>шеннолетних.— М.: Юридическая литература, 1981.— С. 103.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00D7"/>
    <w:multiLevelType w:val="multilevel"/>
    <w:tmpl w:val="CDE6A4C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FAC6848"/>
    <w:multiLevelType w:val="multilevel"/>
    <w:tmpl w:val="B97688B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6E903E8"/>
    <w:multiLevelType w:val="multilevel"/>
    <w:tmpl w:val="2FCAAAC2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9122EEF"/>
    <w:multiLevelType w:val="multilevel"/>
    <w:tmpl w:val="795C3A2E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ED0622C"/>
    <w:multiLevelType w:val="multilevel"/>
    <w:tmpl w:val="F350D7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939"/>
    <w:rsid w:val="00000097"/>
    <w:rsid w:val="00006103"/>
    <w:rsid w:val="00007B30"/>
    <w:rsid w:val="00007C06"/>
    <w:rsid w:val="0001449C"/>
    <w:rsid w:val="00020044"/>
    <w:rsid w:val="00022ABB"/>
    <w:rsid w:val="00042836"/>
    <w:rsid w:val="0004672B"/>
    <w:rsid w:val="0004689C"/>
    <w:rsid w:val="00046E9F"/>
    <w:rsid w:val="00053B60"/>
    <w:rsid w:val="0005574A"/>
    <w:rsid w:val="000574AA"/>
    <w:rsid w:val="00063129"/>
    <w:rsid w:val="00070560"/>
    <w:rsid w:val="00087F6B"/>
    <w:rsid w:val="0009310A"/>
    <w:rsid w:val="000947EB"/>
    <w:rsid w:val="000971CB"/>
    <w:rsid w:val="000B2879"/>
    <w:rsid w:val="000B44BE"/>
    <w:rsid w:val="000D5A27"/>
    <w:rsid w:val="000D6B66"/>
    <w:rsid w:val="000F0523"/>
    <w:rsid w:val="000F2A5D"/>
    <w:rsid w:val="00100BDF"/>
    <w:rsid w:val="001047CA"/>
    <w:rsid w:val="0010492E"/>
    <w:rsid w:val="00104B6F"/>
    <w:rsid w:val="00106A73"/>
    <w:rsid w:val="0011416F"/>
    <w:rsid w:val="001164D7"/>
    <w:rsid w:val="00120B29"/>
    <w:rsid w:val="001273C7"/>
    <w:rsid w:val="00127B6B"/>
    <w:rsid w:val="001312EA"/>
    <w:rsid w:val="00137EB4"/>
    <w:rsid w:val="001401F0"/>
    <w:rsid w:val="00144801"/>
    <w:rsid w:val="001458D2"/>
    <w:rsid w:val="00157144"/>
    <w:rsid w:val="00157CEE"/>
    <w:rsid w:val="00160A84"/>
    <w:rsid w:val="001662BE"/>
    <w:rsid w:val="00192560"/>
    <w:rsid w:val="00197E39"/>
    <w:rsid w:val="001A0911"/>
    <w:rsid w:val="001A27B2"/>
    <w:rsid w:val="001A2B00"/>
    <w:rsid w:val="001D26D7"/>
    <w:rsid w:val="001D6A4A"/>
    <w:rsid w:val="001D7CD7"/>
    <w:rsid w:val="001E7429"/>
    <w:rsid w:val="00204053"/>
    <w:rsid w:val="00204E84"/>
    <w:rsid w:val="002147E2"/>
    <w:rsid w:val="00224702"/>
    <w:rsid w:val="00230E57"/>
    <w:rsid w:val="00232F9F"/>
    <w:rsid w:val="00234940"/>
    <w:rsid w:val="0023553B"/>
    <w:rsid w:val="00261C73"/>
    <w:rsid w:val="00264399"/>
    <w:rsid w:val="002747C7"/>
    <w:rsid w:val="00291AE3"/>
    <w:rsid w:val="0029337B"/>
    <w:rsid w:val="002A462B"/>
    <w:rsid w:val="002A6B1D"/>
    <w:rsid w:val="002A6E26"/>
    <w:rsid w:val="002A74E5"/>
    <w:rsid w:val="002B1ECA"/>
    <w:rsid w:val="002B65CA"/>
    <w:rsid w:val="002C3E99"/>
    <w:rsid w:val="002C7716"/>
    <w:rsid w:val="003009D6"/>
    <w:rsid w:val="00303FC0"/>
    <w:rsid w:val="00310034"/>
    <w:rsid w:val="00314C7F"/>
    <w:rsid w:val="003205BB"/>
    <w:rsid w:val="00322922"/>
    <w:rsid w:val="00324260"/>
    <w:rsid w:val="00333B66"/>
    <w:rsid w:val="003436B6"/>
    <w:rsid w:val="00344C4A"/>
    <w:rsid w:val="00350E41"/>
    <w:rsid w:val="00360C3E"/>
    <w:rsid w:val="003638C0"/>
    <w:rsid w:val="003656A8"/>
    <w:rsid w:val="00380F5E"/>
    <w:rsid w:val="003940E5"/>
    <w:rsid w:val="003A5818"/>
    <w:rsid w:val="003A740F"/>
    <w:rsid w:val="003B010C"/>
    <w:rsid w:val="003B191F"/>
    <w:rsid w:val="003B5EC1"/>
    <w:rsid w:val="003C7079"/>
    <w:rsid w:val="003D2699"/>
    <w:rsid w:val="003D3406"/>
    <w:rsid w:val="003E5CC1"/>
    <w:rsid w:val="003E77D1"/>
    <w:rsid w:val="003F3772"/>
    <w:rsid w:val="00403427"/>
    <w:rsid w:val="004040F3"/>
    <w:rsid w:val="004041CF"/>
    <w:rsid w:val="004166BB"/>
    <w:rsid w:val="004167C8"/>
    <w:rsid w:val="00422BFC"/>
    <w:rsid w:val="0043623F"/>
    <w:rsid w:val="00443E3D"/>
    <w:rsid w:val="004678BC"/>
    <w:rsid w:val="00480FBF"/>
    <w:rsid w:val="00491297"/>
    <w:rsid w:val="00491C6E"/>
    <w:rsid w:val="004B4326"/>
    <w:rsid w:val="004B45A5"/>
    <w:rsid w:val="004F012B"/>
    <w:rsid w:val="004F131B"/>
    <w:rsid w:val="004F15A4"/>
    <w:rsid w:val="00503A9B"/>
    <w:rsid w:val="005071A4"/>
    <w:rsid w:val="00520AD1"/>
    <w:rsid w:val="005247F0"/>
    <w:rsid w:val="00524F13"/>
    <w:rsid w:val="005250D1"/>
    <w:rsid w:val="005270A7"/>
    <w:rsid w:val="005400B3"/>
    <w:rsid w:val="00582239"/>
    <w:rsid w:val="005916E9"/>
    <w:rsid w:val="005A0F2E"/>
    <w:rsid w:val="005A7C36"/>
    <w:rsid w:val="005B240B"/>
    <w:rsid w:val="005B60BA"/>
    <w:rsid w:val="005C02F0"/>
    <w:rsid w:val="005C31CD"/>
    <w:rsid w:val="005D0D97"/>
    <w:rsid w:val="005D1637"/>
    <w:rsid w:val="005F3ABB"/>
    <w:rsid w:val="005F3BE3"/>
    <w:rsid w:val="005F64EB"/>
    <w:rsid w:val="00603AEA"/>
    <w:rsid w:val="006223D1"/>
    <w:rsid w:val="00626157"/>
    <w:rsid w:val="00643FD3"/>
    <w:rsid w:val="006446C1"/>
    <w:rsid w:val="00655C4D"/>
    <w:rsid w:val="00656CB0"/>
    <w:rsid w:val="00663A5B"/>
    <w:rsid w:val="00663F3B"/>
    <w:rsid w:val="00670C61"/>
    <w:rsid w:val="006758D4"/>
    <w:rsid w:val="00682B5C"/>
    <w:rsid w:val="006A7A56"/>
    <w:rsid w:val="006B0755"/>
    <w:rsid w:val="006B1D62"/>
    <w:rsid w:val="006B4512"/>
    <w:rsid w:val="006B64ED"/>
    <w:rsid w:val="006D0FBC"/>
    <w:rsid w:val="006E1FF7"/>
    <w:rsid w:val="006E3840"/>
    <w:rsid w:val="006F07EC"/>
    <w:rsid w:val="006F2AD1"/>
    <w:rsid w:val="007020F0"/>
    <w:rsid w:val="00706B77"/>
    <w:rsid w:val="00715C00"/>
    <w:rsid w:val="007224EC"/>
    <w:rsid w:val="00735D1C"/>
    <w:rsid w:val="0074699B"/>
    <w:rsid w:val="00746EBC"/>
    <w:rsid w:val="0075087A"/>
    <w:rsid w:val="00756DB6"/>
    <w:rsid w:val="00757AEB"/>
    <w:rsid w:val="00762EE7"/>
    <w:rsid w:val="00767542"/>
    <w:rsid w:val="00772B12"/>
    <w:rsid w:val="00772F8A"/>
    <w:rsid w:val="00773B71"/>
    <w:rsid w:val="007753B9"/>
    <w:rsid w:val="00775920"/>
    <w:rsid w:val="00777E6B"/>
    <w:rsid w:val="00780D87"/>
    <w:rsid w:val="00784D27"/>
    <w:rsid w:val="007969CC"/>
    <w:rsid w:val="007A31B7"/>
    <w:rsid w:val="007A7AF7"/>
    <w:rsid w:val="007C54C2"/>
    <w:rsid w:val="007C5602"/>
    <w:rsid w:val="007E0C8B"/>
    <w:rsid w:val="00801D1A"/>
    <w:rsid w:val="00802A26"/>
    <w:rsid w:val="0080441B"/>
    <w:rsid w:val="00805D2B"/>
    <w:rsid w:val="008424A5"/>
    <w:rsid w:val="008452DD"/>
    <w:rsid w:val="00856311"/>
    <w:rsid w:val="00867473"/>
    <w:rsid w:val="00870D2A"/>
    <w:rsid w:val="00871E87"/>
    <w:rsid w:val="00873382"/>
    <w:rsid w:val="008838E4"/>
    <w:rsid w:val="00885573"/>
    <w:rsid w:val="00896AC6"/>
    <w:rsid w:val="008B18D3"/>
    <w:rsid w:val="008C3B49"/>
    <w:rsid w:val="008D3058"/>
    <w:rsid w:val="008D6163"/>
    <w:rsid w:val="008E49D8"/>
    <w:rsid w:val="008F682B"/>
    <w:rsid w:val="008F6962"/>
    <w:rsid w:val="008F7542"/>
    <w:rsid w:val="009028B2"/>
    <w:rsid w:val="009039A7"/>
    <w:rsid w:val="00905F67"/>
    <w:rsid w:val="00906E18"/>
    <w:rsid w:val="009103F8"/>
    <w:rsid w:val="00917F41"/>
    <w:rsid w:val="00923B89"/>
    <w:rsid w:val="0092446F"/>
    <w:rsid w:val="00925C9E"/>
    <w:rsid w:val="009308A4"/>
    <w:rsid w:val="00932C25"/>
    <w:rsid w:val="009360E3"/>
    <w:rsid w:val="009478A4"/>
    <w:rsid w:val="009579B9"/>
    <w:rsid w:val="00963F6F"/>
    <w:rsid w:val="009648DB"/>
    <w:rsid w:val="00965CF5"/>
    <w:rsid w:val="009721EA"/>
    <w:rsid w:val="009753FF"/>
    <w:rsid w:val="0098067C"/>
    <w:rsid w:val="0099169D"/>
    <w:rsid w:val="0099294A"/>
    <w:rsid w:val="009967F4"/>
    <w:rsid w:val="009B1F43"/>
    <w:rsid w:val="009B4CB6"/>
    <w:rsid w:val="009B50EB"/>
    <w:rsid w:val="009C2F0A"/>
    <w:rsid w:val="009C529C"/>
    <w:rsid w:val="009D545F"/>
    <w:rsid w:val="009D5CDF"/>
    <w:rsid w:val="009E6DCE"/>
    <w:rsid w:val="009F2064"/>
    <w:rsid w:val="009F308B"/>
    <w:rsid w:val="009F3DB6"/>
    <w:rsid w:val="00A10E89"/>
    <w:rsid w:val="00A11DDC"/>
    <w:rsid w:val="00A23CAD"/>
    <w:rsid w:val="00A23E37"/>
    <w:rsid w:val="00A24A5C"/>
    <w:rsid w:val="00A2506E"/>
    <w:rsid w:val="00A25BAD"/>
    <w:rsid w:val="00A3151D"/>
    <w:rsid w:val="00A44353"/>
    <w:rsid w:val="00A5363F"/>
    <w:rsid w:val="00A57A5B"/>
    <w:rsid w:val="00A74404"/>
    <w:rsid w:val="00A865A9"/>
    <w:rsid w:val="00A911B0"/>
    <w:rsid w:val="00A92324"/>
    <w:rsid w:val="00AA1ACD"/>
    <w:rsid w:val="00AB042D"/>
    <w:rsid w:val="00AB3E9E"/>
    <w:rsid w:val="00AC2CC8"/>
    <w:rsid w:val="00AC442B"/>
    <w:rsid w:val="00AE4797"/>
    <w:rsid w:val="00AE72E6"/>
    <w:rsid w:val="00AF0236"/>
    <w:rsid w:val="00AF49D9"/>
    <w:rsid w:val="00AF4CD4"/>
    <w:rsid w:val="00AF53D0"/>
    <w:rsid w:val="00AF66FC"/>
    <w:rsid w:val="00B02B4B"/>
    <w:rsid w:val="00B0594F"/>
    <w:rsid w:val="00B212AF"/>
    <w:rsid w:val="00B22A51"/>
    <w:rsid w:val="00B22D0D"/>
    <w:rsid w:val="00B26681"/>
    <w:rsid w:val="00B27058"/>
    <w:rsid w:val="00B32759"/>
    <w:rsid w:val="00B337E9"/>
    <w:rsid w:val="00B339D9"/>
    <w:rsid w:val="00B6329E"/>
    <w:rsid w:val="00B63B87"/>
    <w:rsid w:val="00B66044"/>
    <w:rsid w:val="00B76D66"/>
    <w:rsid w:val="00B772FF"/>
    <w:rsid w:val="00B77FFD"/>
    <w:rsid w:val="00B837B4"/>
    <w:rsid w:val="00B850D7"/>
    <w:rsid w:val="00B8715E"/>
    <w:rsid w:val="00BA1DE1"/>
    <w:rsid w:val="00BA486D"/>
    <w:rsid w:val="00BA5520"/>
    <w:rsid w:val="00BB7D71"/>
    <w:rsid w:val="00BC2BDB"/>
    <w:rsid w:val="00BC58FB"/>
    <w:rsid w:val="00BC6C19"/>
    <w:rsid w:val="00BD1CAB"/>
    <w:rsid w:val="00BD44C3"/>
    <w:rsid w:val="00BE5245"/>
    <w:rsid w:val="00BF4BDD"/>
    <w:rsid w:val="00C04D56"/>
    <w:rsid w:val="00C06532"/>
    <w:rsid w:val="00C2099B"/>
    <w:rsid w:val="00C2491A"/>
    <w:rsid w:val="00C32E4A"/>
    <w:rsid w:val="00C37E8A"/>
    <w:rsid w:val="00C5474F"/>
    <w:rsid w:val="00C633DE"/>
    <w:rsid w:val="00C71CFF"/>
    <w:rsid w:val="00C72872"/>
    <w:rsid w:val="00C74D9E"/>
    <w:rsid w:val="00C779E1"/>
    <w:rsid w:val="00C83F34"/>
    <w:rsid w:val="00C84F28"/>
    <w:rsid w:val="00C90442"/>
    <w:rsid w:val="00C9074D"/>
    <w:rsid w:val="00C9097A"/>
    <w:rsid w:val="00C929F1"/>
    <w:rsid w:val="00C95C4C"/>
    <w:rsid w:val="00CA2C1A"/>
    <w:rsid w:val="00CA62EA"/>
    <w:rsid w:val="00CB7322"/>
    <w:rsid w:val="00CC5A21"/>
    <w:rsid w:val="00CD1EC6"/>
    <w:rsid w:val="00CD2B57"/>
    <w:rsid w:val="00CD7100"/>
    <w:rsid w:val="00CE3166"/>
    <w:rsid w:val="00D02D95"/>
    <w:rsid w:val="00D03676"/>
    <w:rsid w:val="00D042F8"/>
    <w:rsid w:val="00D0720A"/>
    <w:rsid w:val="00D14706"/>
    <w:rsid w:val="00D14CBF"/>
    <w:rsid w:val="00D16465"/>
    <w:rsid w:val="00D1773C"/>
    <w:rsid w:val="00D21573"/>
    <w:rsid w:val="00D24A64"/>
    <w:rsid w:val="00D31F74"/>
    <w:rsid w:val="00D3453A"/>
    <w:rsid w:val="00D34746"/>
    <w:rsid w:val="00D403C8"/>
    <w:rsid w:val="00D40D64"/>
    <w:rsid w:val="00D5509A"/>
    <w:rsid w:val="00D67760"/>
    <w:rsid w:val="00D93AD3"/>
    <w:rsid w:val="00D93C8B"/>
    <w:rsid w:val="00D93E6E"/>
    <w:rsid w:val="00DB23AC"/>
    <w:rsid w:val="00DB5F99"/>
    <w:rsid w:val="00DC0A55"/>
    <w:rsid w:val="00DD220F"/>
    <w:rsid w:val="00DF6FB3"/>
    <w:rsid w:val="00DF7349"/>
    <w:rsid w:val="00E031EF"/>
    <w:rsid w:val="00E03896"/>
    <w:rsid w:val="00E06A78"/>
    <w:rsid w:val="00E2424E"/>
    <w:rsid w:val="00E25D96"/>
    <w:rsid w:val="00E40593"/>
    <w:rsid w:val="00E50705"/>
    <w:rsid w:val="00E53447"/>
    <w:rsid w:val="00E5422F"/>
    <w:rsid w:val="00E54654"/>
    <w:rsid w:val="00E64087"/>
    <w:rsid w:val="00E83033"/>
    <w:rsid w:val="00EA0939"/>
    <w:rsid w:val="00EA4F36"/>
    <w:rsid w:val="00EC5C80"/>
    <w:rsid w:val="00EC67D0"/>
    <w:rsid w:val="00ED0480"/>
    <w:rsid w:val="00ED7D8C"/>
    <w:rsid w:val="00EE2933"/>
    <w:rsid w:val="00F00407"/>
    <w:rsid w:val="00F00BF7"/>
    <w:rsid w:val="00F012F1"/>
    <w:rsid w:val="00F12FB0"/>
    <w:rsid w:val="00F13CB8"/>
    <w:rsid w:val="00F25F62"/>
    <w:rsid w:val="00F274AB"/>
    <w:rsid w:val="00F31D7D"/>
    <w:rsid w:val="00F53A03"/>
    <w:rsid w:val="00F60DAC"/>
    <w:rsid w:val="00F61140"/>
    <w:rsid w:val="00F62D53"/>
    <w:rsid w:val="00F64DBB"/>
    <w:rsid w:val="00FC2485"/>
    <w:rsid w:val="00FC4486"/>
    <w:rsid w:val="00FD1DED"/>
    <w:rsid w:val="00FE6F89"/>
    <w:rsid w:val="00FF0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093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EA093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4">
    <w:name w:val="Сноска"/>
    <w:basedOn w:val="a"/>
    <w:link w:val="a3"/>
    <w:rsid w:val="00EA0939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styleId="a5">
    <w:name w:val="footnote text"/>
    <w:basedOn w:val="a"/>
    <w:link w:val="a6"/>
    <w:uiPriority w:val="99"/>
    <w:semiHidden/>
    <w:unhideWhenUsed/>
    <w:rsid w:val="00EA093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A093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7">
    <w:name w:val="footnote reference"/>
    <w:basedOn w:val="a0"/>
    <w:uiPriority w:val="99"/>
    <w:semiHidden/>
    <w:unhideWhenUsed/>
    <w:rsid w:val="00EA0939"/>
    <w:rPr>
      <w:vertAlign w:val="superscript"/>
    </w:rPr>
  </w:style>
  <w:style w:type="character" w:customStyle="1" w:styleId="3">
    <w:name w:val="Сноска (3)_"/>
    <w:basedOn w:val="a0"/>
    <w:link w:val="30"/>
    <w:locked/>
    <w:rsid w:val="00EA093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Сноска (3)"/>
    <w:basedOn w:val="a"/>
    <w:link w:val="3"/>
    <w:rsid w:val="00EA0939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character" w:customStyle="1" w:styleId="12">
    <w:name w:val="Основной текст (12)_"/>
    <w:basedOn w:val="a0"/>
    <w:link w:val="120"/>
    <w:locked/>
    <w:rsid w:val="00EA093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EA0939"/>
    <w:pPr>
      <w:shd w:val="clear" w:color="auto" w:fill="FFFFFF"/>
      <w:spacing w:after="180" w:line="254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093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EA093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4">
    <w:name w:val="Сноска"/>
    <w:basedOn w:val="a"/>
    <w:link w:val="a3"/>
    <w:rsid w:val="00EA0939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styleId="a5">
    <w:name w:val="footnote text"/>
    <w:basedOn w:val="a"/>
    <w:link w:val="a6"/>
    <w:uiPriority w:val="99"/>
    <w:semiHidden/>
    <w:unhideWhenUsed/>
    <w:rsid w:val="00EA093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A093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7">
    <w:name w:val="footnote reference"/>
    <w:basedOn w:val="a0"/>
    <w:uiPriority w:val="99"/>
    <w:semiHidden/>
    <w:unhideWhenUsed/>
    <w:rsid w:val="00EA0939"/>
    <w:rPr>
      <w:vertAlign w:val="superscript"/>
    </w:rPr>
  </w:style>
  <w:style w:type="character" w:customStyle="1" w:styleId="3">
    <w:name w:val="Сноска (3)_"/>
    <w:basedOn w:val="a0"/>
    <w:link w:val="30"/>
    <w:locked/>
    <w:rsid w:val="00EA093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Сноска (3)"/>
    <w:basedOn w:val="a"/>
    <w:link w:val="3"/>
    <w:rsid w:val="00EA0939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character" w:customStyle="1" w:styleId="12">
    <w:name w:val="Основной текст (12)_"/>
    <w:basedOn w:val="a0"/>
    <w:link w:val="120"/>
    <w:locked/>
    <w:rsid w:val="00EA093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EA0939"/>
    <w:pPr>
      <w:shd w:val="clear" w:color="auto" w:fill="FFFFFF"/>
      <w:spacing w:after="180" w:line="254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FB50C-BE7B-4407-B37E-54379686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Ерик</cp:lastModifiedBy>
  <cp:revision>2</cp:revision>
  <dcterms:created xsi:type="dcterms:W3CDTF">2020-12-12T07:50:00Z</dcterms:created>
  <dcterms:modified xsi:type="dcterms:W3CDTF">2020-12-12T07:50:00Z</dcterms:modified>
</cp:coreProperties>
</file>