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5C67" w14:textId="77777777" w:rsidR="007E6D9E" w:rsidRDefault="00000000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10101"/>
          <w:sz w:val="24"/>
          <w:szCs w:val="24"/>
        </w:rPr>
        <w:t>Формирование коммуникативной компетенции учащихся средствами современных образовательных технологий</w:t>
      </w:r>
    </w:p>
    <w:p w14:paraId="3828C18C" w14:textId="1FFC6FDD" w:rsidR="007E6D9E" w:rsidRDefault="007E6D9E">
      <w:pPr>
        <w:pStyle w:val="a4"/>
        <w:spacing w:after="0"/>
        <w:rPr>
          <w:rFonts w:ascii="Roboto;system-ui;apple-system;S" w:eastAsia="Calibri" w:hAnsi="Roboto;system-ui;apple-system;S"/>
          <w:color w:val="010101"/>
          <w:sz w:val="24"/>
        </w:rPr>
      </w:pPr>
    </w:p>
    <w:p w14:paraId="0E95E184" w14:textId="77777777" w:rsidR="007E6D9E" w:rsidRDefault="0000000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Roboto;system-ui;apple-system;S" w:hAnsi="Roboto;system-ui;apple-system;S"/>
          <w:color w:val="010101"/>
          <w:sz w:val="24"/>
        </w:rPr>
        <w:t xml:space="preserve">        На современном этапе развития образования огромное внимание уделяется проблеме овладения коммуникативной компетентностью как ключевой компетентностью. Федеральный государственный образовательный стандарт ориентирует педагога на необходимость обеспечения развития мыслительно-речевых способностей ребенка, формирования коммуникативной компетенции. Проблема овладения коммуникативной компетентностью заключается в том, что развитие информационной цивилизации предъявляет особые требования к способности младших школьников понимать и интерпретировать как происходящие изменения, так и поведение свое и окружающих, а также действовать в соответствии с полученной информацией. Кроме того, социальная сущность младших школьников, раскрывающаяся и выражающаяся в потребности в общении, уважении, принятии, признании, самовыражении предопределяет значимость коммуникативной компетентности. Развитие языковой личности ребенка в рамках реализации ФГОС осуществляется через формирование коммуникативных универсальных учебных действий, которые обеспечивают социальную компетентность и учет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В Стратегии модернизации образования подчёркивается необходимость изменения методов и технологий обучения на всех уровнях образования.</w:t>
      </w:r>
    </w:p>
    <w:p w14:paraId="26F94DA3" w14:textId="77777777" w:rsidR="007E6D9E" w:rsidRDefault="0000000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Roboto;system-ui;apple-system;S" w:hAnsi="Roboto;system-ui;apple-system;S"/>
          <w:color w:val="010101"/>
          <w:sz w:val="24"/>
        </w:rPr>
        <w:t xml:space="preserve">С 2015-2016 учебного года начал реализовываться федеральный государственный образовательный стандарт основного общего образования (ФГОС ОО). Стандарт включает в себя программу развития универсальных учебных действий при получении основного общего образования, включающую формирование </w:t>
      </w:r>
      <w:proofErr w:type="spellStart"/>
      <w:r>
        <w:rPr>
          <w:rFonts w:ascii="Roboto;system-ui;apple-system;S" w:hAnsi="Roboto;system-ui;apple-system;S"/>
          <w:color w:val="010101"/>
          <w:sz w:val="24"/>
        </w:rPr>
        <w:t>компетенций</w:t>
      </w:r>
      <w:proofErr w:type="spellEnd"/>
      <w:r>
        <w:rPr>
          <w:rFonts w:ascii="Roboto;system-ui;apple-system;S" w:hAnsi="Roboto;system-ui;apple-system;S"/>
          <w:color w:val="010101"/>
          <w:sz w:val="24"/>
        </w:rPr>
        <w:t xml:space="preserve"> обучающихся в области использования информационно-</w:t>
      </w:r>
      <w:proofErr w:type="spellStart"/>
      <w:r>
        <w:rPr>
          <w:rFonts w:ascii="Roboto;system-ui;apple-system;S" w:hAnsi="Roboto;system-ui;apple-system;S"/>
          <w:color w:val="010101"/>
          <w:sz w:val="24"/>
        </w:rPr>
        <w:t>коммуникационных</w:t>
      </w:r>
      <w:proofErr w:type="spellEnd"/>
      <w:r>
        <w:rPr>
          <w:rFonts w:ascii="Roboto;system-ui;apple-system;S" w:hAnsi="Roboto;system-ui;apple-system;S"/>
          <w:color w:val="010101"/>
          <w:sz w:val="24"/>
        </w:rPr>
        <w:t xml:space="preserve"> технологий. Коммуникативная компетентность может рассматриваться как универсальное учебное действие, которое предполагает владение всеми видами речевой деятельности, построение продуктивного речевого взаимодействия со сверстниками и взрослыми; адекватное восприятие устной и письменной речи, точное, правильное, логичное и выразительное изложение своей точки зрения по поставленной проблеме, соблюдение в процессе коммуникации основных норм устной и письменной речи и правил речевого этикета.</w:t>
      </w:r>
    </w:p>
    <w:p w14:paraId="45242109" w14:textId="77777777" w:rsidR="007E6D9E" w:rsidRDefault="0000000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Roboto;system-ui;apple-system;S" w:hAnsi="Roboto;system-ui;apple-system;S"/>
          <w:color w:val="010101"/>
          <w:sz w:val="24"/>
        </w:rPr>
        <w:t>При организации коммуникативного процесса важную роль играет учет личностных и возрастных особенностей младших школьников. Младший школьный возраст с учетом зоны ближайшего развития − самый благоприятный возраст для овладения коммуникативными навыками. Поэтому формирование коммуникативной компетентности учащихся − одна из важнейших задач учебно-воспитательного процесса в начальной школе. Для младшего школьного возраста (6–10 лет) характерна готовность к школьному обучению, в основе которой лежит интерес к новой деятельности, являющейся источником мотивации обучения. Готовность ребенка к школе определяется его владением достаточным объемом знаний из области повседневного общения, культура и поведение, умением сотрудничества, желанием учиться. Сегодня востребован такой способ изучения коммуникативной компетентности, который интегрировал бы все технологические исследовательские подходы, выработанные гуманитарным знанием.</w:t>
      </w:r>
    </w:p>
    <w:p w14:paraId="1614204D" w14:textId="77777777" w:rsidR="007E6D9E" w:rsidRDefault="0000000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Roboto;system-ui;apple-system;S" w:hAnsi="Roboto;system-ui;apple-system;S"/>
          <w:color w:val="010101"/>
          <w:sz w:val="24"/>
        </w:rPr>
        <w:t xml:space="preserve">Понятие «коммуникативная компетентность» впервые было использовано </w:t>
      </w:r>
      <w:proofErr w:type="spellStart"/>
      <w:r>
        <w:rPr>
          <w:rFonts w:ascii="Roboto;system-ui;apple-system;S" w:hAnsi="Roboto;system-ui;apple-system;S"/>
          <w:color w:val="010101"/>
          <w:sz w:val="24"/>
        </w:rPr>
        <w:t>А.А.Бодалевым</w:t>
      </w:r>
      <w:proofErr w:type="spellEnd"/>
      <w:r>
        <w:rPr>
          <w:rFonts w:ascii="Roboto;system-ui;apple-system;S" w:hAnsi="Roboto;system-ui;apple-system;S"/>
          <w:color w:val="010101"/>
          <w:sz w:val="24"/>
        </w:rPr>
        <w:t xml:space="preserve"> и </w:t>
      </w:r>
      <w:proofErr w:type="spellStart"/>
      <w:r>
        <w:rPr>
          <w:rFonts w:ascii="Roboto;system-ui;apple-system;S" w:hAnsi="Roboto;system-ui;apple-system;S"/>
          <w:color w:val="010101"/>
          <w:sz w:val="24"/>
        </w:rPr>
        <w:t>интерпретировалось</w:t>
      </w:r>
      <w:proofErr w:type="spellEnd"/>
      <w:r>
        <w:rPr>
          <w:rFonts w:ascii="Roboto;system-ui;apple-system;S" w:hAnsi="Roboto;system-ui;apple-system;S"/>
          <w:color w:val="010101"/>
          <w:sz w:val="24"/>
        </w:rPr>
        <w:t xml:space="preserve">, как способность устанавливать и поддерживать эффективные контакты с другими людьми при наличии внутренних ресурсов (знаний и </w:t>
      </w:r>
      <w:r>
        <w:rPr>
          <w:rFonts w:ascii="Roboto;system-ui;apple-system;S" w:hAnsi="Roboto;system-ui;apple-system;S"/>
          <w:color w:val="010101"/>
          <w:sz w:val="24"/>
        </w:rPr>
        <w:lastRenderedPageBreak/>
        <w:t>умений). Главным средством формирования коммуникативной компетентности в школьном обучении является коммуникативная задача, которая реализуется как говорящим, так и слушающим. Именно она определяет характер коммуникативных действий, которыми нужно овладеть в процессе образования. Поэтому переживания ребенка − главный предмет в формировании личности младшего школьника. Коммуникативная компетентность является одним из фундаментальных качеств учащихся, коммуникативные знания, умения, навыки, обеспечивают эффективное протекание коммуникативного процесса в обучении.</w:t>
      </w:r>
    </w:p>
    <w:p w14:paraId="1D27EF22" w14:textId="77777777" w:rsidR="007E6D9E" w:rsidRDefault="0000000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Roboto;system-ui;apple-system;S" w:hAnsi="Roboto;system-ui;apple-system;S"/>
          <w:color w:val="010101"/>
          <w:sz w:val="24"/>
        </w:rPr>
        <w:t>Формирование коммуникативной компетентности требует системного подхода, который должен реализовываться на всех этапах непрерывного образования. Формирование коммуникативной компетентности младших школьников будет продуктивным, если:</w:t>
      </w:r>
    </w:p>
    <w:p w14:paraId="200DB7EE" w14:textId="77777777" w:rsidR="007E6D9E" w:rsidRDefault="0000000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color w:val="010101"/>
        </w:rPr>
        <w:t xml:space="preserve">− </w:t>
      </w:r>
      <w:r>
        <w:rPr>
          <w:rFonts w:ascii="Roboto;system-ui;apple-system;S" w:hAnsi="Roboto;system-ui;apple-system;S"/>
          <w:color w:val="010101"/>
          <w:sz w:val="24"/>
        </w:rPr>
        <w:t>в процессе обучения будет использоваться процедура интерпретация текстов (художественных текстов, мультфильмов, сказок), в ходе которой анализируются коммуникативные ситуации;</w:t>
      </w:r>
    </w:p>
    <w:p w14:paraId="4955F15D" w14:textId="77777777" w:rsidR="007E6D9E" w:rsidRDefault="0000000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color w:val="010101"/>
        </w:rPr>
        <w:t xml:space="preserve">− </w:t>
      </w:r>
      <w:r>
        <w:rPr>
          <w:rFonts w:ascii="Roboto;system-ui;apple-system;S" w:hAnsi="Roboto;system-ui;apple-system;S"/>
          <w:color w:val="010101"/>
          <w:sz w:val="24"/>
        </w:rPr>
        <w:t>работа младших школьников будет организована в форме диалога и сотрудничества;</w:t>
      </w:r>
    </w:p>
    <w:p w14:paraId="011956B4" w14:textId="77777777" w:rsidR="007E6D9E" w:rsidRDefault="0000000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color w:val="010101"/>
        </w:rPr>
        <w:t xml:space="preserve">− </w:t>
      </w:r>
      <w:r>
        <w:rPr>
          <w:rFonts w:ascii="Roboto;system-ui;apple-system;S" w:hAnsi="Roboto;system-ui;apple-system;S"/>
          <w:color w:val="010101"/>
          <w:sz w:val="24"/>
        </w:rPr>
        <w:t>предметом интерпретации будут также являться коммуникативные ситуации, возникающие в опыте самих детей.</w:t>
      </w:r>
    </w:p>
    <w:p w14:paraId="441FE9AB" w14:textId="77777777" w:rsidR="007E6D9E" w:rsidRDefault="0000000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Roboto;system-ui;apple-system;S" w:hAnsi="Roboto;system-ui;apple-system;S"/>
          <w:color w:val="010101"/>
          <w:sz w:val="24"/>
        </w:rPr>
        <w:t>Эффективность процесса формирования коммуникативных умений и навыков обеспечивается реализацией следующих педагогических условий:</w:t>
      </w:r>
    </w:p>
    <w:p w14:paraId="17541A65" w14:textId="77777777" w:rsidR="007E6D9E" w:rsidRDefault="0000000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color w:val="010101"/>
        </w:rPr>
        <w:t xml:space="preserve">– </w:t>
      </w:r>
      <w:r>
        <w:rPr>
          <w:rFonts w:ascii="Roboto;system-ui;apple-system;S" w:hAnsi="Roboto;system-ui;apple-system;S"/>
          <w:color w:val="010101"/>
          <w:sz w:val="24"/>
        </w:rPr>
        <w:t>повышения мотивации обучения школьников;</w:t>
      </w:r>
    </w:p>
    <w:p w14:paraId="10854865" w14:textId="77777777" w:rsidR="007E6D9E" w:rsidRDefault="0000000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color w:val="010101"/>
        </w:rPr>
        <w:t xml:space="preserve">– </w:t>
      </w:r>
      <w:r>
        <w:rPr>
          <w:rFonts w:ascii="Roboto;system-ui;apple-system;S" w:hAnsi="Roboto;system-ui;apple-system;S"/>
          <w:color w:val="010101"/>
          <w:sz w:val="24"/>
        </w:rPr>
        <w:t>повышения творческой активности школьников;</w:t>
      </w:r>
    </w:p>
    <w:p w14:paraId="64370AE7" w14:textId="77777777" w:rsidR="007E6D9E" w:rsidRDefault="0000000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color w:val="010101"/>
        </w:rPr>
        <w:t xml:space="preserve">– </w:t>
      </w:r>
      <w:r>
        <w:rPr>
          <w:rFonts w:ascii="Roboto;system-ui;apple-system;S" w:hAnsi="Roboto;system-ui;apple-system;S"/>
          <w:color w:val="010101"/>
          <w:sz w:val="24"/>
        </w:rPr>
        <w:t>обогащения содержания образовательного процесса.</w:t>
      </w:r>
    </w:p>
    <w:p w14:paraId="2EAA334F" w14:textId="77777777" w:rsidR="007E6D9E" w:rsidRDefault="007E6D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E6D9E">
      <w:pgSz w:w="11906" w:h="16838"/>
      <w:pgMar w:top="284" w:right="850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;system-ui;apple-system;S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D9E"/>
    <w:rsid w:val="007E6D9E"/>
    <w:rsid w:val="00A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00CE8"/>
  <w15:docId w15:val="{75A97B8C-D919-B147-95D8-5D60D14B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05"/>
    <w:pPr>
      <w:spacing w:after="200" w:line="276" w:lineRule="auto"/>
    </w:pPr>
    <w:rPr>
      <w:rFonts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rsid w:val="00CA6A05"/>
    <w:pPr>
      <w:ind w:left="720"/>
    </w:pPr>
  </w:style>
  <w:style w:type="paragraph" w:customStyle="1" w:styleId="Style1">
    <w:name w:val="Style1"/>
    <w:basedOn w:val="a"/>
    <w:qFormat/>
    <w:rsid w:val="00CA6A0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Алия Газизова</cp:lastModifiedBy>
  <cp:revision>4</cp:revision>
  <dcterms:created xsi:type="dcterms:W3CDTF">2020-10-31T17:27:00Z</dcterms:created>
  <dcterms:modified xsi:type="dcterms:W3CDTF">2022-12-29T02:21:00Z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