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Тема «Нравственное воспитание на уроках литературы»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Новоселова Светлана Омаровна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русского языка и литературы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ГКУ «СШ № 17»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Алматинская область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Илийский район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Главная задача, стоящая перед современной образовательной школой — воспитание гармонически развитой личности. И в формировании гармонически развитой личности нравственному и этическому воспитанию принадлежит значительная роль. Нельзя не согласиться с В. Г. Белинским: «Есть много родов воспитания, но всех выше должно стоять образование нравственное». После учебного заведения некоторые науки, как правило, забываются, оставив в памяти лишь общие представления. Другое дело этические нормы, законы и правила. Для дальнейшей жизни человек должен в совершенстве владеть законами нравственности. 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Необходимо развивать в ребенке чувство прекрасного, формировать высокие эстетические вкусы, нравственные требования, умение понимать и ценить произведения искусства, памятники истории и архитектуры, красоту и богатство родной природы, уважать человека и его особенности.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Этическое воспитание — это воспитание способности восприятия и правильного понимания прекрасного в действительности и в искусстве, воспитание эстетических чувств, суждений, вкусов, а также способности и потребности участвовать в создании прекрасного в искусстве и в жизни [1].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Нравственное воспитание – это целенаправленное формирование морального сознания, развитие нравственных чувств и выработка навыков и привычек нравственного поведения.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Гармонически развитый человек не может не стремиться жить и работать красиво [2]. Эстетическое воспитание, будучи частью идейно-нравственного, трудового и физического воспитания, направлено на всестороннеe развитие человека, у которого интеллектуальное и физическое совершенство сочетается с высокой культурой чувств. Эстетическое отношение к миру — это, конечно, не только созерцание красоты, а, прежде всего, стремление к творчеству по законам красоты.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Воспитание детей на уроках литературы включает множество моментов и в него входит и развитие эстетического вкуса. Такое воспитание включает не только развитие любви к прекрасному, но и формирование навыков образцового поведения и доброжелательного отношения ко всем окружающим [3].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«Нравы» - это те эталоны и нормы, которыми люди руководствуются в своих поступках. Думаю, на уроках литературы особенно важны следующие цели нравственного и этического воспитания: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Возрождение духовно-нравственных ценностей.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единства воспитательных и жизненно-практических задач, формирование собственного отношения к жизни, становление нравственного фундамента личности.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Расширение культурного кругозора, формирование способности морального суждения, обучению самостоятельному принятию решений.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гуманизма к окружающему миру.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потребности к самосовершенствованию.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Литература влияет не только на ум  ребенка, но и формирует восприятие мира человека. Эстетическое воспитание через произведения художественной литературы способствует обогащению эмоциональной сферы личности и обогащению чувственного опыта. Оно повышает познавательную активность, влияет на познание нравственной стороны окружающего мира [4].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В последнее время очень много дискуссий о преподавании литературы. Ни об одном школьном предмете столько не спорят. Это вполне объяснимо. Значение литературы трудно переоценить. Все понимают роль литературы в познании внутреннего мира человека, в формировании нравственных и эстетических ценностей, в обогащении эмоциональной и интеллектуальной сфер человека.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Литература как учебный предмет играет основную роль во всей системе школьного эстетического воспитания: она художественная основа всего обучения и воспитания.  Литература -  единственный предмет, непременной задачей которого является развитие чувственно-эмоциональной сферы учащихся.  Словесник должен дать почувствовать школьникам человеческое в каждом литературном произведении, чтобы они, открывая предусмотренные программами книги, знали: произведения эти нужны им не для ответа на вопросы, а для большего - для овладения самым важным "предметом" - ЧЕЛОВЕЧНОСТЬЮ. Пробудить у учащихся живой интерес к жизни и искусству, вызвать у них стремление к самостоятельному познанию, научить сознательно читать - главная обязанность учителя-словесника.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Для меня как для учителя литературы всегда была важна нравственная сторона урока. Нравственные беседы, поездки в театр, внеклассные мероприятия, литературные викторины, уличные чтения, развитие словесного творчества, литературные обсуждения – это только часть используемых приемов учителя-словесника в достижении главной цели: воспитания настоящего, неравнодушного человека. Каким вы увидели героев произведения? Какая ситуация вас зацепила больше всего и почему?  А как бы поступили вы?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Мне  всегда хочется сделать из своего урока произведение искусства. Не просто рассказать о творчестве Владимира Маяковского и прочесть его стихи, а взять и самим переделать простую будничную фразу в футуристическом стиле, так сказать, самим стать Маяковскими. Не просто работать по художественному произведению, а предложить ребятам почувствовать себя в роли литературных героев и выступить от их имени. И не просто написать сочинение, а сделать это в интерактивном кабинете с использованием музыки и произведений живописи.  Для меня важно наполнить урок не только учебным содержанием, но и тем, что близко ребятам, тем, что их волнует. Главное, чтобы детям было интересно учить себя, развивать себя, познавать мир. Вернуть детям желание учиться, создать из них самостоятельно думающую и говорящую, конкурентоспособную  личность – вот моя задача как учителя.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Эстетическое  воспитание  неразрывно связано с трудовым воспитанием.  «…нельзя себе представить и эстетическое воспитание, оторванное от активной творческой деятельности…» [2]. Эстетический вкус выражает оценку действительности с позиции выработанных у человека представлений о прекрасном, безобразном, комическом, трагическом и т. д. Каждый человек должен воспитывать, обогащать, совершенствовать свой эстетический вкус.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Именно поэтому уже не первый год я использую на своих уроках прием творческих проектов. Многие предметники знают подобную работу по ЦО «анализировать сюжет и композицию, художественные образы и оформлять своё представление в таблицах, схемах, кластерах, презентациях» и «анализировать художественный мир произведения, представляя проблематику в различных формах представления (символы, формулы, законы, буктрейлеры)». Для себя я расширила рамки такой работы.  Моим ученикам я предлагаю создать творческую работу по произведению, самим став героями этого произведения. В самом начале, по моей задумке, это должны были быть небольшие видеоролики, в которых ребята читали стихи, инсценировали понравившиеся моменты художественного текста. Ребята должны были показать мне, КАК и КАКИМ они увидели произведение, его героев, его автора. А как можно это сделать, если ты не читал произведение? Обязательно нужно знать содержание! А если еще и посмотреть фильм-экранизацию, то работа превращается просто в шедевр.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Но мои ученики, к счастью, на этом целеполагании не остановились. Они восприняли задание очень серьезно!  И я не перестаю удивляться фантазии своих учеников.  Дети сами пишут сценарии, подбирают музыку, подыскивают нужный реквизит и локации для съёмок, гримируются и учат длинные тексты,  чтобы отыграть некоторые сцены. Помню, как в одном из военных проектов по повести «Сотников» Василя Быкова мой одиннадцатиклассник учил огромный текст на немецком языке, чтобы сцена допроса главного героя выглядела достовернее и сильнее.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После знакомства с романами «Евгений Онегин» и «Герой нашего времени» я получила очень  интересное видение изученных произведений. Дети не просто прочли произведения, не только посмотрели экранизации, но  и самостоятельно познакомились с документальными фильмами о жизни поэтов.  Видеоработа получилась необыкновенной: авторы переплели биографии Пушкина и Лермонтова, показали аналогии жизней Онегина и Печорина.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Некоторые мои ученики после изучения произведений подмечают свою схожесть с героями произведений (и внешнюю, и психологическую). И, к счастью, из этого тоже рождается творческая работа!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Я заметила, что вначале дети работали индивидуально. Потом стали собираться замечательные творческие группы, и даже есть случай, когда для создания работы объединялись даже эти группы в одну. Для меня важно, чтобы дети горели идеями, раскрывались в работе, проявляли инициативу и импровизировали! Ведь проанализированное в такой работе произведение, его герои и их поступки никогда не сотрутся из памяти и не оставят моих учеников равнодушными. А это и есть моя цель!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И самое потрясающее, что в эту работу вливаются даже те ученики, которые до этого четвертями молчали! Эти дети как-то особенно раскрываются и удивляют! Как мне признался один из моих любимых троечников: «Мне почему-то понравилось это произведение». И его работа была одной из интереснейших в классе!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Один из лучших творческих проектов после изучения раздела «Война в судьбах людей» в 11 классе содержал следующие моменты: знание военной лирики (стихотворений Окуджавы, Высоцкого, Симонова и других поэтов курса 11 класса), выразительное чтение стихотворений о войне, моменты военной кинохроники, связь истории и современности. И просто прекрасная актерская игра и понимание ужасов войны! Это был один из первых серьезных проектов, который дети презентовали мне со всей атрибутикой кинотеатра (занавешенные шторы, мебель была сдвинута как в кинозале, большой монитор). Честно признаюсь, были моменты, где мы плакали, это проект вызвал шквал эмоций и отзывов.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И ты понимаешь, что именно в такие моменты и происходит нравственное и этическое воспитание. Не нужно постоянно повторять, что плохо, а что хорошо. Нужно  УЧИТЬ детей видеть добро и зло через художественную литературу, через собственную работу с произведением. Нужно воспитывать в детях непринятие зла и несправедливости, стремление к человечности и доброте к окружающим.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Нужно постоянно помнить о том, что задачей воспитания является выработка активной жизненной позиции человека, которая проявляется в сознательном отношении к общественному долгу, в единстве слова и дела как повседневной норме поведения. Составляющие его - это патриотизм, коллективизм, отношение к труду. Сюда же можно добавить доброту, вежливость,  честность, ответственность. Нравственные отношения пронизывают все социальные отношения личности (политические, правовые, эстетические, научно-познавательные). Человек живет в обществе и находится во множестве общественных и личных связей между собой и другими людьми. Он должен согласовывать свою деятельность с другими членами общества, подчиняться определенным нормам, правилам, требованиям[5].</w:t>
        <w:br w:type="textWrapping"/>
        <w:t xml:space="preserve">        Высокий уровень воспитания учащихся заключается в единстве нравственного сознания, эстетического мышления, воли и поведения. Он будет достигнут при условиях целостности процесса воспитания, единства формирования нравственного сознания и жизни, участия школьников в общественной деятельности. Только при сознательном освоении общественно значимой деятельности, осознании её значения, осмысления участия в ней, будет происходить овладение моральными нормами и требованиями, превращение их в формы поведения, в привычку.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Хочется, чтобы урок литературы перестал быть уроком, а стал откровением. Любое произведение может стать ориентиром в жизни, как ключ к разгадке о его предназначении на земле.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Особенность детского характера состоит в том, что он невероятно податлив. Так важно, чтобы ученик откликнулся на интересное  дело, загорелся желанием помочь, тогда и сам ребёнок раскроется, демонстрируя все свои возможности.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Хочется, чтобы дети понимали смысл человеческой  жизни. Современное общество стало скупее на милосердие и доброту, на великодушие.  Хорошие, замечательные поступки сейчас кажутся скорее исключением из правил, чем нормальным, обычным явлением. Мы всё чаще сталкиваемся с равнодушием. Вспомним золотое правило поведения: «Поступай с другими так, как  хочешь, чтобы поступали с тобой». Необходимо учить детей бережнее относиться друг к другу.  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Уроки литературы всегда были основой этического воспитания школьников. Они жизненно важны, потому что именно здесь наполняется душа, происходит открытие нравственных истин, добываются знания о мире, о жизни в нем. Литература ставит перед читателем проблему нравственного выбора.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   Счастье — стать властителем тех, кого обучаешь, и повести их за собой в мир литературы. Необходимо помнить, что вторжение в мир нравственных и эстетических переживаний современного подростка не может быть нейтральным: оно либо «открывает» литературу, либо «закрывает» ее.    Главное для меня как для учителя-словесника - указать путь к нравственным вершинам, научить детей не потеряться, найти себя в жизни. Каждому, и ученику, и учителю, следует бояться бесцветности. Человек существует для того, чтобы себя открывать. Главное - не забывать, что уроки литературы - это уроки жизни.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И от того, насколько нравственной, чуткой, этичной, доброй, порядочной будет наша молодежь, зависит и нравственное здоровье нации. Нравственное здоровье общества и нравственное здоровье человека базируются на общих нравственных принципах. Человек живёт и действует не только для себя, но и во благо общества отдаёт свои дарования и энергию развитию и укреплению общества. Нравственный человек – это счастливый человек, способный получать полное удовлетворение от своего труда, стремиться к творчеству и самосовершенствованию.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 литературы: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Аверченко  А.Т. «Вопросы воспитания» - М.: ЭНАС-КНИГА, 2012. - 64 c.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Мамедова  И. М. «Эстетическое воспитание школьников» - журнал «Молодой ученый» — 2014. — № 2 (61). — С. 790-792.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Гаврилычева Г.Ф. «Младший школьник и его ценности: психология развития ценностных ориентаций» - журнал «Начальная школа» - 2008. - № 7. - C. 13-18.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Загвязинский  В.И. «Теории обучения и воспитания» - М.: ИЦ Академия, 2012. - 256 c.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https://nsportal.ru/nachalnaya-shkola/vospitatelnaya-rabota/2013/03/08/nravstvenno-esteticheskoe-vospitanie-detey-vo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