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73" w:rsidRPr="00781442" w:rsidRDefault="007F4280" w:rsidP="007F428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F4280">
        <w:rPr>
          <w:rStyle w:val="a4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511300" cy="1735464"/>
            <wp:effectExtent l="0" t="0" r="0" b="0"/>
            <wp:wrapSquare wrapText="bothSides"/>
            <wp:docPr id="1" name="Рисунок 1" descr="d:\Users\user\Desktop\Колледж Есенова\Годовой отчет 2022=2023\WhatsApp Image 2024-06-21 at 15.5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Колледж Есенова\Годовой отчет 2022=2023\WhatsApp Image 2024-06-21 at 15.57.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73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sz w:val="28"/>
          <w:szCs w:val="28"/>
          <w:lang w:val="en-US"/>
        </w:rPr>
        <w:t xml:space="preserve">                                            </w:t>
      </w:r>
      <w:proofErr w:type="spellStart"/>
      <w:r w:rsidR="00C17E73" w:rsidRPr="00781442">
        <w:rPr>
          <w:rStyle w:val="a4"/>
          <w:sz w:val="28"/>
          <w:szCs w:val="28"/>
        </w:rPr>
        <w:t>Бекенова</w:t>
      </w:r>
      <w:proofErr w:type="spellEnd"/>
      <w:r w:rsidR="00C17E73" w:rsidRPr="00781442">
        <w:rPr>
          <w:rStyle w:val="a4"/>
          <w:sz w:val="28"/>
          <w:szCs w:val="28"/>
        </w:rPr>
        <w:t xml:space="preserve"> </w:t>
      </w:r>
      <w:proofErr w:type="spellStart"/>
      <w:r w:rsidR="00C17E73" w:rsidRPr="00781442">
        <w:rPr>
          <w:rStyle w:val="a4"/>
          <w:sz w:val="28"/>
          <w:szCs w:val="28"/>
        </w:rPr>
        <w:t>Айман</w:t>
      </w:r>
      <w:proofErr w:type="spellEnd"/>
      <w:r w:rsidR="00C17E73" w:rsidRPr="00781442">
        <w:rPr>
          <w:rStyle w:val="a4"/>
          <w:sz w:val="28"/>
          <w:szCs w:val="28"/>
        </w:rPr>
        <w:t xml:space="preserve"> </w:t>
      </w:r>
      <w:proofErr w:type="spellStart"/>
      <w:r w:rsidR="00C17E73" w:rsidRPr="00781442">
        <w:rPr>
          <w:rStyle w:val="a4"/>
          <w:sz w:val="28"/>
          <w:szCs w:val="28"/>
        </w:rPr>
        <w:t>Нурашевна</w:t>
      </w:r>
      <w:proofErr w:type="spellEnd"/>
      <w:r w:rsidR="00C17E73" w:rsidRPr="00781442">
        <w:rPr>
          <w:rStyle w:val="a4"/>
          <w:sz w:val="28"/>
          <w:szCs w:val="28"/>
        </w:rPr>
        <w:t xml:space="preserve"> </w:t>
      </w:r>
    </w:p>
    <w:p w:rsidR="00781442" w:rsidRPr="00781442" w:rsidRDefault="00781442" w:rsidP="00781442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 w:rsidRPr="00781442">
        <w:rPr>
          <w:rStyle w:val="a4"/>
          <w:b w:val="0"/>
          <w:sz w:val="28"/>
          <w:szCs w:val="28"/>
        </w:rPr>
        <w:t xml:space="preserve">«Колледж </w:t>
      </w:r>
      <w:proofErr w:type="spellStart"/>
      <w:r w:rsidRPr="00781442">
        <w:rPr>
          <w:rStyle w:val="a4"/>
          <w:b w:val="0"/>
          <w:sz w:val="28"/>
          <w:szCs w:val="28"/>
        </w:rPr>
        <w:t>Есенова</w:t>
      </w:r>
      <w:proofErr w:type="spellEnd"/>
      <w:r w:rsidRPr="00781442">
        <w:rPr>
          <w:rStyle w:val="a4"/>
          <w:b w:val="0"/>
          <w:sz w:val="28"/>
          <w:szCs w:val="28"/>
        </w:rPr>
        <w:t>»</w:t>
      </w:r>
    </w:p>
    <w:p w:rsidR="00C17E73" w:rsidRPr="00781442" w:rsidRDefault="00C17E73" w:rsidP="00781442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 w:rsidRPr="00781442">
        <w:rPr>
          <w:rStyle w:val="a4"/>
          <w:b w:val="0"/>
          <w:sz w:val="28"/>
          <w:szCs w:val="28"/>
        </w:rPr>
        <w:t xml:space="preserve">Преподаватель специальных дисциплин </w:t>
      </w:r>
    </w:p>
    <w:p w:rsidR="00781442" w:rsidRPr="00781442" w:rsidRDefault="00781442" w:rsidP="0078144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CF7" w:rsidRDefault="00745CF7" w:rsidP="0078144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442" w:rsidRPr="00781442" w:rsidRDefault="00781442" w:rsidP="0078144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Дуальное обучение: путь к квалифицированному специалисту</w:t>
      </w:r>
    </w:p>
    <w:p w:rsidR="00C17E73" w:rsidRPr="00781442" w:rsidRDefault="00C17E73" w:rsidP="007F1BB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7F1BB7" w:rsidRPr="00781442" w:rsidRDefault="007F1BB7" w:rsidP="008326E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8326E5" w:rsidRPr="00781442" w:rsidRDefault="008326E5" w:rsidP="00832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442">
        <w:rPr>
          <w:sz w:val="28"/>
          <w:szCs w:val="28"/>
        </w:rPr>
        <w:t>В современном мире, характеризующемся быстрыми технологическими достижениями и динамично меняющимися рынками труда, подготовка высококвалифицированных специалистов становится все более важным фактором успеха как для отдельных лиц, так и для общества в целом.</w:t>
      </w:r>
    </w:p>
    <w:p w:rsidR="008326E5" w:rsidRPr="00781442" w:rsidRDefault="008326E5" w:rsidP="00832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442">
        <w:rPr>
          <w:sz w:val="28"/>
          <w:szCs w:val="28"/>
        </w:rPr>
        <w:t>Традиционные модели образования не всегда успевают за этими изменениями, оставляя выпускников недостаточно подготовленными к требованиям современного рынка труда. Дуальное обучение, инновационный подход к профессиональному образованию, предлагает решение этой проблемы.</w:t>
      </w:r>
    </w:p>
    <w:p w:rsidR="008326E5" w:rsidRPr="00781442" w:rsidRDefault="008326E5" w:rsidP="00832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442">
        <w:rPr>
          <w:sz w:val="28"/>
          <w:szCs w:val="28"/>
        </w:rPr>
        <w:t>Дуальное обучение, сочетающее теоретическое образование в учебных заведениях с практическим опытом на рабочем месте, формирует квалифицированных специалистов, готовых к реальным вызовам. Оно позволяет студентам применять свои знания на практике, развивать необходимые навыки и адаптироваться к постоянно меняющимся условиям работы.</w:t>
      </w:r>
    </w:p>
    <w:p w:rsidR="008326E5" w:rsidRPr="00781442" w:rsidRDefault="008326E5" w:rsidP="00832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442">
        <w:rPr>
          <w:sz w:val="28"/>
          <w:szCs w:val="28"/>
        </w:rPr>
        <w:t xml:space="preserve">В этом эссе мы рассмотрим преимущества дуального обучения, его роль в подготовке квалифицированных специалистов и шаги, необходимые для его успешного внедрения и совершенствования. Дуальное обучение является ключом к обеспечению будущих поколений рабочей силой, способной конкурировать в условиях </w:t>
      </w:r>
      <w:proofErr w:type="spellStart"/>
      <w:r w:rsidRPr="00781442">
        <w:rPr>
          <w:sz w:val="28"/>
          <w:szCs w:val="28"/>
        </w:rPr>
        <w:t>глобализированного</w:t>
      </w:r>
      <w:proofErr w:type="spellEnd"/>
      <w:r w:rsidRPr="00781442">
        <w:rPr>
          <w:sz w:val="28"/>
          <w:szCs w:val="28"/>
        </w:rPr>
        <w:t xml:space="preserve"> рынка труда и способствовать экономическому росту и процветанию.</w:t>
      </w:r>
    </w:p>
    <w:p w:rsidR="008326E5" w:rsidRPr="00781442" w:rsidRDefault="008326E5" w:rsidP="007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дуального обучения - не просто дать теоретические знания, а сформировать компетентного профессионала, способного применять полученные знания на практике, решать реальные задачи и адаптироваться к постоянно меняющимся условиям работы. 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дуального обучения очевидны: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Практикоориентированный</w:t>
      </w:r>
      <w:proofErr w:type="spellEnd"/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не только изучают теорию, но и получают практические навыки, работая непосредственно в производственной среде. Это позволяет им приобретать опыт работы с современным оборудованием, осваивать актуальные технологии и стандарты, а также развивать навыки коммуникации, </w:t>
      </w:r>
      <w:proofErr w:type="spellStart"/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>teamwork’а</w:t>
      </w:r>
      <w:proofErr w:type="spellEnd"/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самостоятельной работы.</w:t>
      </w:r>
    </w:p>
    <w:p w:rsidR="008326E5" w:rsidRPr="00781442" w:rsidRDefault="007F0B17" w:rsidP="007F0B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Тесная связь с рынком труда: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дуальном обучении дает студентам возможность увидеть реальные потребности рынка труда, понять, как работают предприятия, и познакомиться с потенциальными работодателями. Это способствует более эффективному выбору будущей 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профессии и повышает шансы на успешное трудоустройство после окончания обучения.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дуальное обучение позволяет учесть индивидуальные особенности и интересы каждого студента. Благодаря тесному взаимодействию с наставниками на рабочем месте, студенты могут получить индивидуальную поддержку и развить свои сильные стороны.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Экономическая эффективность: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дуальное обучение сокращает срок обучения и позволяет студентам получать заработную плату уже во время обучения. Это делает образование более доступным и мотивирует студентов к более активному участию в учебном процессе.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преимущества, дуальное обучение требует внимательного планирования и сотрудничества между учебными заведениями и предприятиями. Важно создать систему контроля качества обучения, обеспечить равные условия для всех участников, а также постоянно адаптировать программы обучения к меняющимся требованиям рынка труда.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Дуальное обучение - это не просто новая модель обучения, а прорыв в подготовке квалифицированных специалистов. Оно позволяет формировать конкурентные кадры, готовые к вызовам современного мира и способные вносить вклад в развитие общества и экономики. Внедрение и совершенствование дуального обучения является ключевым фактором успеха в конкурентной среде </w:t>
      </w:r>
      <w:proofErr w:type="spellStart"/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глобализированного</w:t>
      </w:r>
      <w:proofErr w:type="spellEnd"/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совершенствование дуального обучения требует комплексного подхода, включающего: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между учебными заведениями и предприятиями: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Партнерство между учебными заведениями и предприятиями является основой успешного дуального обучения. Учебные заведения обеспечивают теоретическую базу, в то время как предприятия предоставляют практические возможности и актуальные знания.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гибких учебных программ: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программы должны быть гибкими и адаптируемыми к меняющимся требованиям рынка труда. Они должны включать как теоретические, так и практические компоненты, обеспечивая студентам всестороннюю подготовку.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контроля качества: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создать систему контроля качества для обеспечения высокого уровня обучения. Она должна включать регулярное отслеживание прогресса студентов, оценку знаний и навыков, а также обратную связь от предприятий-партнеров.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равных возможностей: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обеспечить равные возможности для всех студентов, независимо от их происхождения или финансового положения. Стипендии, гранты и программы поддержки могут помочь компенсировать расходы, связанные с дуальным обучением, и сделать его более доступным для всех.</w:t>
      </w:r>
    </w:p>
    <w:p w:rsidR="008326E5" w:rsidRPr="00781442" w:rsidRDefault="007F0B17" w:rsidP="007F0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6E5" w:rsidRPr="0078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Постоянная адаптация: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труда постоянно меняется, поэтому программы дуального обучения должны регулярно пересматриваться и адаптироваться к новым требованиям. Это гарантирует, что студенты </w:t>
      </w:r>
      <w:r w:rsidR="008326E5"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получают самые актуальные знания и навыки, необходимые для успеха в своей карьере.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дуальное обучение - это инвестиции в будущее как отдельных лиц, так и общества в целом. Оно создает квалифицированную рабочую силу, которая способствует экономическому росту, инновациям и конкурентоспособности. По мере того как мир продолжает сталкиваться с технологическими и экономическими изменениями, дуальное обучение будет играть все более важную роль в подготовке специалистов, способных решать сложные задачи и процветать в динамичной среде 21 века.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заключение, дуальное обучение представляет собой инновационный и эффективный подход к подготовке квалифицированных специалистов, соответствующий вызовам современного рынка труда. Объединяя теоретические знания с практическим опытом, оно формирует компетентных профессионалов, способных применить свои знания на практике, решать реальные задачи и адаптироваться к постоянно меняющимся условиям работы. </w:t>
      </w:r>
    </w:p>
    <w:p w:rsidR="008326E5" w:rsidRPr="00781442" w:rsidRDefault="008326E5" w:rsidP="0083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внедрение и совершенствование дуального обучения требует сотрудничества всех заинтересованных сторон: учебных заведений, предприятий, правительства, а также активного участия студентов и родителей. Инвестиции в дуальное обучение - это инвестиции в будущее как отдельных личностей, так и общества в целом. </w:t>
      </w:r>
    </w:p>
    <w:sectPr w:rsidR="008326E5" w:rsidRPr="007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572"/>
    <w:multiLevelType w:val="multilevel"/>
    <w:tmpl w:val="9ADC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61F86"/>
    <w:multiLevelType w:val="multilevel"/>
    <w:tmpl w:val="FC5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725E2"/>
    <w:multiLevelType w:val="multilevel"/>
    <w:tmpl w:val="14B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5"/>
    <w:rsid w:val="004E08C1"/>
    <w:rsid w:val="00745CF7"/>
    <w:rsid w:val="00781442"/>
    <w:rsid w:val="007F0B17"/>
    <w:rsid w:val="007F1BB7"/>
    <w:rsid w:val="007F4280"/>
    <w:rsid w:val="00817D13"/>
    <w:rsid w:val="008326E5"/>
    <w:rsid w:val="00C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EE5C"/>
  <w15:chartTrackingRefBased/>
  <w15:docId w15:val="{0525EF83-7206-4C02-9129-A2C2794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6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2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ssage">
    <w:name w:val="message"/>
    <w:basedOn w:val="a"/>
    <w:rsid w:val="0083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2024-06-09T18:35:00Z</dcterms:created>
  <dcterms:modified xsi:type="dcterms:W3CDTF">2024-06-21T11:01:00Z</dcterms:modified>
</cp:coreProperties>
</file>