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AA541" w14:textId="77777777" w:rsidR="00982E69" w:rsidRDefault="00982E69" w:rsidP="00982E69">
      <w:pPr>
        <w:rPr>
          <w:rFonts w:ascii="Times New Roman" w:hAnsi="Times New Roman" w:cs="Times New Roman"/>
          <w:b/>
          <w:bCs/>
          <w:lang w:val="kk-KZ"/>
        </w:rPr>
      </w:pPr>
      <w:r w:rsidRPr="00640B23">
        <w:rPr>
          <w:rFonts w:ascii="Times New Roman" w:hAnsi="Times New Roman" w:cs="Times New Roman"/>
          <w:b/>
          <w:bCs/>
          <w:lang w:val="ru-RU"/>
        </w:rPr>
        <w:t xml:space="preserve">        </w:t>
      </w:r>
      <w:r w:rsidRPr="00982E69">
        <w:rPr>
          <w:rFonts w:ascii="Times New Roman" w:hAnsi="Times New Roman" w:cs="Times New Roman"/>
          <w:b/>
          <w:bCs/>
        </w:rPr>
        <w:t xml:space="preserve">ЖАСАНДЫ ИНТЕЛЛЕКТ ЖӘНЕ ЦИФРЛЫҚ ТРАНСФОРМАЦИЯ </w:t>
      </w:r>
      <w:r>
        <w:rPr>
          <w:rFonts w:ascii="Times New Roman" w:hAnsi="Times New Roman" w:cs="Times New Roman"/>
          <w:b/>
          <w:bCs/>
          <w:lang w:val="kk-KZ"/>
        </w:rPr>
        <w:t xml:space="preserve"> </w:t>
      </w:r>
    </w:p>
    <w:p w14:paraId="1F99DFE3" w14:textId="13F7E0EA" w:rsidR="00982E69" w:rsidRPr="00982E69" w:rsidRDefault="00982E69" w:rsidP="00982E69">
      <w:pPr>
        <w:rPr>
          <w:rFonts w:ascii="Times New Roman" w:hAnsi="Times New Roman" w:cs="Times New Roman"/>
          <w:b/>
          <w:bCs/>
          <w:lang w:val="kk-KZ"/>
        </w:rPr>
      </w:pPr>
      <w:r>
        <w:rPr>
          <w:rFonts w:ascii="Times New Roman" w:hAnsi="Times New Roman" w:cs="Times New Roman"/>
          <w:b/>
          <w:bCs/>
          <w:lang w:val="kk-KZ"/>
        </w:rPr>
        <w:t xml:space="preserve"> </w:t>
      </w:r>
      <w:r w:rsidRPr="00982E69">
        <w:rPr>
          <w:rFonts w:ascii="Times New Roman" w:hAnsi="Times New Roman" w:cs="Times New Roman"/>
          <w:b/>
          <w:bCs/>
        </w:rPr>
        <w:t xml:space="preserve">КОНТЕКСТІНДЕГІ </w:t>
      </w:r>
      <w:r>
        <w:rPr>
          <w:rFonts w:ascii="Times New Roman" w:hAnsi="Times New Roman" w:cs="Times New Roman"/>
          <w:b/>
          <w:bCs/>
          <w:lang w:val="kk-KZ"/>
        </w:rPr>
        <w:t xml:space="preserve"> </w:t>
      </w:r>
      <w:r w:rsidRPr="00982E69">
        <w:rPr>
          <w:rFonts w:ascii="Times New Roman" w:hAnsi="Times New Roman" w:cs="Times New Roman"/>
          <w:b/>
          <w:bCs/>
        </w:rPr>
        <w:t>ҚАЗАҚСТАННЫҢ РУХАНИ МОДЕРНИЗАЦИЯСЫ</w:t>
      </w:r>
    </w:p>
    <w:p w14:paraId="7352B0DA" w14:textId="71F2310F" w:rsidR="00640B23" w:rsidRPr="00640B23" w:rsidRDefault="00640B23" w:rsidP="00640B23">
      <w:pPr>
        <w:rPr>
          <w:rFonts w:ascii="Times New Roman" w:hAnsi="Times New Roman" w:cs="Times New Roman"/>
        </w:rPr>
      </w:pPr>
      <w:r w:rsidRPr="00640B23">
        <w:rPr>
          <w:rFonts w:ascii="Times New Roman" w:hAnsi="Times New Roman" w:cs="Times New Roman"/>
          <w:lang w:val="ru-RU"/>
        </w:rPr>
        <w:t xml:space="preserve">                    </w:t>
      </w:r>
      <w:r w:rsidR="00732679">
        <w:rPr>
          <w:rFonts w:ascii="Times New Roman" w:hAnsi="Times New Roman" w:cs="Times New Roman"/>
          <w:lang w:val="ru-RU"/>
        </w:rPr>
        <w:t xml:space="preserve">                            </w:t>
      </w:r>
      <w:r w:rsidRPr="00640B23">
        <w:rPr>
          <w:rFonts w:ascii="Times New Roman" w:hAnsi="Times New Roman" w:cs="Times New Roman"/>
        </w:rPr>
        <w:t>Авторлар:</w:t>
      </w:r>
      <w:r w:rsidRPr="00640B23">
        <w:rPr>
          <w:rFonts w:ascii="Times New Roman" w:hAnsi="Times New Roman" w:cs="Times New Roman"/>
          <w:lang w:val="ru-RU"/>
        </w:rPr>
        <w:t xml:space="preserve"> </w:t>
      </w:r>
      <w:r w:rsidR="00732679">
        <w:rPr>
          <w:rFonts w:ascii="Times New Roman" w:hAnsi="Times New Roman" w:cs="Times New Roman"/>
          <w:lang w:val="kk-KZ"/>
        </w:rPr>
        <w:t>К</w:t>
      </w:r>
      <w:r w:rsidRPr="00640B23">
        <w:rPr>
          <w:rFonts w:ascii="Times New Roman" w:hAnsi="Times New Roman" w:cs="Times New Roman"/>
        </w:rPr>
        <w:t xml:space="preserve">алякбар </w:t>
      </w:r>
      <w:r w:rsidR="00732679">
        <w:rPr>
          <w:rFonts w:ascii="Times New Roman" w:hAnsi="Times New Roman" w:cs="Times New Roman"/>
          <w:lang w:val="kk-KZ"/>
        </w:rPr>
        <w:t>Ұ</w:t>
      </w:r>
      <w:r w:rsidRPr="00640B23">
        <w:rPr>
          <w:rFonts w:ascii="Times New Roman" w:hAnsi="Times New Roman" w:cs="Times New Roman"/>
        </w:rPr>
        <w:t>.Н., Бишманов К.М., Балтымова М.Р.</w:t>
      </w:r>
    </w:p>
    <w:p w14:paraId="4657951B" w14:textId="0973C01F" w:rsidR="00640B23" w:rsidRPr="00640B23" w:rsidRDefault="00640B23" w:rsidP="00640B23">
      <w:pPr>
        <w:rPr>
          <w:rFonts w:ascii="Times New Roman" w:hAnsi="Times New Roman" w:cs="Times New Roman"/>
        </w:rPr>
      </w:pPr>
      <w:r w:rsidRPr="00640B23">
        <w:rPr>
          <w:rFonts w:ascii="Times New Roman" w:hAnsi="Times New Roman" w:cs="Times New Roman"/>
        </w:rPr>
        <w:t xml:space="preserve">                                 </w:t>
      </w:r>
      <w:r w:rsidR="00732679">
        <w:rPr>
          <w:rFonts w:ascii="Times New Roman" w:hAnsi="Times New Roman" w:cs="Times New Roman"/>
          <w:lang w:val="kk-KZ"/>
        </w:rPr>
        <w:t xml:space="preserve">                                               </w:t>
      </w:r>
      <w:r w:rsidRPr="00640B23">
        <w:rPr>
          <w:rFonts w:ascii="Times New Roman" w:hAnsi="Times New Roman" w:cs="Times New Roman"/>
        </w:rPr>
        <w:t xml:space="preserve"> Дінтану және мәдениеттану кафедрасы</w:t>
      </w:r>
    </w:p>
    <w:p w14:paraId="28FFF4AB" w14:textId="04381FB5" w:rsidR="00640B23" w:rsidRPr="00640B23" w:rsidRDefault="00640B23" w:rsidP="00640B23">
      <w:pPr>
        <w:rPr>
          <w:rFonts w:ascii="Times New Roman" w:hAnsi="Times New Roman" w:cs="Times New Roman"/>
        </w:rPr>
      </w:pPr>
      <w:r w:rsidRPr="00640B23">
        <w:rPr>
          <w:rFonts w:ascii="Times New Roman" w:hAnsi="Times New Roman" w:cs="Times New Roman"/>
        </w:rPr>
        <w:t xml:space="preserve">                                 </w:t>
      </w:r>
      <w:r w:rsidR="00732679">
        <w:rPr>
          <w:rFonts w:ascii="Times New Roman" w:hAnsi="Times New Roman" w:cs="Times New Roman"/>
          <w:lang w:val="kk-KZ"/>
        </w:rPr>
        <w:t xml:space="preserve">                                               </w:t>
      </w:r>
      <w:r w:rsidRPr="00640B23">
        <w:rPr>
          <w:rFonts w:ascii="Times New Roman" w:hAnsi="Times New Roman" w:cs="Times New Roman"/>
        </w:rPr>
        <w:t>Философия және саясаттану факультеті</w:t>
      </w:r>
    </w:p>
    <w:p w14:paraId="7E59FF03" w14:textId="03146F02" w:rsidR="00640B23" w:rsidRPr="00640B23" w:rsidRDefault="00640B23" w:rsidP="00640B23">
      <w:pPr>
        <w:rPr>
          <w:rFonts w:ascii="Times New Roman" w:hAnsi="Times New Roman" w:cs="Times New Roman"/>
        </w:rPr>
      </w:pPr>
      <w:r w:rsidRPr="00640B23">
        <w:rPr>
          <w:rFonts w:ascii="Times New Roman" w:hAnsi="Times New Roman" w:cs="Times New Roman"/>
        </w:rPr>
        <w:t xml:space="preserve">                       </w:t>
      </w:r>
      <w:r w:rsidR="00732679">
        <w:rPr>
          <w:rFonts w:ascii="Times New Roman" w:hAnsi="Times New Roman" w:cs="Times New Roman"/>
          <w:lang w:val="kk-KZ"/>
        </w:rPr>
        <w:t xml:space="preserve">                                         </w:t>
      </w:r>
      <w:r w:rsidRPr="00640B23">
        <w:rPr>
          <w:rFonts w:ascii="Times New Roman" w:hAnsi="Times New Roman" w:cs="Times New Roman"/>
        </w:rPr>
        <w:t xml:space="preserve"> әл-Фараби атындағы Қазақ ұлттық университеті</w:t>
      </w:r>
    </w:p>
    <w:p w14:paraId="5D990D73" w14:textId="77777777" w:rsidR="00640B23" w:rsidRDefault="00640B23" w:rsidP="00640B23">
      <w:pPr>
        <w:rPr>
          <w:rFonts w:ascii="Times New Roman" w:hAnsi="Times New Roman" w:cs="Times New Roman"/>
          <w:lang w:val="kk-KZ"/>
        </w:rPr>
      </w:pPr>
    </w:p>
    <w:p w14:paraId="5F6E27C7" w14:textId="77777777" w:rsidR="00732679" w:rsidRPr="00732679" w:rsidRDefault="00732679" w:rsidP="00640B23">
      <w:pPr>
        <w:rPr>
          <w:rFonts w:ascii="Times New Roman" w:hAnsi="Times New Roman" w:cs="Times New Roman"/>
          <w:lang w:val="kk-KZ"/>
        </w:rPr>
      </w:pPr>
    </w:p>
    <w:p w14:paraId="0E50B998" w14:textId="5DE86FF6" w:rsidR="00640B23" w:rsidRPr="00982E69" w:rsidRDefault="00640B23" w:rsidP="00640B23">
      <w:pPr>
        <w:jc w:val="both"/>
        <w:rPr>
          <w:rFonts w:ascii="Times New Roman" w:hAnsi="Times New Roman" w:cs="Times New Roman"/>
        </w:rPr>
      </w:pPr>
      <w:r w:rsidRPr="00640B23">
        <w:rPr>
          <w:rFonts w:ascii="Times New Roman" w:hAnsi="Times New Roman" w:cs="Times New Roman"/>
        </w:rPr>
        <w:t>2025 жылғы 8 қыркүйекте Мемлекет басшысы Қасым-Жомарт Тоқаев халыққа жаңа «Жасанды интеллект дәуіріндегі Қазақстан: өзекті міндеттер және оларды цифрлық трансформация арқылы шешу» атты Жолдауын арнады. Бұл стратегиялық үндеу – технологиялар жаңа өркениеттің өзегіне айналған, қарқынды өзгеріп жатқан әлем жағдайында ел дамуының бағытын айқындайтын маңызды бағдар.</w:t>
      </w:r>
    </w:p>
    <w:p w14:paraId="17AFD641" w14:textId="6604B6DF" w:rsidR="00640B23" w:rsidRPr="00982E69" w:rsidRDefault="00640B23" w:rsidP="00640B23">
      <w:pPr>
        <w:jc w:val="both"/>
        <w:rPr>
          <w:rFonts w:ascii="Times New Roman" w:hAnsi="Times New Roman" w:cs="Times New Roman"/>
        </w:rPr>
      </w:pPr>
      <w:r w:rsidRPr="00640B23">
        <w:rPr>
          <w:rFonts w:ascii="Times New Roman" w:hAnsi="Times New Roman" w:cs="Times New Roman"/>
        </w:rPr>
        <w:t>Президент атап өткендей, цифрландыру мен жасанды интеллект экономиканы да, мемлекеттік басқаруды да жаңғыртудың қозғаушы күшіне айналуы тиіс. Қазақстан бүгінде цифрлық инфрақұрылым жол немесе электр энергиясы сияқты өмірдің базалық элементіне айналып отырған дәуірге қадам басты.</w:t>
      </w:r>
    </w:p>
    <w:p w14:paraId="4FBB31C9" w14:textId="77777777" w:rsidR="00640B23" w:rsidRPr="00640B23" w:rsidRDefault="00640B23" w:rsidP="00640B23">
      <w:pPr>
        <w:jc w:val="both"/>
        <w:rPr>
          <w:rFonts w:ascii="Times New Roman" w:hAnsi="Times New Roman" w:cs="Times New Roman"/>
        </w:rPr>
      </w:pPr>
      <w:r w:rsidRPr="00640B23">
        <w:rPr>
          <w:rFonts w:ascii="Times New Roman" w:hAnsi="Times New Roman" w:cs="Times New Roman"/>
        </w:rPr>
        <w:t>Жолдауда көрсетілген негізгі басымдықтар:</w:t>
      </w:r>
    </w:p>
    <w:p w14:paraId="5B71D25F" w14:textId="77777777" w:rsidR="00640B23" w:rsidRPr="00640B23" w:rsidRDefault="00640B23" w:rsidP="00640B23">
      <w:pPr>
        <w:jc w:val="both"/>
        <w:rPr>
          <w:rFonts w:ascii="Times New Roman" w:hAnsi="Times New Roman" w:cs="Times New Roman"/>
        </w:rPr>
      </w:pPr>
      <w:r w:rsidRPr="00640B23">
        <w:rPr>
          <w:rFonts w:ascii="Times New Roman" w:hAnsi="Times New Roman" w:cs="Times New Roman"/>
        </w:rPr>
        <w:tab/>
        <w:t>•</w:t>
      </w:r>
      <w:r w:rsidRPr="00640B23">
        <w:rPr>
          <w:rFonts w:ascii="Times New Roman" w:hAnsi="Times New Roman" w:cs="Times New Roman"/>
        </w:rPr>
        <w:tab/>
        <w:t>Цифрлық кодекс қабылдау – жасанды интеллект, үлкен деректер мен киберқауіпсіздік саласындағы реттеу қағидаттарын айқындау;</w:t>
      </w:r>
    </w:p>
    <w:p w14:paraId="38A064FF" w14:textId="77777777" w:rsidR="00640B23" w:rsidRPr="00640B23" w:rsidRDefault="00640B23" w:rsidP="00640B23">
      <w:pPr>
        <w:jc w:val="both"/>
        <w:rPr>
          <w:rFonts w:ascii="Times New Roman" w:hAnsi="Times New Roman" w:cs="Times New Roman"/>
        </w:rPr>
      </w:pPr>
      <w:r w:rsidRPr="00640B23">
        <w:rPr>
          <w:rFonts w:ascii="Times New Roman" w:hAnsi="Times New Roman" w:cs="Times New Roman"/>
        </w:rPr>
        <w:tab/>
        <w:t>•</w:t>
      </w:r>
      <w:r w:rsidRPr="00640B23">
        <w:rPr>
          <w:rFonts w:ascii="Times New Roman" w:hAnsi="Times New Roman" w:cs="Times New Roman"/>
        </w:rPr>
        <w:tab/>
        <w:t>Жасанды интеллектті дамыту ұлттық институттарын құру;</w:t>
      </w:r>
    </w:p>
    <w:p w14:paraId="7C4F6658" w14:textId="77777777" w:rsidR="00640B23" w:rsidRPr="00640B23" w:rsidRDefault="00640B23" w:rsidP="00640B23">
      <w:pPr>
        <w:jc w:val="both"/>
        <w:rPr>
          <w:rFonts w:ascii="Times New Roman" w:hAnsi="Times New Roman" w:cs="Times New Roman"/>
        </w:rPr>
      </w:pPr>
      <w:r w:rsidRPr="00640B23">
        <w:rPr>
          <w:rFonts w:ascii="Times New Roman" w:hAnsi="Times New Roman" w:cs="Times New Roman"/>
        </w:rPr>
        <w:tab/>
        <w:t>•</w:t>
      </w:r>
      <w:r w:rsidRPr="00640B23">
        <w:rPr>
          <w:rFonts w:ascii="Times New Roman" w:hAnsi="Times New Roman" w:cs="Times New Roman"/>
        </w:rPr>
        <w:tab/>
        <w:t>Адами капиталды дамыту, болашақ технологиялармен жұмыс істей алатын мамандарды даярлау;</w:t>
      </w:r>
    </w:p>
    <w:p w14:paraId="2B3EDA02" w14:textId="1795B9C7" w:rsidR="00640B23" w:rsidRPr="00982E69" w:rsidRDefault="00640B23" w:rsidP="00640B23">
      <w:pPr>
        <w:jc w:val="both"/>
        <w:rPr>
          <w:rFonts w:ascii="Times New Roman" w:hAnsi="Times New Roman" w:cs="Times New Roman"/>
        </w:rPr>
      </w:pPr>
      <w:r w:rsidRPr="00640B23">
        <w:rPr>
          <w:rFonts w:ascii="Times New Roman" w:hAnsi="Times New Roman" w:cs="Times New Roman"/>
        </w:rPr>
        <w:tab/>
        <w:t>•</w:t>
      </w:r>
      <w:r w:rsidRPr="00640B23">
        <w:rPr>
          <w:rFonts w:ascii="Times New Roman" w:hAnsi="Times New Roman" w:cs="Times New Roman"/>
        </w:rPr>
        <w:tab/>
        <w:t>Цифрлық сервистерді денсаулық сақтау мен білім беру сияқты барлық салаларға енгізу.</w:t>
      </w:r>
    </w:p>
    <w:p w14:paraId="48409364" w14:textId="7AB547F0" w:rsidR="00640B23" w:rsidRPr="00982E69" w:rsidRDefault="00640B23" w:rsidP="00640B23">
      <w:pPr>
        <w:jc w:val="both"/>
        <w:rPr>
          <w:rFonts w:ascii="Times New Roman" w:hAnsi="Times New Roman" w:cs="Times New Roman"/>
        </w:rPr>
      </w:pPr>
      <w:r w:rsidRPr="00640B23">
        <w:rPr>
          <w:rFonts w:ascii="Times New Roman" w:hAnsi="Times New Roman" w:cs="Times New Roman"/>
        </w:rPr>
        <w:t>Демек, цифрлық трансформация – мақсат емес, елді жаңғыртудың, өмір сапасын арттырудың және Қазақстанның жаһандық бәсекеге қабілеттілігін күшейтудің құралы.</w:t>
      </w:r>
    </w:p>
    <w:p w14:paraId="29511641" w14:textId="7DD55FD4" w:rsidR="00640B23" w:rsidRPr="00982E69" w:rsidRDefault="00640B23" w:rsidP="00640B23">
      <w:pPr>
        <w:jc w:val="both"/>
        <w:rPr>
          <w:rFonts w:ascii="Times New Roman" w:hAnsi="Times New Roman" w:cs="Times New Roman"/>
        </w:rPr>
      </w:pPr>
      <w:r w:rsidRPr="00640B23">
        <w:rPr>
          <w:rFonts w:ascii="Times New Roman" w:hAnsi="Times New Roman" w:cs="Times New Roman"/>
        </w:rPr>
        <w:t>Бүгінде жасанды интеллект – фантастика емес, ол өндірістік процестерді басқарып, деректерді талдап, шешім қабылдауға көмектеседі. Бірақ онымен бірге жаңа этикалық, әлеуметтік және философиялық мәселелер де туындайды.</w:t>
      </w:r>
    </w:p>
    <w:p w14:paraId="04EB5A3A" w14:textId="00E3375D" w:rsidR="00640B23" w:rsidRPr="00982E69" w:rsidRDefault="00640B23" w:rsidP="00640B23">
      <w:pPr>
        <w:jc w:val="both"/>
        <w:rPr>
          <w:rFonts w:ascii="Times New Roman" w:hAnsi="Times New Roman" w:cs="Times New Roman"/>
        </w:rPr>
      </w:pPr>
      <w:r w:rsidRPr="00640B23">
        <w:rPr>
          <w:rFonts w:ascii="Times New Roman" w:hAnsi="Times New Roman" w:cs="Times New Roman"/>
        </w:rPr>
        <w:t xml:space="preserve">Президент атап </w:t>
      </w:r>
      <w:r w:rsidRPr="00640B23">
        <w:rPr>
          <w:rFonts w:ascii="Times New Roman" w:hAnsi="Times New Roman" w:cs="Times New Roman"/>
          <w:lang w:val="kk-KZ"/>
        </w:rPr>
        <w:t>айтқандай</w:t>
      </w:r>
      <w:r w:rsidRPr="00640B23">
        <w:rPr>
          <w:rFonts w:ascii="Times New Roman" w:hAnsi="Times New Roman" w:cs="Times New Roman"/>
        </w:rPr>
        <w:t>: Қазақстан тек технологиялық тұрғыдан дамыған елдерді «қуып жетуге» емес, технология адамға қызмет ететін өз моделін қалыптастыруға ұмтылуы тиіс. Бұл – прогресс пен гуманизмнің, инновациялар мен жауапкершіліктің тепе-теңдігін сақтау қажеттігін білдіреді.</w:t>
      </w:r>
    </w:p>
    <w:p w14:paraId="614B2AF3" w14:textId="39F8189F" w:rsidR="00640B23" w:rsidRPr="00982E69" w:rsidRDefault="00640B23" w:rsidP="00640B23">
      <w:pPr>
        <w:jc w:val="both"/>
        <w:rPr>
          <w:rFonts w:ascii="Times New Roman" w:hAnsi="Times New Roman" w:cs="Times New Roman"/>
        </w:rPr>
      </w:pPr>
      <w:r w:rsidRPr="00640B23">
        <w:rPr>
          <w:rFonts w:ascii="Times New Roman" w:hAnsi="Times New Roman" w:cs="Times New Roman"/>
        </w:rPr>
        <w:t>Цифрлық дәуірде экономикамен қатар қоғамның рухани келбеті де өзгеруде. Қазіргі технологиялар дін саласына терең еніп, сенім мен діни тәжірибенің жаңа түрлерін қалыптастырып жатыр.</w:t>
      </w:r>
    </w:p>
    <w:p w14:paraId="3801C65F" w14:textId="77777777" w:rsidR="00640B23" w:rsidRPr="00640B23" w:rsidRDefault="00640B23" w:rsidP="00640B23">
      <w:pPr>
        <w:jc w:val="both"/>
        <w:rPr>
          <w:rFonts w:ascii="Times New Roman" w:hAnsi="Times New Roman" w:cs="Times New Roman"/>
        </w:rPr>
      </w:pPr>
      <w:r w:rsidRPr="00640B23">
        <w:rPr>
          <w:rFonts w:ascii="Times New Roman" w:hAnsi="Times New Roman" w:cs="Times New Roman"/>
        </w:rPr>
        <w:t>Президент Жолдауын технологиялық даму мен рухани жаңғыру арасындағы үйлесімділікке шақыру ретінде қарастыруға болады. Дәстүрлі құндылықтар мен инновацияға ашықтық әрдайым қатар жүрген Қазақстан басқа елдерге үлгі бола алады:</w:t>
      </w:r>
    </w:p>
    <w:p w14:paraId="37240D6B" w14:textId="77777777" w:rsidR="00640B23" w:rsidRPr="00640B23" w:rsidRDefault="00640B23" w:rsidP="00640B23">
      <w:pPr>
        <w:jc w:val="both"/>
        <w:rPr>
          <w:rFonts w:ascii="Times New Roman" w:hAnsi="Times New Roman" w:cs="Times New Roman"/>
        </w:rPr>
      </w:pPr>
      <w:r w:rsidRPr="00640B23">
        <w:rPr>
          <w:rFonts w:ascii="Times New Roman" w:hAnsi="Times New Roman" w:cs="Times New Roman"/>
        </w:rPr>
        <w:tab/>
        <w:t>•</w:t>
      </w:r>
      <w:r w:rsidRPr="00640B23">
        <w:rPr>
          <w:rFonts w:ascii="Times New Roman" w:hAnsi="Times New Roman" w:cs="Times New Roman"/>
        </w:rPr>
        <w:tab/>
        <w:t>цифрландыру ұлттық мәдениетті әлсіретпей, оны нығайтатын ел;</w:t>
      </w:r>
    </w:p>
    <w:p w14:paraId="7D2392B7" w14:textId="77777777" w:rsidR="00640B23" w:rsidRPr="00640B23" w:rsidRDefault="00640B23" w:rsidP="00640B23">
      <w:pPr>
        <w:jc w:val="both"/>
        <w:rPr>
          <w:rFonts w:ascii="Times New Roman" w:hAnsi="Times New Roman" w:cs="Times New Roman"/>
        </w:rPr>
      </w:pPr>
      <w:r w:rsidRPr="00640B23">
        <w:rPr>
          <w:rFonts w:ascii="Times New Roman" w:hAnsi="Times New Roman" w:cs="Times New Roman"/>
        </w:rPr>
        <w:tab/>
        <w:t>•</w:t>
      </w:r>
      <w:r w:rsidRPr="00640B23">
        <w:rPr>
          <w:rFonts w:ascii="Times New Roman" w:hAnsi="Times New Roman" w:cs="Times New Roman"/>
        </w:rPr>
        <w:tab/>
        <w:t>жасанды интеллект қоғамға қызмет етіп, адам ойлауын алмастырмайтын мемлекет;</w:t>
      </w:r>
    </w:p>
    <w:p w14:paraId="6467B401" w14:textId="4B38054C" w:rsidR="00640B23" w:rsidRPr="00982E69" w:rsidRDefault="00640B23" w:rsidP="00640B23">
      <w:pPr>
        <w:jc w:val="both"/>
        <w:rPr>
          <w:rFonts w:ascii="Times New Roman" w:hAnsi="Times New Roman" w:cs="Times New Roman"/>
        </w:rPr>
      </w:pPr>
      <w:r w:rsidRPr="00640B23">
        <w:rPr>
          <w:rFonts w:ascii="Times New Roman" w:hAnsi="Times New Roman" w:cs="Times New Roman"/>
        </w:rPr>
        <w:tab/>
        <w:t>•</w:t>
      </w:r>
      <w:r w:rsidRPr="00640B23">
        <w:rPr>
          <w:rFonts w:ascii="Times New Roman" w:hAnsi="Times New Roman" w:cs="Times New Roman"/>
        </w:rPr>
        <w:tab/>
        <w:t>цифрлық орта тек білім алу алаңы емес, рухани сұхбат кеңістігіне айналатын қоғам.</w:t>
      </w:r>
    </w:p>
    <w:p w14:paraId="5AD67874" w14:textId="1ED7788A" w:rsidR="00640B23" w:rsidRPr="00982E69" w:rsidRDefault="00640B23" w:rsidP="00640B23">
      <w:pPr>
        <w:jc w:val="both"/>
        <w:rPr>
          <w:rFonts w:ascii="Times New Roman" w:hAnsi="Times New Roman" w:cs="Times New Roman"/>
        </w:rPr>
      </w:pPr>
      <w:r w:rsidRPr="00640B23">
        <w:rPr>
          <w:rFonts w:ascii="Times New Roman" w:hAnsi="Times New Roman" w:cs="Times New Roman"/>
        </w:rPr>
        <w:t>Жасанды интеллект дәуірінде ең басты міндет – адамның адамдық болмысын сақтау. Технологиялар бізге саналырақ, ізгі және өзара байланысты болуға көмектесуі тиіс.</w:t>
      </w:r>
    </w:p>
    <w:p w14:paraId="392147DE" w14:textId="27D94F44" w:rsidR="00640B23" w:rsidRPr="00982E69" w:rsidRDefault="00640B23" w:rsidP="00640B23">
      <w:pPr>
        <w:jc w:val="both"/>
        <w:rPr>
          <w:rFonts w:ascii="Times New Roman" w:hAnsi="Times New Roman" w:cs="Times New Roman"/>
        </w:rPr>
      </w:pPr>
      <w:r w:rsidRPr="00982E69">
        <w:rPr>
          <w:rFonts w:ascii="Times New Roman" w:hAnsi="Times New Roman" w:cs="Times New Roman"/>
        </w:rPr>
        <w:t xml:space="preserve">Президент атап өткендей: Қазақстан тек технологиялық тұрғыдан дамыған елдерді «қуып жетуге» емес, технология адамға қызмет ететін өз моделін қалыптастыруға </w:t>
      </w:r>
      <w:r w:rsidRPr="00982E69">
        <w:rPr>
          <w:rFonts w:ascii="Times New Roman" w:hAnsi="Times New Roman" w:cs="Times New Roman"/>
        </w:rPr>
        <w:lastRenderedPageBreak/>
        <w:t>ұмтылуы тиіс. Бұл – прогресс пен гуманизмнің, инновациялар мен жауапкершіліктің тепе-теңдігін сақтау қажеттігін білдіреді.</w:t>
      </w:r>
    </w:p>
    <w:p w14:paraId="10D19679" w14:textId="35C95634" w:rsidR="00640B23" w:rsidRPr="00982E69" w:rsidRDefault="00640B23" w:rsidP="00640B23">
      <w:pPr>
        <w:jc w:val="both"/>
        <w:rPr>
          <w:rFonts w:ascii="Times New Roman" w:hAnsi="Times New Roman" w:cs="Times New Roman"/>
        </w:rPr>
      </w:pPr>
      <w:r w:rsidRPr="00982E69">
        <w:rPr>
          <w:rFonts w:ascii="Times New Roman" w:hAnsi="Times New Roman" w:cs="Times New Roman"/>
        </w:rPr>
        <w:t>Президент Жолдауын технологиялық даму мен рухани жаңғыру арасындағы үйлесімділікке шақыру ретінде қарастыруға болады. Дәстүрлі құндылықтар мен инновацияға ашықтық әрдайым қатар жүрген Қазақстан басқа елдерге үлгі бола алады.</w:t>
      </w:r>
    </w:p>
    <w:p w14:paraId="656F01A5" w14:textId="4D6F1C1D" w:rsidR="00640B23" w:rsidRPr="00982E69" w:rsidRDefault="00640B23" w:rsidP="00640B23">
      <w:pPr>
        <w:jc w:val="both"/>
        <w:rPr>
          <w:rFonts w:ascii="Times New Roman" w:hAnsi="Times New Roman" w:cs="Times New Roman"/>
        </w:rPr>
      </w:pPr>
      <w:r w:rsidRPr="00982E69">
        <w:rPr>
          <w:rFonts w:ascii="Times New Roman" w:hAnsi="Times New Roman" w:cs="Times New Roman"/>
        </w:rPr>
        <w:t>Жасанды интеллект дәуірінде ең басты міндет – адамның адамдық болмысын сақтау. Технологиялар бізге саналырақ, ізгі және өзара байланысты болуға көмектесуі тиіс.</w:t>
      </w:r>
    </w:p>
    <w:p w14:paraId="28B9F06E" w14:textId="2857DABC" w:rsidR="00640B23" w:rsidRPr="00982E69" w:rsidRDefault="00640B23" w:rsidP="00640B23">
      <w:pPr>
        <w:jc w:val="both"/>
        <w:rPr>
          <w:rFonts w:ascii="Times New Roman" w:hAnsi="Times New Roman" w:cs="Times New Roman"/>
        </w:rPr>
      </w:pPr>
      <w:r w:rsidRPr="00982E69">
        <w:rPr>
          <w:rFonts w:ascii="Times New Roman" w:hAnsi="Times New Roman" w:cs="Times New Roman"/>
        </w:rPr>
        <w:t>Президент Тоқаев атап өткендей, Қазақстан саналы және жауапты цифрландыру жолымен жүруі керек. Бұл үдерісте инженерлер мен бағдарламашылар ғана емес, философтар, әлеуметтанушылар, дінтанушылар да маңызды рөл атқарады – өйткені олар технологиялардың адам табиғатын қалай өзгертетінін түсінуге жәрдемдеседі.</w:t>
      </w:r>
    </w:p>
    <w:p w14:paraId="1E34AB71" w14:textId="1A6824C8" w:rsidR="00640B23" w:rsidRPr="00982E69" w:rsidRDefault="00640B23" w:rsidP="00640B23">
      <w:pPr>
        <w:jc w:val="both"/>
        <w:rPr>
          <w:rFonts w:ascii="Times New Roman" w:hAnsi="Times New Roman" w:cs="Times New Roman"/>
        </w:rPr>
      </w:pPr>
      <w:r w:rsidRPr="00982E69">
        <w:rPr>
          <w:rFonts w:ascii="Times New Roman" w:hAnsi="Times New Roman" w:cs="Times New Roman"/>
        </w:rPr>
        <w:t>Мемлекет басшысының Жолдауы – тек технологиялық жаңғыру бағдарламасы емес, сонымен қатар қоғамның болашағы туралы кең қоғамдық диалогқа шақыру. Қазақстанның цифрлық трансформациясы рухани өлшеммен ұштасуы тиіс, сонда ғана шынайы тұрақты әрі үйлесімді қоғам құруға болады.</w:t>
      </w:r>
    </w:p>
    <w:p w14:paraId="0C8C9572" w14:textId="1B0498D7" w:rsidR="00640B23" w:rsidRPr="00982E69" w:rsidRDefault="00640B23" w:rsidP="00640B23">
      <w:pPr>
        <w:jc w:val="both"/>
        <w:rPr>
          <w:rFonts w:ascii="Times New Roman" w:hAnsi="Times New Roman" w:cs="Times New Roman"/>
        </w:rPr>
      </w:pPr>
      <w:r w:rsidRPr="00982E69">
        <w:rPr>
          <w:rFonts w:ascii="Times New Roman" w:hAnsi="Times New Roman" w:cs="Times New Roman"/>
        </w:rPr>
        <w:t>Болашақтағы Қазақстан – тек цифрлық мемлекет емес, адам келбетті цифрлық өркениет, мұнда технология мен руханият мағыналық бір кеңістікте қатар өмір сүреді.</w:t>
      </w:r>
    </w:p>
    <w:p w14:paraId="074EA2C1" w14:textId="77777777" w:rsidR="00640B23" w:rsidRPr="00982E69" w:rsidRDefault="00640B23" w:rsidP="00640B23">
      <w:pPr>
        <w:jc w:val="both"/>
        <w:rPr>
          <w:rFonts w:ascii="Times New Roman" w:hAnsi="Times New Roman" w:cs="Times New Roman"/>
        </w:rPr>
      </w:pPr>
    </w:p>
    <w:p w14:paraId="084DECBE" w14:textId="76C9DF67" w:rsidR="00640B23" w:rsidRPr="00640B23" w:rsidRDefault="00640B23" w:rsidP="00640B23">
      <w:pPr>
        <w:jc w:val="both"/>
        <w:rPr>
          <w:rFonts w:ascii="Times New Roman" w:hAnsi="Times New Roman" w:cs="Times New Roman"/>
          <w:lang w:val="ru-RU"/>
        </w:rPr>
      </w:pPr>
      <w:hyperlink r:id="rId4" w:history="1">
        <w:r w:rsidRPr="00640B23">
          <w:rPr>
            <w:rStyle w:val="ac"/>
            <w:rFonts w:ascii="Times New Roman" w:hAnsi="Times New Roman" w:cs="Times New Roman"/>
            <w:lang w:val="ru-RU"/>
          </w:rPr>
          <w:t>https://farabi.university/</w:t>
        </w:r>
      </w:hyperlink>
      <w:r w:rsidRPr="00640B23">
        <w:rPr>
          <w:rFonts w:ascii="Times New Roman" w:hAnsi="Times New Roman" w:cs="Times New Roman"/>
          <w:lang w:val="ru-RU"/>
        </w:rPr>
        <w:t xml:space="preserve"> </w:t>
      </w:r>
    </w:p>
    <w:p w14:paraId="4E19B433" w14:textId="77777777" w:rsidR="00640B23" w:rsidRPr="00640B23" w:rsidRDefault="00640B23" w:rsidP="00640B23">
      <w:pPr>
        <w:jc w:val="both"/>
        <w:rPr>
          <w:rFonts w:ascii="Times New Roman" w:hAnsi="Times New Roman" w:cs="Times New Roman"/>
          <w:sz w:val="28"/>
          <w:szCs w:val="28"/>
          <w:lang w:val="ru-RU"/>
        </w:rPr>
      </w:pPr>
    </w:p>
    <w:p w14:paraId="23E06ADD" w14:textId="4B22F626" w:rsidR="00640B23" w:rsidRPr="00640B23" w:rsidRDefault="00640B23" w:rsidP="00640B23">
      <w:pPr>
        <w:jc w:val="both"/>
        <w:rPr>
          <w:rFonts w:ascii="Times New Roman" w:hAnsi="Times New Roman" w:cs="Times New Roman"/>
          <w:sz w:val="28"/>
          <w:szCs w:val="28"/>
          <w:lang w:val="kk-KZ"/>
        </w:rPr>
      </w:pPr>
    </w:p>
    <w:sectPr w:rsidR="00640B23" w:rsidRPr="00640B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B23"/>
    <w:rsid w:val="002B1A93"/>
    <w:rsid w:val="002E576D"/>
    <w:rsid w:val="00305B6E"/>
    <w:rsid w:val="00314B96"/>
    <w:rsid w:val="00383153"/>
    <w:rsid w:val="004023C3"/>
    <w:rsid w:val="00640B23"/>
    <w:rsid w:val="006B46A0"/>
    <w:rsid w:val="00732679"/>
    <w:rsid w:val="00751880"/>
    <w:rsid w:val="00751E97"/>
    <w:rsid w:val="00781301"/>
    <w:rsid w:val="00982E6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778BFEDA"/>
  <w15:chartTrackingRefBased/>
  <w15:docId w15:val="{40C39293-8EDB-044A-A691-0FFDE382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40B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40B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40B2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40B2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40B2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40B2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40B2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40B2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40B2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0B2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40B2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40B2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40B2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40B2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40B2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40B23"/>
    <w:rPr>
      <w:rFonts w:eastAsiaTheme="majorEastAsia" w:cstheme="majorBidi"/>
      <w:color w:val="595959" w:themeColor="text1" w:themeTint="A6"/>
    </w:rPr>
  </w:style>
  <w:style w:type="character" w:customStyle="1" w:styleId="80">
    <w:name w:val="Заголовок 8 Знак"/>
    <w:basedOn w:val="a0"/>
    <w:link w:val="8"/>
    <w:uiPriority w:val="9"/>
    <w:semiHidden/>
    <w:rsid w:val="00640B2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40B23"/>
    <w:rPr>
      <w:rFonts w:eastAsiaTheme="majorEastAsia" w:cstheme="majorBidi"/>
      <w:color w:val="272727" w:themeColor="text1" w:themeTint="D8"/>
    </w:rPr>
  </w:style>
  <w:style w:type="paragraph" w:styleId="a3">
    <w:name w:val="Title"/>
    <w:basedOn w:val="a"/>
    <w:next w:val="a"/>
    <w:link w:val="a4"/>
    <w:uiPriority w:val="10"/>
    <w:qFormat/>
    <w:rsid w:val="00640B2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40B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0B23"/>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40B2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40B23"/>
    <w:pPr>
      <w:spacing w:before="160" w:after="160"/>
      <w:jc w:val="center"/>
    </w:pPr>
    <w:rPr>
      <w:i/>
      <w:iCs/>
      <w:color w:val="404040" w:themeColor="text1" w:themeTint="BF"/>
    </w:rPr>
  </w:style>
  <w:style w:type="character" w:customStyle="1" w:styleId="22">
    <w:name w:val="Цитата 2 Знак"/>
    <w:basedOn w:val="a0"/>
    <w:link w:val="21"/>
    <w:uiPriority w:val="29"/>
    <w:rsid w:val="00640B23"/>
    <w:rPr>
      <w:i/>
      <w:iCs/>
      <w:color w:val="404040" w:themeColor="text1" w:themeTint="BF"/>
    </w:rPr>
  </w:style>
  <w:style w:type="paragraph" w:styleId="a7">
    <w:name w:val="List Paragraph"/>
    <w:basedOn w:val="a"/>
    <w:uiPriority w:val="34"/>
    <w:qFormat/>
    <w:rsid w:val="00640B23"/>
    <w:pPr>
      <w:ind w:left="720"/>
      <w:contextualSpacing/>
    </w:pPr>
  </w:style>
  <w:style w:type="character" w:styleId="a8">
    <w:name w:val="Intense Emphasis"/>
    <w:basedOn w:val="a0"/>
    <w:uiPriority w:val="21"/>
    <w:qFormat/>
    <w:rsid w:val="00640B23"/>
    <w:rPr>
      <w:i/>
      <w:iCs/>
      <w:color w:val="2F5496" w:themeColor="accent1" w:themeShade="BF"/>
    </w:rPr>
  </w:style>
  <w:style w:type="paragraph" w:styleId="a9">
    <w:name w:val="Intense Quote"/>
    <w:basedOn w:val="a"/>
    <w:next w:val="a"/>
    <w:link w:val="aa"/>
    <w:uiPriority w:val="30"/>
    <w:qFormat/>
    <w:rsid w:val="00640B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40B23"/>
    <w:rPr>
      <w:i/>
      <w:iCs/>
      <w:color w:val="2F5496" w:themeColor="accent1" w:themeShade="BF"/>
    </w:rPr>
  </w:style>
  <w:style w:type="character" w:styleId="ab">
    <w:name w:val="Intense Reference"/>
    <w:basedOn w:val="a0"/>
    <w:uiPriority w:val="32"/>
    <w:qFormat/>
    <w:rsid w:val="00640B23"/>
    <w:rPr>
      <w:b/>
      <w:bCs/>
      <w:smallCaps/>
      <w:color w:val="2F5496" w:themeColor="accent1" w:themeShade="BF"/>
      <w:spacing w:val="5"/>
    </w:rPr>
  </w:style>
  <w:style w:type="character" w:styleId="ac">
    <w:name w:val="Hyperlink"/>
    <w:basedOn w:val="a0"/>
    <w:uiPriority w:val="99"/>
    <w:unhideWhenUsed/>
    <w:rsid w:val="00640B23"/>
    <w:rPr>
      <w:color w:val="0563C1" w:themeColor="hyperlink"/>
      <w:u w:val="single"/>
    </w:rPr>
  </w:style>
  <w:style w:type="character" w:styleId="ad">
    <w:name w:val="Unresolved Mention"/>
    <w:basedOn w:val="a0"/>
    <w:uiPriority w:val="99"/>
    <w:semiHidden/>
    <w:unhideWhenUsed/>
    <w:rsid w:val="0064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arabi.universi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675</Words>
  <Characters>3850</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Калякбар Ұлдана Наурзбайқызы</dc:creator>
  <cp:keywords/>
  <dc:description/>
  <cp:lastModifiedBy>Калякбар Ұлдана Наурзбайқызы</cp:lastModifiedBy>
  <cp:revision>3</cp:revision>
  <dcterms:created xsi:type="dcterms:W3CDTF">2025-11-04T08:04:00Z</dcterms:created>
  <dcterms:modified xsi:type="dcterms:W3CDTF">2025-11-04T13:28:00Z</dcterms:modified>
</cp:coreProperties>
</file>