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1D" w:rsidRPr="00EC0C9C" w:rsidRDefault="002C171D" w:rsidP="00EC0C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0C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proofErr w:type="spellStart"/>
      <w:r w:rsidRPr="00EC0C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Жас</w:t>
      </w:r>
      <w:proofErr w:type="spellEnd"/>
      <w:r w:rsidRPr="00EC0C9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маманның</w:t>
      </w:r>
      <w:proofErr w:type="spellEnd"/>
      <w:r w:rsidRPr="00EC0C9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бейімделуі</w:t>
      </w:r>
      <w:proofErr w:type="spellEnd"/>
      <w:r w:rsidRPr="00EC0C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2C171D" w:rsidRPr="00EC0C9C" w:rsidRDefault="002C171D" w:rsidP="00E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тренинг</w:t>
      </w:r>
      <w:r w:rsidRPr="00EC0C9C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EC0C9C">
        <w:rPr>
          <w:rFonts w:ascii="Times New Roman" w:hAnsi="Times New Roman" w:cs="Times New Roman"/>
          <w:sz w:val="24"/>
          <w:szCs w:val="24"/>
        </w:rPr>
        <w:br/>
      </w: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Өткізген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:</w:t>
      </w:r>
      <w:r w:rsidR="00EC0C9C">
        <w:rPr>
          <w:rFonts w:ascii="Times New Roman" w:hAnsi="Times New Roman" w:cs="Times New Roman"/>
          <w:sz w:val="24"/>
          <w:szCs w:val="24"/>
        </w:rPr>
        <w:t xml:space="preserve"> педагог - психолог </w:t>
      </w:r>
      <w:proofErr w:type="spellStart"/>
      <w:r w:rsidR="00EC0C9C">
        <w:rPr>
          <w:rFonts w:ascii="Times New Roman" w:hAnsi="Times New Roman" w:cs="Times New Roman"/>
          <w:sz w:val="24"/>
          <w:szCs w:val="24"/>
        </w:rPr>
        <w:t>Баймбетова</w:t>
      </w:r>
      <w:proofErr w:type="spellEnd"/>
      <w:r w:rsidR="00EC0C9C">
        <w:rPr>
          <w:rFonts w:ascii="Times New Roman" w:hAnsi="Times New Roman" w:cs="Times New Roman"/>
          <w:sz w:val="24"/>
          <w:szCs w:val="24"/>
        </w:rPr>
        <w:t xml:space="preserve"> М.К.</w:t>
      </w:r>
      <w:r w:rsidRPr="00EC0C9C">
        <w:rPr>
          <w:rFonts w:ascii="Times New Roman" w:hAnsi="Times New Roman" w:cs="Times New Roman"/>
          <w:sz w:val="24"/>
          <w:szCs w:val="24"/>
        </w:rPr>
        <w:br/>
      </w: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жылы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Тақырыбы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Жас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мамандармен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тренинг</w:t>
      </w:r>
    </w:p>
    <w:p w:rsidR="00EC0C9C" w:rsidRDefault="00EC0C9C" w:rsidP="00EC0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71D" w:rsidRPr="00EC0C9C" w:rsidRDefault="002C171D" w:rsidP="00E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«Ой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толқымаса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сөз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шықпас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Мақсаты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маманның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құлшынысын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жігерлендіріп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көңіл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күйін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көтеру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ашылуына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әріптестеріне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өздерін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көрсете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білуіне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көмектесу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өздерін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ұжымның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бөлшегі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сезінуіне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бейімделуіне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;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> </w:t>
      </w:r>
      <w:r w:rsidRPr="00EC0C9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Сынық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құмыра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C0C9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аңыз-әңгімесі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 (видеоролик)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аңыз-әңгіме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пікірлерін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мазмұнына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> </w:t>
      </w:r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«Маятник»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ойыны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топқа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9C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суреті</w:t>
      </w:r>
      <w:proofErr w:type="spellEnd"/>
      <w:proofErr w:type="gram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бойындағы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қасиеттердің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орналасатынын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тауып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жапсырады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суреттегі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мүшесінде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жаман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қасиеттердің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орналасатынын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тауып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қиып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тастаулары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 (1-сурет)</w:t>
      </w:r>
    </w:p>
    <w:p w:rsidR="002C171D" w:rsidRPr="00EC0C9C" w:rsidRDefault="002C171D" w:rsidP="00EC0C9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Жануарлар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ойыны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педагогтың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мәнерлік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мінез-құлықтың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жаттығуға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басқалардың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әрекетіне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зейін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салуына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байқағыштыққа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басқаларға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түсінікті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жолын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іздеуге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жетелейді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қатысушыларға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текшелер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шеңбер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бойына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жиналып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қолдарындағы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қимылын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салу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Әрқайсысының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әуен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тоқтағанда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сыңарларын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табулары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Коучинг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ой-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жазу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жаттығуы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ойынында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сыңарларымен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сөйлем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құрастырулары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маманның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оқу-тәрбие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кездескен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қиындықтары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ұжыммен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қарама-қайшылықтары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жетістіктері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ұсыныс-пікірлер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құрастыруға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:</w:t>
      </w:r>
    </w:p>
    <w:p w:rsidR="002C171D" w:rsidRPr="00EC0C9C" w:rsidRDefault="002C171D" w:rsidP="00EC0C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C9C">
        <w:rPr>
          <w:rFonts w:ascii="Times New Roman" w:hAnsi="Times New Roman" w:cs="Times New Roman"/>
          <w:sz w:val="24"/>
          <w:szCs w:val="24"/>
        </w:rPr>
        <w:t>М,е</w:t>
      </w:r>
      <w:proofErr w:type="gramEnd"/>
      <w:r w:rsidRPr="00EC0C9C">
        <w:rPr>
          <w:rFonts w:ascii="Times New Roman" w:hAnsi="Times New Roman" w:cs="Times New Roman"/>
          <w:sz w:val="24"/>
          <w:szCs w:val="24"/>
        </w:rPr>
        <w:t>,ш,і,н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;</w:t>
      </w:r>
    </w:p>
    <w:p w:rsidR="002C171D" w:rsidRPr="00EC0C9C" w:rsidRDefault="002C171D" w:rsidP="00EC0C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C9C">
        <w:rPr>
          <w:rFonts w:ascii="Times New Roman" w:hAnsi="Times New Roman" w:cs="Times New Roman"/>
          <w:sz w:val="24"/>
          <w:szCs w:val="24"/>
        </w:rPr>
        <w:t>С,и</w:t>
      </w:r>
      <w:proofErr w:type="gramEnd"/>
      <w:r w:rsidRPr="00EC0C9C">
        <w:rPr>
          <w:rFonts w:ascii="Times New Roman" w:hAnsi="Times New Roman" w:cs="Times New Roman"/>
          <w:sz w:val="24"/>
          <w:szCs w:val="24"/>
        </w:rPr>
        <w:t>,ы,р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C9C">
        <w:rPr>
          <w:rFonts w:ascii="Times New Roman" w:hAnsi="Times New Roman" w:cs="Times New Roman"/>
          <w:sz w:val="24"/>
          <w:szCs w:val="24"/>
        </w:rPr>
        <w:t>Т,ү</w:t>
      </w:r>
      <w:proofErr w:type="gramEnd"/>
      <w:r w:rsidRPr="00EC0C9C">
        <w:rPr>
          <w:rFonts w:ascii="Times New Roman" w:hAnsi="Times New Roman" w:cs="Times New Roman"/>
          <w:sz w:val="24"/>
          <w:szCs w:val="24"/>
        </w:rPr>
        <w:t>,л,к,і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C9C">
        <w:rPr>
          <w:rFonts w:ascii="Times New Roman" w:hAnsi="Times New Roman" w:cs="Times New Roman"/>
          <w:sz w:val="24"/>
          <w:szCs w:val="24"/>
        </w:rPr>
        <w:t>Ж,ы</w:t>
      </w:r>
      <w:proofErr w:type="gramEnd"/>
      <w:r w:rsidRPr="00EC0C9C">
        <w:rPr>
          <w:rFonts w:ascii="Times New Roman" w:hAnsi="Times New Roman" w:cs="Times New Roman"/>
          <w:sz w:val="24"/>
          <w:szCs w:val="24"/>
        </w:rPr>
        <w:t>,л,қ,ы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C9C">
        <w:rPr>
          <w:rFonts w:ascii="Times New Roman" w:hAnsi="Times New Roman" w:cs="Times New Roman"/>
          <w:sz w:val="24"/>
          <w:szCs w:val="24"/>
        </w:rPr>
        <w:t>М,ы</w:t>
      </w:r>
      <w:proofErr w:type="gramEnd"/>
      <w:r w:rsidRPr="00EC0C9C">
        <w:rPr>
          <w:rFonts w:ascii="Times New Roman" w:hAnsi="Times New Roman" w:cs="Times New Roman"/>
          <w:sz w:val="24"/>
          <w:szCs w:val="24"/>
        </w:rPr>
        <w:t>,с,ы,қ</w:t>
      </w:r>
      <w:proofErr w:type="spellEnd"/>
    </w:p>
    <w:p w:rsidR="00EC0C9C" w:rsidRPr="00EC0C9C" w:rsidRDefault="00EC0C9C" w:rsidP="00EC0C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0C9C" w:rsidRPr="00EC0C9C" w:rsidRDefault="00EC0C9C" w:rsidP="00EC0C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0C9C" w:rsidRPr="00EC0C9C" w:rsidRDefault="00EC0C9C" w:rsidP="00EC0C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C0C9C" w:rsidRDefault="00EC0C9C" w:rsidP="00EC0C9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C171D" w:rsidRPr="00EC0C9C" w:rsidRDefault="002C171D" w:rsidP="00EC0C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Педагогтың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кәсіби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бейімделуі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сауалнамасы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Жас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мұғалімнің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бейімделу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проблемасы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сауалнама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Сізден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анкета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сұрақтарымен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алдын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ала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мұқият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танысып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тиісті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жауапты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таңдап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алғаннан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кейін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анкетаны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толтыруыңызды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сұраймыз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Сізге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зерттеуге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қатысып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өз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ойыңызбен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бөліскеніңіз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үшін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алғысымызды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білдіреміз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келдіңіз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?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түрде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салалардан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таппағандықтан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іздедіңіз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таптыңыз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?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бітірген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орнынның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жолдауымен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аудандық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бөлімдерінің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жолдауымен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ауданның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қаланың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мектебін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іздедім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достарымның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әріптестерімнің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ұсынымдары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вакансия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таптым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әкімшілігі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шақырды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тәлімгер-мұғалім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?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көмегі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маған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керек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мен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мұқтаж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емеспін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көмегі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тиімсіз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Өзіңіздің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қызметіңізден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мұғалімнің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көзқарасыңыз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өзгерді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егерөзгерсе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?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өзгерген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жоқ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жағына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өзгерді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жаман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жағына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өзгерді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қиналамын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Өзіңіздің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мектептегі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жұмысыңыздың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сапасына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көңіліңіз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толады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?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қанағаттанамын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жоқтан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гөрі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иә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иәден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гөрі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жоқ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жоқ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қиналамын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тәжірибесінде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проблемалармен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кездесесіз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: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оқу-әдістемелік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пәндерден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беру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тәлімгерлік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ұжымдағы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қарым-қатынастар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әкімшілігінің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стилі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мұғалімге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қарым-қатынасы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ынтасының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жоқтығы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орнында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біліміңіздің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тәжірибелік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пайдасын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бағалайсыз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?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аса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емес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төмен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ойыңызша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орындарының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мамандықтарының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мазмұнында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жетіспейді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?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ауқымы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тәжірибе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Өзіңіздің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біліміңізді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бітіргеннен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қабырғасында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алғандығыңызбенкелісесіз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?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келісемін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келісемін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толығынан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емес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келісемін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келіспеймін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Алдағы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өзіңіздің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мансабыңыздың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бағамдайсыз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?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істеп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мектебімде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мұғалімі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біліктілігімді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біртіндеп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мансаптық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өсу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бөлімінің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мұғалімі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біліктілігімді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біртіндеп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беделді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тартымды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ауысу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магистратураға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түсу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ғылыми-педагогикалық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алу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Мамандықты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ауыстыру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ойыңыз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?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иә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жоқ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Мамандықты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ауыстыру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ойыңыз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мамандықтан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түңілу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ұтымды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ұсыныс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түсу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жеткіліксіз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деңгейіме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мектептегі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жағдайға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жөніңіз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бітірген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орнының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диплом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біліктілігіңіз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бітірген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сабақтарыңыз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C171D" w:rsidRPr="00EC0C9C" w:rsidRDefault="002C171D" w:rsidP="00EC0C9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b/>
          <w:bCs/>
          <w:sz w:val="24"/>
          <w:szCs w:val="24"/>
        </w:rPr>
        <w:t>«Релаксация»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Көзімізді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жұмамыз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Денемізді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ұстаймыз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Сіздер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жағасында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отырсыздар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толқындары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құдды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бұйра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шаштай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толқып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өріледі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Судың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сылдыры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құлағыңызға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шуағы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құлағыңызға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денеңізді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қыздырып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барады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орныңыздан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тұрып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ыстық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құмның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үстімен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жалаң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аяқ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жүріп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келесіз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Ыстық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аяқтарыңызды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күйдіріп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барады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салқын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ішіп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денеңізді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жеңілдетіп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өзіңізді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сезінесіз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 Жан-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жағыңызға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қараңыз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әдемі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көрініс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отырсыз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ғажап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табиғат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таза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ауа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жұмсақ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ақырындап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демімізді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сыртымызға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шығарамыз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басымыз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артық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ойлардан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тазарады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бойымызға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бойға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жігер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қуат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жинадық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көңіліміз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қуанышты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өмірдегі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бай,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байсалды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жандармыз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br/>
      </w: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EC0C9C" w:rsidRDefault="00EC0C9C" w:rsidP="00EC0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C9C" w:rsidRDefault="00EC0C9C" w:rsidP="00EC0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C9C" w:rsidRDefault="00EC0C9C" w:rsidP="00EC0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C9C" w:rsidRDefault="00EC0C9C" w:rsidP="00EC0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2C171D" w:rsidRPr="00EC0C9C" w:rsidRDefault="002C171D" w:rsidP="00EC0C9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Жадынама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тарату</w:t>
      </w:r>
      <w:proofErr w:type="spellEnd"/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Жұмысты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жаңа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бастаған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жас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мамандарды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қате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қадамнан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сақтандыратын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бірнеше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тыйым</w:t>
      </w:r>
      <w:proofErr w:type="spellEnd"/>
    </w:p>
    <w:p w:rsidR="002C171D" w:rsidRPr="00EC0C9C" w:rsidRDefault="002C171D" w:rsidP="00EC0C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көңіліне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тиетін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атаулармен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теңеулермен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кемсітпеңіз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Шектен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алса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көтермеңіз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сондай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жәйт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үстінде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көтеріп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болсаңыз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артынша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неге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бұлай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еткеніңізді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түсіндіріп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бұған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мәжбүр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болғаныңызға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өкінетініңізді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білдіріңіз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Баланы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жазалай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дер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кешіре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көңілден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кешірім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сұрауға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болатындай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t xml:space="preserve">Баланы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жазалай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жаза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қуанышын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ынталандырмаңыз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бір-бірін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жамандап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әңгіме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айтуына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бермеңіз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шағым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айтқыштарды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ынталандырмаңыз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Кінәлі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балаға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қателігін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мойындатуға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жаман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тәрбиесіз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бәрін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әдейі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істейтін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секілді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сезінбейтін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ата-анасы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көзінше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ешқашан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жағымсыз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айтпаңыз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өзгенің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олай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етуіне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бермеңіз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ойынды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тақырыбын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білмейтін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болсаңыз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әзірлігіңіз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нашар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өткізбеңіз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бастамасын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Өзіңнен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сұраған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Өзіңе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кез</w:t>
      </w:r>
      <w:r w:rsidRPr="00EC0C9C">
        <w:rPr>
          <w:rFonts w:ascii="Times New Roman" w:hAnsi="Times New Roman" w:cs="Times New Roman"/>
          <w:sz w:val="24"/>
          <w:szCs w:val="24"/>
        </w:rPr>
        <w:softHyphen/>
        <w:t>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үзіп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тастамаңыз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әйтпесе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басшылығыңызсыз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бірдеме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істеуден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мүлдем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қалады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Ашуланбаңыз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ашуыңызды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керсетпеңіз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солай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жәйттің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қатты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қынжылтқанын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білдіруге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Жас</w:t>
      </w:r>
      <w:proofErr w:type="spellEnd"/>
      <w:r w:rsidRPr="00EC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b/>
          <w:bCs/>
          <w:sz w:val="24"/>
          <w:szCs w:val="24"/>
        </w:rPr>
        <w:t>мамандарға</w:t>
      </w:r>
      <w:proofErr w:type="spellEnd"/>
    </w:p>
    <w:p w:rsidR="002C171D" w:rsidRPr="00EC0C9C" w:rsidRDefault="002C171D" w:rsidP="00EC0C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адамша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құрметтей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көре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жүргізуден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туындайтын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сүйсіну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сезімдерін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бойға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сіңіруге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біртіндеп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қана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қалыптасатын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сезім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Өзіңіздің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жүктемеңізді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қызықты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оқиғалармен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ертегілермен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әлемінен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табиғаттан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қызықты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фактілермен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толықтырыңыз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әрқашан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көңіл-күймен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атқарыңыз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әңгіме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даярлауы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Сабаққа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көрнекілікті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артығымен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әзірлеңіз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жетпей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қалғанынан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гөрі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артық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пайдаланылмай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қалғаны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көңілмен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сезеді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9C">
        <w:rPr>
          <w:rFonts w:ascii="Times New Roman" w:hAnsi="Times New Roman" w:cs="Times New Roman"/>
          <w:sz w:val="24"/>
          <w:szCs w:val="24"/>
        </w:rPr>
        <w:t>бағалайды</w:t>
      </w:r>
      <w:proofErr w:type="spellEnd"/>
      <w:r w:rsidRPr="00EC0C9C">
        <w:rPr>
          <w:rFonts w:ascii="Times New Roman" w:hAnsi="Times New Roman" w:cs="Times New Roman"/>
          <w:sz w:val="24"/>
          <w:szCs w:val="24"/>
        </w:rPr>
        <w:t>.</w:t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br/>
      </w: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2C171D" w:rsidRPr="00F559B1" w:rsidRDefault="00F559B1" w:rsidP="00EC0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B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 білім берү мектебі</w:t>
      </w:r>
      <w:r w:rsidRPr="00F559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="002C171D" w:rsidRPr="00F559B1">
        <w:rPr>
          <w:rFonts w:ascii="Times New Roman" w:hAnsi="Times New Roman" w:cs="Times New Roman"/>
          <w:sz w:val="28"/>
          <w:szCs w:val="28"/>
        </w:rPr>
        <w:br/>
      </w:r>
      <w:r w:rsidR="002C171D" w:rsidRPr="00F559B1">
        <w:rPr>
          <w:rFonts w:ascii="Times New Roman" w:hAnsi="Times New Roman" w:cs="Times New Roman"/>
          <w:sz w:val="28"/>
          <w:szCs w:val="28"/>
        </w:rPr>
        <w:br/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br/>
      </w: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br/>
      </w: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br/>
      </w: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br/>
      </w: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2C171D" w:rsidRPr="00EC0C9C" w:rsidRDefault="002C171D" w:rsidP="00EC0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C9C">
        <w:rPr>
          <w:rFonts w:ascii="Times New Roman" w:hAnsi="Times New Roman" w:cs="Times New Roman"/>
          <w:sz w:val="24"/>
          <w:szCs w:val="24"/>
        </w:rPr>
        <w:br/>
      </w:r>
      <w:r w:rsidRPr="00EC0C9C">
        <w:rPr>
          <w:rFonts w:ascii="Times New Roman" w:hAnsi="Times New Roman" w:cs="Times New Roman"/>
          <w:sz w:val="24"/>
          <w:szCs w:val="24"/>
        </w:rPr>
        <w:br/>
      </w:r>
    </w:p>
    <w:p w:rsidR="0083401E" w:rsidRPr="0083401E" w:rsidRDefault="0083401E" w:rsidP="00834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3401E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83401E">
        <w:rPr>
          <w:rFonts w:ascii="Times New Roman" w:hAnsi="Times New Roman" w:cs="Times New Roman"/>
          <w:sz w:val="48"/>
          <w:szCs w:val="48"/>
        </w:rPr>
        <w:t>Жас</w:t>
      </w:r>
      <w:proofErr w:type="spellEnd"/>
      <w:r w:rsidRPr="0083401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83401E">
        <w:rPr>
          <w:rFonts w:ascii="Times New Roman" w:hAnsi="Times New Roman" w:cs="Times New Roman"/>
          <w:sz w:val="48"/>
          <w:szCs w:val="48"/>
        </w:rPr>
        <w:t>маманның</w:t>
      </w:r>
      <w:proofErr w:type="spellEnd"/>
      <w:r w:rsidRPr="0083401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83401E">
        <w:rPr>
          <w:rFonts w:ascii="Times New Roman" w:hAnsi="Times New Roman" w:cs="Times New Roman"/>
          <w:sz w:val="48"/>
          <w:szCs w:val="48"/>
        </w:rPr>
        <w:t>бейімделуі</w:t>
      </w:r>
      <w:proofErr w:type="spellEnd"/>
      <w:r w:rsidRPr="0083401E">
        <w:rPr>
          <w:rFonts w:ascii="Times New Roman" w:hAnsi="Times New Roman" w:cs="Times New Roman"/>
          <w:sz w:val="48"/>
          <w:szCs w:val="48"/>
        </w:rPr>
        <w:t>»</w:t>
      </w:r>
    </w:p>
    <w:p w:rsidR="002C171D" w:rsidRPr="0083401E" w:rsidRDefault="0083401E" w:rsidP="008340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401E">
        <w:rPr>
          <w:rFonts w:ascii="Times New Roman" w:hAnsi="Times New Roman" w:cs="Times New Roman"/>
          <w:sz w:val="32"/>
          <w:szCs w:val="32"/>
        </w:rPr>
        <w:t>тренинг</w:t>
      </w:r>
      <w:r w:rsidR="002C171D" w:rsidRPr="0083401E">
        <w:rPr>
          <w:rFonts w:ascii="Times New Roman" w:hAnsi="Times New Roman" w:cs="Times New Roman"/>
          <w:sz w:val="32"/>
          <w:szCs w:val="32"/>
        </w:rPr>
        <w:br/>
      </w: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</w:t>
      </w: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F1309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Дайындаған; Баймбетова М.К.</w:t>
      </w: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3401E" w:rsidRPr="0083401E" w:rsidRDefault="00305220" w:rsidP="0083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83401E">
        <w:rPr>
          <w:rFonts w:ascii="Times New Roman" w:hAnsi="Times New Roman" w:cs="Times New Roman"/>
          <w:sz w:val="24"/>
          <w:szCs w:val="24"/>
        </w:rPr>
        <w:t>ж.</w:t>
      </w:r>
    </w:p>
    <w:p w:rsidR="0083401E" w:rsidRPr="0083401E" w:rsidRDefault="0083401E" w:rsidP="00F559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3401E" w:rsidRPr="0083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0BC"/>
    <w:multiLevelType w:val="multilevel"/>
    <w:tmpl w:val="55DA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D2581"/>
    <w:multiLevelType w:val="multilevel"/>
    <w:tmpl w:val="1A14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43D76"/>
    <w:multiLevelType w:val="multilevel"/>
    <w:tmpl w:val="2B54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BD4"/>
    <w:multiLevelType w:val="multilevel"/>
    <w:tmpl w:val="FFE6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826F9"/>
    <w:multiLevelType w:val="multilevel"/>
    <w:tmpl w:val="BF16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E510D"/>
    <w:multiLevelType w:val="multilevel"/>
    <w:tmpl w:val="4C96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022E6"/>
    <w:multiLevelType w:val="multilevel"/>
    <w:tmpl w:val="12B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B"/>
    <w:rsid w:val="002C171D"/>
    <w:rsid w:val="00305220"/>
    <w:rsid w:val="003A0E2B"/>
    <w:rsid w:val="0083401E"/>
    <w:rsid w:val="00BE5F10"/>
    <w:rsid w:val="00CF1309"/>
    <w:rsid w:val="00EC0C9C"/>
    <w:rsid w:val="00F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61DA"/>
  <w15:chartTrackingRefBased/>
  <w15:docId w15:val="{BBE663EF-DEA3-4A7B-A732-AC1AAA3B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9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055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8EFA-D9E9-4D88-8413-3914B13F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2021-12-29T10:19:00Z</cp:lastPrinted>
  <dcterms:created xsi:type="dcterms:W3CDTF">2021-10-30T10:43:00Z</dcterms:created>
  <dcterms:modified xsi:type="dcterms:W3CDTF">2022-02-13T04:59:00Z</dcterms:modified>
</cp:coreProperties>
</file>