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Семинар: Magium интерактивті ақылды еденді қолдану</w:t>
      </w:r>
    </w:p>
    <w:p>
      <w:pPr>
        <w:pStyle w:val="Heading2"/>
      </w:pPr>
      <w:r>
        <w:t>Тақырып</w:t>
      </w:r>
    </w:p>
    <w:p>
      <w:r>
        <w:t>Magium интерактивті ақылды еденді мектепке дейінгі ұйымдарда қолдану</w:t>
      </w:r>
    </w:p>
    <w:p>
      <w:pPr>
        <w:pStyle w:val="Heading2"/>
      </w:pPr>
      <w:r>
        <w:t>Мақсаты</w:t>
      </w:r>
    </w:p>
    <w:p>
      <w:r>
        <w:t>- Педагогтарды интерактивті еденнің мүмкіндіктерімен жан-жақты таныстыру.</w:t>
      </w:r>
    </w:p>
    <w:p>
      <w:r>
        <w:t>- Білім беру үрдісінде цифрлық ойын технологияларын қолдану әдістемесін көрсету.</w:t>
      </w:r>
    </w:p>
    <w:p>
      <w:r>
        <w:t>- Балалардың сенсорлық, когнитивтік, қимыл-қозғалыс дағдыларын дамыту жолдарын ашып көрсету.</w:t>
      </w:r>
    </w:p>
    <w:p>
      <w:pPr>
        <w:pStyle w:val="Heading2"/>
      </w:pPr>
      <w:r>
        <w:t>Өзектілігі</w:t>
      </w:r>
    </w:p>
    <w:p>
      <w:r>
        <w:t>Қазіргі таңда мектепке дейінгі ұйымдарда цифрлық білім беру ортасын қалыптастыру маңызды. Magium интерактивті ақылды еден балалардың белсенді қимыл арқылы үйренуіне, ойын барысында танымдық дағдыларды дамытуға, топпен жұмыс дағдыларын қалыптастыруға мүмкіндік береді.</w:t>
      </w:r>
    </w:p>
    <w:p>
      <w:pPr>
        <w:pStyle w:val="Heading2"/>
      </w:pPr>
      <w:r>
        <w:t>Міндеттері</w:t>
      </w:r>
    </w:p>
    <w:p>
      <w:r>
        <w:t>- Интерактивті еденнің техникалық ерекшеліктерін түсіндіру.</w:t>
      </w:r>
    </w:p>
    <w:p>
      <w:r>
        <w:t>- Дамытушы ойындардың түрлерін талдау.</w:t>
      </w:r>
    </w:p>
    <w:p>
      <w:r>
        <w:t>- Сабақтарға интеграциялау тәсілдерін ұсыну.</w:t>
      </w:r>
    </w:p>
    <w:p>
      <w:r>
        <w:t>- Педагогтардың қатысуымен тәжірибелік демонстрация өткізу.</w:t>
      </w:r>
    </w:p>
    <w:p>
      <w:pPr>
        <w:pStyle w:val="Heading2"/>
      </w:pPr>
      <w:r>
        <w:t>Magium интерактивті еденнің мүмкіндіктері</w:t>
      </w:r>
    </w:p>
    <w:p>
      <w:r>
        <w:t>• Сенсорлық тәжірибе: түстер, дыбыстар, қозғалыстар.</w:t>
      </w:r>
    </w:p>
    <w:p>
      <w:r>
        <w:t>• Ойын арқылы оқыту: логика, математикалық түсініктер, кеңістіктік ойлау.</w:t>
      </w:r>
    </w:p>
    <w:p>
      <w:r>
        <w:t>• Топтық ойындар: бірлесіп әрекет ету, командалық жұмыс.</w:t>
      </w:r>
    </w:p>
    <w:p>
      <w:r>
        <w:t>• Қимыл белсенділігі: жүгіру, секіру, едендегі сызбалармен әрекеттесу.</w:t>
      </w:r>
    </w:p>
    <w:p>
      <w:r>
        <w:t>• Логопедиялық жаттығуларды қолдау.</w:t>
      </w:r>
    </w:p>
    <w:p>
      <w:r>
        <w:t>• Тәрбиешіге арналған дайын оқу сценарийлері.</w:t>
      </w:r>
    </w:p>
    <w:p>
      <w:pPr>
        <w:pStyle w:val="Heading2"/>
      </w:pPr>
      <w:r>
        <w:t>Семинардың құрылымы</w:t>
      </w:r>
    </w:p>
    <w:p>
      <w:r>
        <w:t>1. Кіріспе сөз — цифрлық технологиялардың мектепке дейінгі білімдегі рөлі.</w:t>
      </w:r>
    </w:p>
    <w:p>
      <w:r>
        <w:t>2. Бейнематериал арқылы интерактивті еденмен таныстыру.</w:t>
      </w:r>
    </w:p>
    <w:p>
      <w:r>
        <w:t>3. Негізгі бөлім:</w:t>
      </w:r>
    </w:p>
    <w:p>
      <w:r>
        <w:t xml:space="preserve">   • Magium еденіндегі ойындардың классификациясы.</w:t>
      </w:r>
    </w:p>
    <w:p>
      <w:r>
        <w:t xml:space="preserve">   • Танымдық, моторлық, эмоциялық даму аспектілері.</w:t>
      </w:r>
    </w:p>
    <w:p>
      <w:r>
        <w:t xml:space="preserve">   • Қауіпсіздік және ұйымдастыру талаптары.</w:t>
      </w:r>
    </w:p>
    <w:p>
      <w:r>
        <w:t>4. Педагогтарға арналған практикалық бөлім:</w:t>
      </w:r>
    </w:p>
    <w:p>
      <w:r>
        <w:t xml:space="preserve">   • Қатысушылар топқа бөлініп, интерактивті ойын орындайды.</w:t>
      </w:r>
    </w:p>
    <w:p>
      <w:r>
        <w:t xml:space="preserve">   • Тәрбиешіге арналған қысқа сабақ үлгілері көрсетіледі.</w:t>
      </w:r>
    </w:p>
    <w:p>
      <w:r>
        <w:t>5. Қорытынды бөлім — рефлексия, пікір алмасу.</w:t>
      </w:r>
    </w:p>
    <w:p>
      <w:pPr>
        <w:pStyle w:val="Heading2"/>
      </w:pPr>
      <w:r>
        <w:t>Үлгі сабақ жоспары</w:t>
      </w:r>
    </w:p>
    <w:p>
      <w:r>
        <w:t>Тақырыбы: «Түстер әлемі»</w:t>
      </w:r>
    </w:p>
    <w:p>
      <w:r>
        <w:t>Мақсаты: Балалардың түстерді ажырату, қимылдарды байланыстыру дағдыларын дамыту.</w:t>
      </w:r>
    </w:p>
    <w:p>
      <w:r>
        <w:t>Құрал-жабдық: Magium интерактивті еден.</w:t>
      </w:r>
    </w:p>
    <w:p>
      <w:r>
        <w:t>Барысы:</w:t>
      </w:r>
    </w:p>
    <w:p>
      <w:r>
        <w:t>1. Жылыну жаттығулары — жарықтанған түстерге қадам басу.</w:t>
      </w:r>
    </w:p>
    <w:p>
      <w:r>
        <w:t>2. Негізгі ойын — пайда болған түсті жаншу.</w:t>
      </w:r>
    </w:p>
    <w:p>
      <w:r>
        <w:t>3. Жинақтау — түстерді атап, қайда қолданылатынын айту.</w:t>
      </w:r>
    </w:p>
    <w:p>
      <w:r>
        <w:t>Күтілетін нәтиже: Балалардың моторикасы дамиды, түстерді тану қабілеті артады.</w:t>
      </w:r>
    </w:p>
    <w:p>
      <w:pPr>
        <w:pStyle w:val="Heading2"/>
      </w:pPr>
      <w:r>
        <w:t>Қорытынды</w:t>
      </w:r>
    </w:p>
    <w:p>
      <w:r>
        <w:t>Magium интерактивті ақылды еден — балалардың қызығушылығын арттыратын, қимыл мен білімді біріктіретін тиімді құрал. Семинар қатысушылары технологияны өз жұмысында дұрыс қолдануды меңгереді.</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