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2368"/>
        <w:gridCol w:w="1505"/>
        <w:gridCol w:w="3336"/>
        <w:gridCol w:w="1472"/>
        <w:gridCol w:w="1951"/>
      </w:tblGrid>
      <w:tr w:rsidR="00D4311B" w:rsidRPr="0085002F" w:rsidTr="009967E4">
        <w:trPr>
          <w:trHeight w:val="70"/>
        </w:trPr>
        <w:tc>
          <w:tcPr>
            <w:tcW w:w="4324" w:type="dxa"/>
            <w:gridSpan w:val="2"/>
          </w:tcPr>
          <w:p w:rsidR="00D4311B" w:rsidRPr="00203BAA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Biology</w:t>
            </w:r>
          </w:p>
        </w:tc>
        <w:tc>
          <w:tcPr>
            <w:tcW w:w="6308" w:type="dxa"/>
            <w:gridSpan w:val="3"/>
          </w:tcPr>
          <w:p w:rsidR="00D4311B" w:rsidRPr="000F4FE8" w:rsidRDefault="00D4311B" w:rsidP="001D1447">
            <w:pPr>
              <w:tabs>
                <w:tab w:val="center" w:pos="288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</w:t>
            </w:r>
            <w:r w:rsidR="001D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spellStart"/>
            <w:r w:rsidR="001D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Nevskaya</w:t>
            </w:r>
            <w:proofErr w:type="spellEnd"/>
            <w:r w:rsidR="001D1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secondary school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996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Topic: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processing</w:t>
            </w:r>
          </w:p>
        </w:tc>
      </w:tr>
      <w:tr w:rsidR="00D4311B" w:rsidRPr="0085002F" w:rsidTr="009967E4">
        <w:tc>
          <w:tcPr>
            <w:tcW w:w="4324" w:type="dxa"/>
            <w:gridSpan w:val="2"/>
          </w:tcPr>
          <w:p w:rsidR="00D4311B" w:rsidRPr="004126A8" w:rsidRDefault="00D4311B" w:rsidP="0085002F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308" w:type="dxa"/>
            <w:gridSpan w:val="3"/>
          </w:tcPr>
          <w:p w:rsidR="00D4311B" w:rsidRPr="004126A8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 s 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41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Asgat</w:t>
            </w:r>
            <w:proofErr w:type="spellEnd"/>
            <w:r w:rsidR="00412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</w:t>
            </w:r>
          </w:p>
        </w:tc>
      </w:tr>
      <w:tr w:rsidR="008A44C9" w:rsidTr="009967E4">
        <w:tc>
          <w:tcPr>
            <w:tcW w:w="4324" w:type="dxa"/>
            <w:gridSpan w:val="2"/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Grade:</w:t>
            </w: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present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14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</w:tcBorders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bsent:</w:t>
            </w:r>
            <w:r w:rsidR="001D14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D4311B" w:rsidRPr="0085002F" w:rsidTr="009967E4">
        <w:tc>
          <w:tcPr>
            <w:tcW w:w="4324" w:type="dxa"/>
            <w:gridSpan w:val="2"/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aim of the  lesson</w:t>
            </w:r>
          </w:p>
        </w:tc>
        <w:tc>
          <w:tcPr>
            <w:tcW w:w="6308" w:type="dxa"/>
            <w:gridSpan w:val="3"/>
          </w:tcPr>
          <w:p w:rsid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that learners will be able to distinguish  the  food processing</w:t>
            </w:r>
          </w:p>
        </w:tc>
      </w:tr>
      <w:tr w:rsidR="00D4311B" w:rsidTr="009967E4">
        <w:tc>
          <w:tcPr>
            <w:tcW w:w="4324" w:type="dxa"/>
            <w:gridSpan w:val="2"/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  <w:p w:rsidR="00D4311B" w:rsidRPr="007B7AC8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6308" w:type="dxa"/>
            <w:gridSpan w:val="3"/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 new terminology on topic  food processing </w:t>
            </w: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dialogue</w:t>
            </w:r>
          </w:p>
        </w:tc>
      </w:tr>
      <w:tr w:rsidR="00D4311B" w:rsidTr="009967E4">
        <w:tc>
          <w:tcPr>
            <w:tcW w:w="4324" w:type="dxa"/>
            <w:gridSpan w:val="2"/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objective</w:t>
            </w:r>
          </w:p>
          <w:p w:rsidR="00D4311B" w:rsidRPr="007B7AC8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08" w:type="dxa"/>
            <w:gridSpan w:val="3"/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use new terminology during the lesson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absorption -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сіңіру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elimination -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бөліп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ingestion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ас қабылдау /прием пищи;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ұйқы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/ поджелудочная железа;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salivary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glands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сілекей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бездері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/ слюнные железы;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break down -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ыдырату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расщепить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4311B" w:rsidRPr="00D4311B" w:rsidRDefault="00D4311B" w:rsidP="00D4311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undigested</w:t>
            </w:r>
            <w:proofErr w:type="gramEnd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қорытылмаған /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непереваренная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311B" w:rsidRPr="007D678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311B" w:rsidTr="009967E4">
        <w:tc>
          <w:tcPr>
            <w:tcW w:w="4324" w:type="dxa"/>
            <w:gridSpan w:val="2"/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6308" w:type="dxa"/>
            <w:gridSpan w:val="3"/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Preface</w:t>
            </w:r>
          </w:p>
        </w:tc>
      </w:tr>
      <w:tr w:rsidR="008A44C9" w:rsidTr="009967E4">
        <w:tc>
          <w:tcPr>
            <w:tcW w:w="2860" w:type="dxa"/>
            <w:tcBorders>
              <w:right w:val="single" w:sz="4" w:space="0" w:color="auto"/>
            </w:tcBorders>
          </w:tcPr>
          <w:p w:rsidR="00D4311B" w:rsidRPr="009967E4" w:rsidRDefault="00D4311B" w:rsidP="009967E4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5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11B" w:rsidRPr="009967E4" w:rsidRDefault="00D4311B" w:rsidP="009967E4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D4311B" w:rsidRPr="009967E4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8A44C9" w:rsidTr="009967E4">
        <w:trPr>
          <w:trHeight w:val="4425"/>
        </w:trPr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</w:p>
          <w:p w:rsidR="00D4311B" w:rsidRPr="00367A52" w:rsidRDefault="00D4311B" w:rsidP="008F5BEB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FA4E77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311B" w:rsidRPr="001F05C3" w:rsidRDefault="00D4311B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F" w:rsidRPr="00EA3CEE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  <w:r w:rsidRPr="00EA3CE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Organizing time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kk-KZ"/>
              </w:rPr>
            </w:pP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>Good morning dear students!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 xml:space="preserve">How are you? 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 xml:space="preserve">Who is on duty today? 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>Who is absent?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 xml:space="preserve">What is the date today? 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 xml:space="preserve"> ---writes a month to the board. </w:t>
            </w:r>
          </w:p>
          <w:p w:rsidR="00D46A7F" w:rsidRP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>We write others in the notebook.</w:t>
            </w:r>
          </w:p>
          <w:p w:rsidR="00D46A7F" w:rsidRDefault="00D46A7F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 xml:space="preserve">Ok. </w:t>
            </w:r>
            <w:r w:rsidR="00FC5BE0"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>---- set down, please</w:t>
            </w:r>
          </w:p>
          <w:p w:rsidR="00FC5BE0" w:rsidRPr="00D46A7F" w:rsidRDefault="00FC5BE0" w:rsidP="00D46A7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8"/>
                <w:lang w:val="en-US"/>
              </w:rPr>
              <w:t>Come to the  board</w:t>
            </w:r>
          </w:p>
          <w:p w:rsidR="00D46A7F" w:rsidRDefault="00D46A7F" w:rsidP="00D4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46A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Шеңбер құрамыз-</w:t>
            </w:r>
            <w:r w:rsidRPr="00D46A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create a circle</w:t>
            </w:r>
          </w:p>
          <w:p w:rsidR="003932A2" w:rsidRPr="00FC5BE0" w:rsidRDefault="003932A2" w:rsidP="0039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932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US"/>
              </w:rPr>
              <w:t>Greeting from different countries</w:t>
            </w:r>
            <w:r w:rsidRPr="00FC5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en-US"/>
              </w:rPr>
              <w:t xml:space="preserve"> </w:t>
            </w:r>
          </w:p>
          <w:p w:rsidR="00D46A7F" w:rsidRPr="004977D8" w:rsidRDefault="00D46A7F" w:rsidP="00D4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46A7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977D8">
              <w:rPr>
                <w:rFonts w:ascii="Times New Roman" w:hAnsi="Times New Roman" w:cs="Times New Roman"/>
                <w:szCs w:val="28"/>
                <w:lang w:val="kk-KZ"/>
              </w:rPr>
              <w:t>Let is start.</w:t>
            </w:r>
          </w:p>
          <w:p w:rsidR="00FC5BE0" w:rsidRPr="001451D3" w:rsidRDefault="00FC5BE0" w:rsidP="00FC5BE0">
            <w:pPr>
              <w:rPr>
                <w:rFonts w:ascii="Times New Roman" w:hAnsi="Times New Roman"/>
                <w:sz w:val="24"/>
                <w:lang w:val="kk-KZ"/>
              </w:rPr>
            </w:pPr>
            <w:r w:rsidRPr="001451D3">
              <w:rPr>
                <w:rFonts w:ascii="Times New Roman" w:hAnsi="Times New Roman"/>
                <w:b/>
                <w:sz w:val="24"/>
                <w:lang w:val="kk-KZ"/>
              </w:rPr>
              <w:t>«Әр түрлі елдердің амандасуы»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1451D3">
              <w:rPr>
                <w:rFonts w:ascii="Times New Roman" w:hAnsi="Times New Roman"/>
                <w:sz w:val="24"/>
                <w:lang w:val="kk-KZ"/>
              </w:rPr>
              <w:t xml:space="preserve">Оқушылар мұғалімнің нұсқаулығымен келесі іс – әрекеттерді жасайды.  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Қазақстанда қол алысады. 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>Италияда құшақтасады.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Бразилияда иықтан қағады. 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Зимбабта арқаларымен үйкеліседі. 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>Македонияда шынтақтарымен амандасады.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 xml:space="preserve">Никарагуада иықтарымен амандасады. </w:t>
            </w:r>
          </w:p>
          <w:p w:rsidR="00FC5BE0" w:rsidRPr="00FC5BE0" w:rsidRDefault="00FC5BE0" w:rsidP="00FC5B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  <w:r w:rsidRPr="00FC5BE0">
              <w:rPr>
                <w:rFonts w:ascii="Times New Roman" w:hAnsi="Times New Roman"/>
                <w:b/>
                <w:bCs/>
                <w:sz w:val="28"/>
                <w:lang w:val="kk-KZ"/>
              </w:rPr>
              <w:t>Австралия оборигендері үш тәсілмен амандасады: секіреді, жамбаспен түйіседі, алақан соғады   »</w:t>
            </w:r>
          </w:p>
          <w:p w:rsidR="00D4311B" w:rsidRDefault="00D46A7F" w:rsidP="00D46A7F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A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D4311B" w:rsidRPr="000A174C">
              <w:rPr>
                <w:rFonts w:ascii="Times New Roman" w:hAnsi="Times New Roman" w:cs="Times New Roman"/>
                <w:lang w:val="en-US"/>
              </w:rPr>
              <w:t>think you are ready for our lesson. Let s start new lesson!</w:t>
            </w:r>
            <w:r w:rsidR="00D4311B" w:rsidRPr="000A174C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FC5BE0" w:rsidRPr="000A174C" w:rsidRDefault="00FC5BE0" w:rsidP="00FC5BE0">
            <w:pPr>
              <w:tabs>
                <w:tab w:val="left" w:pos="268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0A174C">
              <w:rPr>
                <w:rFonts w:ascii="Times New Roman" w:hAnsi="Times New Roman" w:cs="Times New Roman"/>
                <w:i/>
                <w:lang w:val="en-US"/>
              </w:rPr>
              <w:t>Let s divide into three groups by count</w:t>
            </w:r>
          </w:p>
          <w:p w:rsidR="00FC5BE0" w:rsidRPr="009967E4" w:rsidRDefault="00FC5BE0" w:rsidP="00FC5BE0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9967E4">
              <w:rPr>
                <w:rFonts w:ascii="Times New Roman" w:hAnsi="Times New Roman" w:cs="Times New Roman"/>
                <w:lang w:val="kk-KZ"/>
              </w:rPr>
              <w:t>«»</w:t>
            </w:r>
            <w:r w:rsidRPr="009967E4">
              <w:rPr>
                <w:rFonts w:ascii="Times New Roman" w:hAnsi="Times New Roman" w:cs="Times New Roman"/>
                <w:lang w:val="en-US"/>
              </w:rPr>
              <w:t xml:space="preserve"> group         2</w:t>
            </w:r>
            <w:r w:rsidRPr="009967E4">
              <w:rPr>
                <w:rFonts w:ascii="Times New Roman" w:hAnsi="Times New Roman" w:cs="Times New Roman"/>
                <w:lang w:val="kk-KZ"/>
              </w:rPr>
              <w:t>«»</w:t>
            </w:r>
            <w:r w:rsidRPr="009967E4">
              <w:rPr>
                <w:rFonts w:ascii="Times New Roman" w:hAnsi="Times New Roman" w:cs="Times New Roman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lang w:val="en-US"/>
              </w:rPr>
              <w:t xml:space="preserve">      3</w:t>
            </w:r>
            <w:r w:rsidRPr="009967E4">
              <w:rPr>
                <w:rFonts w:ascii="Times New Roman" w:hAnsi="Times New Roman" w:cs="Times New Roman"/>
                <w:lang w:val="kk-KZ"/>
              </w:rPr>
              <w:t>«»</w:t>
            </w:r>
            <w:r w:rsidRPr="009967E4">
              <w:rPr>
                <w:rFonts w:ascii="Times New Roman" w:hAnsi="Times New Roman" w:cs="Times New Roman"/>
                <w:lang w:val="en-US"/>
              </w:rPr>
              <w:t xml:space="preserve"> group</w:t>
            </w:r>
            <w:r w:rsidRPr="009967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C5BE0" w:rsidRDefault="00FC5BE0" w:rsidP="00FC5BE0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D46A7F">
              <w:rPr>
                <w:rFonts w:ascii="Times New Roman" w:hAnsi="Times New Roman" w:cs="Times New Roman"/>
                <w:b/>
                <w:lang w:val="en-US"/>
              </w:rPr>
              <w:t>I give you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pictures.</w:t>
            </w:r>
          </w:p>
          <w:p w:rsidR="00FC5BE0" w:rsidRPr="009967E4" w:rsidRDefault="00FC5BE0" w:rsidP="00FC5BE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color w:val="212121"/>
                <w:sz w:val="22"/>
                <w:szCs w:val="28"/>
                <w:lang w:val="en-US"/>
              </w:rPr>
            </w:pPr>
            <w:r w:rsidRPr="009967E4">
              <w:rPr>
                <w:rFonts w:ascii="Times New Roman" w:hAnsi="Times New Roman" w:cs="Times New Roman"/>
                <w:b/>
                <w:bCs/>
                <w:i/>
                <w:color w:val="212121"/>
                <w:sz w:val="22"/>
                <w:szCs w:val="28"/>
                <w:lang w:val="en-US"/>
              </w:rPr>
              <w:t xml:space="preserve">We will </w:t>
            </w:r>
            <w:r w:rsidRPr="009967E4">
              <w:rPr>
                <w:rFonts w:ascii="Times New Roman" w:hAnsi="Times New Roman" w:cs="Times New Roman"/>
                <w:b/>
                <w:i/>
                <w:iCs/>
                <w:color w:val="212121"/>
                <w:sz w:val="22"/>
                <w:szCs w:val="28"/>
                <w:lang w:val="en-US"/>
              </w:rPr>
              <w:t xml:space="preserve">name and placement of human digestive system </w:t>
            </w:r>
          </w:p>
          <w:p w:rsidR="00FC5BE0" w:rsidRPr="009967E4" w:rsidRDefault="00FC5BE0" w:rsidP="00FC5B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212121"/>
                <w:sz w:val="28"/>
                <w:szCs w:val="28"/>
                <w:lang w:val="en-US"/>
              </w:rPr>
            </w:pPr>
            <w:proofErr w:type="gramStart"/>
            <w:r w:rsidRPr="009967E4">
              <w:rPr>
                <w:rFonts w:ascii="Times New Roman" w:hAnsi="Times New Roman" w:cs="Times New Roman"/>
                <w:b/>
                <w:bCs/>
                <w:i/>
                <w:color w:val="212121"/>
                <w:sz w:val="22"/>
                <w:szCs w:val="28"/>
                <w:lang w:val="en-US"/>
              </w:rPr>
              <w:t>by</w:t>
            </w:r>
            <w:proofErr w:type="gramEnd"/>
            <w:r w:rsidRPr="009967E4">
              <w:rPr>
                <w:rFonts w:ascii="Times New Roman" w:hAnsi="Times New Roman" w:cs="Times New Roman"/>
                <w:b/>
                <w:bCs/>
                <w:i/>
                <w:color w:val="212121"/>
                <w:sz w:val="22"/>
                <w:szCs w:val="28"/>
                <w:lang w:val="en-US"/>
              </w:rPr>
              <w:t xml:space="preserve"> watching the video</w:t>
            </w:r>
            <w:r w:rsidRPr="009967E4">
              <w:rPr>
                <w:rFonts w:ascii="Times New Roman" w:hAnsi="Times New Roman" w:cs="Times New Roman"/>
                <w:b/>
                <w:bCs/>
                <w:i/>
                <w:color w:val="212121"/>
                <w:sz w:val="28"/>
                <w:szCs w:val="28"/>
                <w:lang w:val="en-US"/>
              </w:rPr>
              <w:t>.</w:t>
            </w:r>
          </w:p>
          <w:p w:rsidR="00FC5BE0" w:rsidRPr="00FC5BE0" w:rsidRDefault="00FC5BE0" w:rsidP="00D46A7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Pr="00367A52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Pr="00A81F3D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11B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49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77D8" w:rsidRDefault="004977D8" w:rsidP="0049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49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49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497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  <w:p w:rsidR="00D4311B" w:rsidRPr="00CA3F2C" w:rsidRDefault="00D4311B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4C9" w:rsidRPr="009967E4" w:rsidTr="009967E4">
        <w:trPr>
          <w:trHeight w:val="3630"/>
        </w:trPr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</w:tcPr>
          <w:p w:rsidR="00D46A7F" w:rsidRDefault="00D46A7F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46A7F" w:rsidRDefault="00D46A7F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Pr="001F05C3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9967E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Middle of the lesson</w:t>
            </w: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Pr="00367A52" w:rsidRDefault="004977D8" w:rsidP="004977D8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4126A8" w:rsidRPr="004977D8" w:rsidRDefault="004977D8" w:rsidP="004977D8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26A8" w:rsidRDefault="004126A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Consolidation </w:t>
            </w: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the new topic studied</w:t>
            </w:r>
            <w:r w:rsidRPr="004977D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D46A7F" w:rsidRPr="004977D8" w:rsidRDefault="004977D8" w:rsidP="008F5BE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7D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the end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DC" w:rsidRDefault="009967E4" w:rsidP="002356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  <w:r w:rsidRPr="009967E4">
              <w:rPr>
                <w:rFonts w:ascii="Times New Roman" w:hAnsi="Times New Roman" w:cs="Times New Roman"/>
                <w:b/>
                <w:bCs/>
                <w:noProof/>
                <w:color w:val="212121"/>
                <w:sz w:val="28"/>
                <w:szCs w:val="28"/>
              </w:rPr>
              <w:lastRenderedPageBreak/>
              <w:drawing>
                <wp:inline distT="0" distB="0" distL="0" distR="0">
                  <wp:extent cx="3505200" cy="2990850"/>
                  <wp:effectExtent l="19050" t="0" r="0" b="0"/>
                  <wp:docPr id="2" name="Рисунок 8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2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24" cy="2990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F6422" w:rsidRDefault="00CF6422" w:rsidP="002356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</w:p>
          <w:p w:rsidR="00CF6422" w:rsidRPr="00EA3CEE" w:rsidRDefault="00CF6422" w:rsidP="002356D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</w:p>
          <w:p w:rsidR="009967E4" w:rsidRDefault="009967E4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967E4" w:rsidRPr="00EA3CEE" w:rsidRDefault="009967E4" w:rsidP="009967E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kk-KZ"/>
              </w:rPr>
            </w:pP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Pr="00EA3CEE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Who is RESOURCEFUL?</w:t>
            </w:r>
          </w:p>
          <w:p w:rsidR="009967E4" w:rsidRPr="00EA3CEE" w:rsidRDefault="00064DAF" w:rsidP="009967E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Akzhol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moves in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midlle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and you find it</w:t>
            </w:r>
          </w:p>
          <w:p w:rsidR="009967E4" w:rsidRPr="00EA3CEE" w:rsidRDefault="009967E4" w:rsidP="009967E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kk-KZ"/>
              </w:rPr>
            </w:pPr>
            <w:r w:rsidRPr="00EA3CEE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 xml:space="preserve">2. </w:t>
            </w:r>
            <w:r w:rsidRPr="00EA3CEE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kk-KZ"/>
              </w:rPr>
              <w:t>Мына стикерге сабақтың мақсатын жазамыз.</w:t>
            </w:r>
          </w:p>
          <w:p w:rsidR="009967E4" w:rsidRPr="00EA3CEE" w:rsidRDefault="009967E4" w:rsidP="009967E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</w:pPr>
            <w:r w:rsidRPr="00EA3CEE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lang w:val="kk-KZ"/>
              </w:rPr>
              <w:t xml:space="preserve">    </w:t>
            </w:r>
            <w:r w:rsidRPr="00EA3CEE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lang w:val="en-US"/>
              </w:rPr>
              <w:t>This post is intended for today’s lesson.</w:t>
            </w:r>
          </w:p>
          <w:p w:rsidR="009967E4" w:rsidRPr="00EA3CEE" w:rsidRDefault="009967E4" w:rsidP="009967E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EA3CEE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lang w:val="kk-KZ"/>
              </w:rPr>
              <w:t xml:space="preserve">3.  </w:t>
            </w:r>
            <w:r w:rsidRPr="00EA3CE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Working with the term</w:t>
            </w:r>
          </w:p>
          <w:p w:rsidR="009967E4" w:rsidRPr="00EA3CEE" w:rsidRDefault="004977D8" w:rsidP="009967E4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me and repeat after </w:t>
            </w:r>
            <w:r w:rsidR="009967E4" w:rsidRPr="00EA3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</w:p>
          <w:p w:rsidR="00064DAF" w:rsidRPr="00064DAF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absorption - сіңіру / поглощение; </w:t>
            </w:r>
          </w:p>
          <w:p w:rsidR="00064DAF" w:rsidRPr="00064DAF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elimination - бөліп шығару / устранение; </w:t>
            </w:r>
          </w:p>
          <w:p w:rsidR="00064DAF" w:rsidRPr="00C74296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ingestion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ас қабылдау /прием пищи; </w:t>
            </w:r>
          </w:p>
          <w:p w:rsidR="00064DAF" w:rsidRPr="00064DAF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igestion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қорыту/процесс пощеварения</w:t>
            </w:r>
          </w:p>
          <w:p w:rsidR="00064DAF" w:rsidRPr="00D4311B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ұйқы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безі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/ поджелудочная железа; </w:t>
            </w:r>
          </w:p>
          <w:p w:rsidR="00064DAF" w:rsidRPr="00D4311B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salivary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glands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сілекей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бездері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/ слюнные железы; </w:t>
            </w:r>
          </w:p>
          <w:p w:rsidR="00064DAF" w:rsidRPr="00D4311B" w:rsidRDefault="00064DAF" w:rsidP="00064DAF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break down -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ыдырату</w:t>
            </w:r>
            <w:proofErr w:type="spellEnd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расщепить</w:t>
            </w:r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54937" w:rsidRDefault="00064DAF" w:rsidP="00E549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undigested</w:t>
            </w:r>
            <w:proofErr w:type="gramEnd"/>
            <w:r w:rsidRPr="00D4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қорытылмаған</w:t>
            </w:r>
            <w:r w:rsidRPr="00E5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4311B">
              <w:rPr>
                <w:rFonts w:ascii="Times New Roman" w:hAnsi="Times New Roman" w:cs="Times New Roman"/>
                <w:sz w:val="24"/>
                <w:szCs w:val="24"/>
              </w:rPr>
              <w:t>непереваренная</w:t>
            </w:r>
            <w:proofErr w:type="spellEnd"/>
            <w:r w:rsidRPr="00E5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54937" w:rsidRDefault="00E54937" w:rsidP="00E549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in pairs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F5BEB" w:rsidRPr="001F05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Matching</w:t>
            </w:r>
            <w:r w:rsidR="008F5B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of terms</w:t>
            </w:r>
          </w:p>
          <w:p w:rsidR="00E54937" w:rsidRDefault="00E54937" w:rsidP="00E54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B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Keys</w:t>
            </w:r>
          </w:p>
          <w:tbl>
            <w:tblPr>
              <w:tblStyle w:val="a3"/>
              <w:tblpPr w:leftFromText="180" w:rightFromText="180" w:vertAnchor="text" w:horzAnchor="margin" w:tblpY="-233"/>
              <w:tblOverlap w:val="never"/>
              <w:tblW w:w="0" w:type="auto"/>
              <w:tblLook w:val="04A0"/>
            </w:tblPr>
            <w:tblGrid>
              <w:gridCol w:w="456"/>
              <w:gridCol w:w="403"/>
              <w:gridCol w:w="443"/>
              <w:gridCol w:w="456"/>
              <w:gridCol w:w="456"/>
              <w:gridCol w:w="403"/>
              <w:gridCol w:w="403"/>
              <w:gridCol w:w="456"/>
              <w:gridCol w:w="403"/>
              <w:gridCol w:w="403"/>
              <w:gridCol w:w="403"/>
              <w:gridCol w:w="443"/>
              <w:gridCol w:w="403"/>
              <w:gridCol w:w="403"/>
            </w:tblGrid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Q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Q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Q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</w:tr>
            <w:tr w:rsidR="008F5BEB" w:rsidRPr="001D1447" w:rsidTr="008F5BEB"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56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4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8F5BEB" w:rsidRPr="000F68A9" w:rsidRDefault="008F5BEB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156"/>
              <w:tblOverlap w:val="never"/>
              <w:tblW w:w="0" w:type="auto"/>
              <w:tblLook w:val="04A0"/>
            </w:tblPr>
            <w:tblGrid>
              <w:gridCol w:w="456"/>
              <w:gridCol w:w="403"/>
              <w:gridCol w:w="377"/>
              <w:gridCol w:w="390"/>
              <w:gridCol w:w="443"/>
              <w:gridCol w:w="390"/>
              <w:gridCol w:w="390"/>
              <w:gridCol w:w="403"/>
              <w:gridCol w:w="377"/>
              <w:gridCol w:w="403"/>
              <w:gridCol w:w="403"/>
              <w:gridCol w:w="390"/>
              <w:gridCol w:w="403"/>
              <w:gridCol w:w="403"/>
            </w:tblGrid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E54937" w:rsidP="003A61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  </w:t>
                  </w:r>
                  <w:r w:rsidR="008F5B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B54EE" w:rsidRPr="001D1447" w:rsidTr="009B54EE">
              <w:tc>
                <w:tcPr>
                  <w:tcW w:w="456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4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377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390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F68A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3" w:type="dxa"/>
                </w:tcPr>
                <w:p w:rsidR="009B54EE" w:rsidRPr="000F68A9" w:rsidRDefault="009B54EE" w:rsidP="009B54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B54EE" w:rsidRDefault="009B54EE" w:rsidP="009B54E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A3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Сергіту</w:t>
            </w:r>
            <w:proofErr w:type="spellEnd"/>
            <w:r w:rsidRPr="00EA3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A3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сәті</w:t>
            </w:r>
            <w:r w:rsidRPr="00EA3C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. Refreshing moment </w:t>
            </w:r>
          </w:p>
          <w:p w:rsidR="003A613D" w:rsidRDefault="003A613D" w:rsidP="009B54E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A613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810000" cy="2324100"/>
                  <wp:effectExtent l="0" t="0" r="0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56" cy="4352354"/>
                            <a:chOff x="642910" y="928670"/>
                            <a:chExt cx="8001056" cy="4352354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>
                              <a:off x="3500430" y="928670"/>
                              <a:ext cx="4572000" cy="64633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eaLnBrk="0" hangingPunct="0"/>
                                <a:r>
                                  <a:rPr lang="en-US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Work in group with </a:t>
                                </a:r>
                                <a:r>
                                  <a:rPr lang="en-US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posters</a:t>
                                </a:r>
                              </a:p>
                              <a:p>
                                <a:pPr lvl="0" eaLnBrk="0" hangingPunct="0"/>
                                <a:r>
                                  <a:rPr lang="kk-KZ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(</a:t>
                                </a:r>
                                <a:r>
                                  <a:rPr lang="kk-KZ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Топтық жұмыс)</a:t>
                                </a:r>
                                <a:endParaRPr lang="ru-RU" sz="1050" dirty="0" smtClean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3857620" y="4357694"/>
                              <a:ext cx="1857388" cy="92333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eaLnBrk="0" hangingPunct="0"/>
                                <a:r>
                                  <a:rPr lang="kk-KZ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Асқазанда астың қорытылуы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1142976" y="3214686"/>
                              <a:ext cx="1857388" cy="64633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eaLnBrk="0" hangingPunct="0"/>
                                <a:r>
                                  <a:rPr lang="kk-KZ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Ауызда астың қорытылуы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6357950" y="3071810"/>
                              <a:ext cx="1857388" cy="92333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 eaLnBrk="0" hangingPunct="0"/>
                                <a:r>
                                  <a:rPr lang="kk-KZ" b="1" dirty="0" smtClean="0"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Аш ішекте  астың қорытылуы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153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2910" y="2143116"/>
                              <a:ext cx="2786082" cy="523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tabLst>
                                    <a:tab pos="1704975" algn="l"/>
                                  </a:tabLst>
                                </a:pPr>
                                <a:r>
                                  <a:rPr kumimoji="0" lang="en-US" sz="2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1. </a:t>
                                </a:r>
                                <a:r>
                                  <a:rPr kumimoji="0" lang="kk-KZ" sz="2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«</a:t>
                                </a:r>
                                <a:r>
                                  <a:rPr kumimoji="0" lang="en-US" sz="2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Mouth</a:t>
                                </a:r>
                                <a:r>
                                  <a:rPr kumimoji="0" lang="kk-KZ" sz="2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»</a:t>
                                </a:r>
                                <a:r>
                                  <a:rPr kumimoji="0" lang="en-US" sz="2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 group        </a:t>
                                </a:r>
                                <a:endParaRPr kumimoji="0" lang="en-US" sz="44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57818" y="2285992"/>
                              <a:ext cx="3286148" cy="461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tabLst>
                                    <a:tab pos="1704975" algn="l"/>
                                  </a:tabLst>
                                </a:pP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3</a:t>
                                </a:r>
                                <a:r>
                                  <a:rPr kumimoji="0" lang="kk-KZ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«</a:t>
                                </a:r>
                                <a:r>
                                  <a:rPr kumimoji="0" lang="en-US" sz="2400" b="0" i="0" u="none" strike="noStrike" cap="none" normalizeH="0" baseline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smoll</a:t>
                                </a: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 intestine</a:t>
                                </a:r>
                                <a:r>
                                  <a:rPr kumimoji="0" lang="kk-KZ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»</a:t>
                                </a: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 group</a:t>
                                </a:r>
                                <a:r>
                                  <a:rPr kumimoji="0" lang="en-US" sz="2400" b="1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endParaRPr kumimoji="0" lang="en-US" sz="4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57554" y="3643314"/>
                              <a:ext cx="2500330" cy="461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tabLst>
                                    <a:tab pos="1704975" algn="l"/>
                                  </a:tabLst>
                                </a:pP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2</a:t>
                                </a:r>
                                <a:r>
                                  <a:rPr kumimoji="0" lang="kk-KZ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«</a:t>
                                </a:r>
                                <a:r>
                                  <a:rPr kumimoji="0" lang="en-US" sz="2400" b="0" i="0" u="none" strike="noStrike" cap="none" normalizeH="0" baseline="0" dirty="0" err="1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Stomsch</a:t>
                                </a:r>
                                <a:r>
                                  <a:rPr kumimoji="0" lang="kk-KZ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»</a:t>
                                </a: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 group</a:t>
                                </a:r>
                                <a:endParaRPr kumimoji="0" lang="en-US" sz="4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54937" w:rsidRPr="00EA3CEE" w:rsidRDefault="00E54937" w:rsidP="00E54937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</w:pPr>
            <w:r w:rsidRPr="00EA3CEE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Watch the video </w:t>
            </w:r>
          </w:p>
          <w:p w:rsidR="00D46A7F" w:rsidRDefault="00D46A7F" w:rsidP="008F5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in group with posters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(Топтық жұмыс)</w:t>
            </w:r>
          </w:p>
          <w:p w:rsidR="009B54EE" w:rsidRDefault="009B54EE" w:rsidP="008F5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Find a match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30"/>
              <w:gridCol w:w="1681"/>
              <w:gridCol w:w="2962"/>
            </w:tblGrid>
            <w:tr w:rsidR="009B54EE" w:rsidRPr="001D1447" w:rsidTr="003A613D">
              <w:tc>
                <w:tcPr>
                  <w:tcW w:w="1430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Ingestion</w:t>
                  </w:r>
                </w:p>
              </w:tc>
              <w:tc>
                <w:tcPr>
                  <w:tcW w:w="1681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taking in food</w:t>
                  </w:r>
                </w:p>
              </w:tc>
              <w:tc>
                <w:tcPr>
                  <w:tcW w:w="2962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occurs when the food is taken into the mouth</w:t>
                  </w:r>
                </w:p>
              </w:tc>
            </w:tr>
            <w:tr w:rsidR="009B54EE" w:rsidRPr="001D1447" w:rsidTr="003A613D">
              <w:tc>
                <w:tcPr>
                  <w:tcW w:w="1430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Digestion</w:t>
                  </w:r>
                </w:p>
              </w:tc>
              <w:tc>
                <w:tcPr>
                  <w:tcW w:w="1681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breaking down food</w:t>
                  </w:r>
                </w:p>
              </w:tc>
              <w:tc>
                <w:tcPr>
                  <w:tcW w:w="2962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There are two types of digestion: mechanical and chemical.</w:t>
                  </w:r>
                </w:p>
              </w:tc>
            </w:tr>
            <w:tr w:rsidR="009B54EE" w:rsidTr="003A613D">
              <w:trPr>
                <w:trHeight w:val="1339"/>
              </w:trPr>
              <w:tc>
                <w:tcPr>
                  <w:tcW w:w="1430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Absorption</w:t>
                  </w:r>
                </w:p>
              </w:tc>
              <w:tc>
                <w:tcPr>
                  <w:tcW w:w="1681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food entering the body</w:t>
                  </w:r>
                </w:p>
              </w:tc>
              <w:tc>
                <w:tcPr>
                  <w:tcW w:w="2962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taking</w:t>
                  </w:r>
                  <w:proofErr w:type="gramEnd"/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digested food molecules by walls of the small intestine. Water is absorbed in the small and large intestine.</w:t>
                  </w:r>
                </w:p>
              </w:tc>
            </w:tr>
            <w:tr w:rsidR="009B54EE" w:rsidRPr="0085002F" w:rsidTr="003A613D">
              <w:tc>
                <w:tcPr>
                  <w:tcW w:w="1430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549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Elimination</w:t>
                  </w:r>
                </w:p>
              </w:tc>
              <w:tc>
                <w:tcPr>
                  <w:tcW w:w="1681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B54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removal of food</w:t>
                  </w:r>
                </w:p>
              </w:tc>
              <w:tc>
                <w:tcPr>
                  <w:tcW w:w="2962" w:type="dxa"/>
                </w:tcPr>
                <w:p w:rsidR="009B54EE" w:rsidRDefault="009B54EE" w:rsidP="008F5B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9B54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proofErr w:type="gramEnd"/>
                  <w:r w:rsidRPr="009B54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removing of undigested food from the organism.</w:t>
                  </w:r>
                </w:p>
              </w:tc>
            </w:tr>
          </w:tbl>
          <w:p w:rsidR="00E54937" w:rsidRPr="00E54937" w:rsidRDefault="003A613D" w:rsidP="003A613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Feedback</w:t>
            </w:r>
          </w:p>
          <w:p w:rsidR="00D46A7F" w:rsidRPr="00EA3CEE" w:rsidRDefault="00D46A7F" w:rsidP="004977D8">
            <w:pP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77D8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Poster,pictures</w:t>
            </w:r>
            <w:proofErr w:type="spellEnd"/>
          </w:p>
          <w:p w:rsidR="00D46A7F" w:rsidRPr="00CA3F2C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Pr="00CA3F2C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4977D8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7E4" w:rsidRDefault="009967E4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7F" w:rsidRDefault="00D46A7F" w:rsidP="008F5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4C9" w:rsidTr="009967E4">
        <w:tc>
          <w:tcPr>
            <w:tcW w:w="2860" w:type="dxa"/>
            <w:tcBorders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</w:t>
            </w:r>
          </w:p>
          <w:p w:rsidR="00D4311B" w:rsidRPr="006F353C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Бағалау</w:t>
            </w:r>
            <w:proofErr w:type="spellEnd"/>
          </w:p>
        </w:tc>
        <w:tc>
          <w:tcPr>
            <w:tcW w:w="5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D4311B" w:rsidRPr="003501BC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 assessment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4C9" w:rsidTr="009967E4">
        <w:tc>
          <w:tcPr>
            <w:tcW w:w="2860" w:type="dxa"/>
            <w:tcBorders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  <w:p w:rsidR="00D4311B" w:rsidRPr="006F353C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5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by heart the terms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D4311B" w:rsidRPr="00EB543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entation</w:t>
            </w:r>
          </w:p>
        </w:tc>
      </w:tr>
      <w:tr w:rsidR="008A44C9" w:rsidRPr="0085002F" w:rsidTr="009967E4">
        <w:tc>
          <w:tcPr>
            <w:tcW w:w="2860" w:type="dxa"/>
            <w:tcBorders>
              <w:right w:val="single" w:sz="4" w:space="0" w:color="auto"/>
            </w:tcBorders>
          </w:tcPr>
          <w:p w:rsidR="00D4311B" w:rsidRPr="004977D8" w:rsidRDefault="004977D8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13D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Reflection of the lesson.</w:t>
            </w:r>
          </w:p>
        </w:tc>
        <w:tc>
          <w:tcPr>
            <w:tcW w:w="5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was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4311B" w:rsidRPr="00EB543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Was it clear?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D4311B" w:rsidRDefault="00D4311B" w:rsidP="008F5BEB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3D19" w:rsidRPr="00D4311B" w:rsidRDefault="003F3D19">
      <w:pPr>
        <w:rPr>
          <w:lang w:val="en-US"/>
        </w:rPr>
      </w:pPr>
    </w:p>
    <w:sectPr w:rsidR="003F3D19" w:rsidRPr="00D4311B" w:rsidSect="00D46A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A2A"/>
    <w:multiLevelType w:val="hybridMultilevel"/>
    <w:tmpl w:val="984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E51"/>
    <w:multiLevelType w:val="hybridMultilevel"/>
    <w:tmpl w:val="984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BBE"/>
    <w:multiLevelType w:val="hybridMultilevel"/>
    <w:tmpl w:val="87F6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7DF1"/>
    <w:multiLevelType w:val="hybridMultilevel"/>
    <w:tmpl w:val="BDFAB060"/>
    <w:lvl w:ilvl="0" w:tplc="DA70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FB52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F1527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A52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9274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48A0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D7C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E974A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1461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4">
    <w:nsid w:val="62396463"/>
    <w:multiLevelType w:val="hybridMultilevel"/>
    <w:tmpl w:val="F8F6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1B"/>
    <w:rsid w:val="00064DAF"/>
    <w:rsid w:val="000F68A9"/>
    <w:rsid w:val="00104DD0"/>
    <w:rsid w:val="00142F29"/>
    <w:rsid w:val="00155F16"/>
    <w:rsid w:val="001D1447"/>
    <w:rsid w:val="001F69FA"/>
    <w:rsid w:val="002356DC"/>
    <w:rsid w:val="00235EA1"/>
    <w:rsid w:val="00245B40"/>
    <w:rsid w:val="0028567F"/>
    <w:rsid w:val="003362EE"/>
    <w:rsid w:val="003932A2"/>
    <w:rsid w:val="003A613D"/>
    <w:rsid w:val="003F3D19"/>
    <w:rsid w:val="004126A8"/>
    <w:rsid w:val="004228CF"/>
    <w:rsid w:val="00434C6D"/>
    <w:rsid w:val="004977D8"/>
    <w:rsid w:val="005C3B05"/>
    <w:rsid w:val="0085002F"/>
    <w:rsid w:val="008A44C9"/>
    <w:rsid w:val="008F5BEB"/>
    <w:rsid w:val="009967E4"/>
    <w:rsid w:val="009B54EE"/>
    <w:rsid w:val="00A23E50"/>
    <w:rsid w:val="00A80719"/>
    <w:rsid w:val="00AB5E1D"/>
    <w:rsid w:val="00BB2D61"/>
    <w:rsid w:val="00C74296"/>
    <w:rsid w:val="00CF6422"/>
    <w:rsid w:val="00D4311B"/>
    <w:rsid w:val="00D46A7F"/>
    <w:rsid w:val="00E54937"/>
    <w:rsid w:val="00E55B78"/>
    <w:rsid w:val="00EC7BD1"/>
    <w:rsid w:val="00F96224"/>
    <w:rsid w:val="00FA4E77"/>
    <w:rsid w:val="00F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4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A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0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2019-12-05T11:40:00Z</cp:lastPrinted>
  <dcterms:created xsi:type="dcterms:W3CDTF">2019-10-15T04:56:00Z</dcterms:created>
  <dcterms:modified xsi:type="dcterms:W3CDTF">2020-12-20T16:55:00Z</dcterms:modified>
</cp:coreProperties>
</file>