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A" w:rsidRPr="00787B0A" w:rsidRDefault="00787B0A" w:rsidP="00787B0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 w:rsidRPr="00787B0A">
        <w:rPr>
          <w:rFonts w:ascii="Times New Roman" w:hAnsi="Times New Roman"/>
          <w:b/>
          <w:sz w:val="28"/>
          <w:lang w:val="ru-RU"/>
        </w:rPr>
        <w:t>Краткосрочный план урока английского языка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  <w:proofErr w:type="spellStart"/>
      <w:r w:rsidRPr="00CE510B">
        <w:rPr>
          <w:rFonts w:ascii="Times New Roman" w:hAnsi="Times New Roman"/>
          <w:b/>
          <w:sz w:val="24"/>
          <w:lang w:val="ru-RU"/>
        </w:rPr>
        <w:t>Мустафинова</w:t>
      </w:r>
      <w:proofErr w:type="spellEnd"/>
      <w:r w:rsidRPr="00CE510B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CE510B">
        <w:rPr>
          <w:rFonts w:ascii="Times New Roman" w:hAnsi="Times New Roman"/>
          <w:b/>
          <w:sz w:val="24"/>
          <w:lang w:val="ru-RU"/>
        </w:rPr>
        <w:t>Айдана</w:t>
      </w:r>
      <w:proofErr w:type="spellEnd"/>
      <w:r w:rsidRPr="00CE510B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CE510B">
        <w:rPr>
          <w:rFonts w:ascii="Times New Roman" w:hAnsi="Times New Roman"/>
          <w:b/>
          <w:sz w:val="24"/>
          <w:lang w:val="ru-RU"/>
        </w:rPr>
        <w:t>Тлеухан</w:t>
      </w:r>
      <w:proofErr w:type="spellEnd"/>
      <w:r w:rsidRPr="00CE510B">
        <w:rPr>
          <w:rFonts w:ascii="Times New Roman" w:hAnsi="Times New Roman"/>
          <w:b/>
          <w:sz w:val="24"/>
          <w:lang w:val="kk-KZ"/>
        </w:rPr>
        <w:t>қызы</w:t>
      </w:r>
    </w:p>
    <w:p w:rsidR="00787B0A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  <w:r w:rsidRPr="00CE510B">
        <w:rPr>
          <w:rFonts w:ascii="Times New Roman" w:hAnsi="Times New Roman"/>
          <w:b/>
          <w:sz w:val="24"/>
          <w:lang w:val="kk-KZ"/>
        </w:rPr>
        <w:t>Учёная степень: бакал</w:t>
      </w:r>
      <w:r>
        <w:rPr>
          <w:rFonts w:ascii="Times New Roman" w:hAnsi="Times New Roman"/>
          <w:b/>
          <w:sz w:val="24"/>
          <w:lang w:val="kk-KZ"/>
        </w:rPr>
        <w:t>авр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  <w:r w:rsidRPr="00CE510B">
        <w:rPr>
          <w:rFonts w:ascii="Times New Roman" w:hAnsi="Times New Roman"/>
          <w:b/>
          <w:sz w:val="24"/>
          <w:lang w:val="kk-KZ"/>
        </w:rPr>
        <w:t>Казахский Университет Международных Отношении и Мировых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  <w:r w:rsidRPr="00CE510B">
        <w:rPr>
          <w:rFonts w:ascii="Times New Roman" w:hAnsi="Times New Roman"/>
          <w:b/>
          <w:sz w:val="24"/>
          <w:lang w:val="kk-KZ"/>
        </w:rPr>
        <w:t xml:space="preserve"> Языков имени Абылай хана 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  <w:r w:rsidRPr="00CE510B">
        <w:rPr>
          <w:rFonts w:ascii="Times New Roman" w:hAnsi="Times New Roman"/>
          <w:b/>
          <w:sz w:val="24"/>
          <w:lang w:val="kk-KZ"/>
        </w:rPr>
        <w:t>2011-2015гг</w:t>
      </w:r>
    </w:p>
    <w:p w:rsidR="00787B0A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ru-RU"/>
        </w:rPr>
      </w:pPr>
      <w:r w:rsidRPr="00CE510B">
        <w:rPr>
          <w:rFonts w:ascii="Times New Roman" w:hAnsi="Times New Roman"/>
          <w:b/>
          <w:sz w:val="24"/>
          <w:lang w:val="kk-KZ"/>
        </w:rPr>
        <w:t xml:space="preserve"> КГУ</w:t>
      </w:r>
      <w:r w:rsidRPr="00CE510B">
        <w:rPr>
          <w:rFonts w:ascii="Times New Roman" w:hAnsi="Times New Roman"/>
          <w:b/>
          <w:sz w:val="24"/>
          <w:lang w:val="ru-RU"/>
        </w:rPr>
        <w:t xml:space="preserve"> «</w:t>
      </w:r>
      <w:proofErr w:type="spellStart"/>
      <w:r w:rsidRPr="00CE510B">
        <w:rPr>
          <w:rFonts w:ascii="Times New Roman" w:hAnsi="Times New Roman"/>
          <w:b/>
          <w:sz w:val="24"/>
          <w:lang w:val="ru-RU"/>
        </w:rPr>
        <w:t>Кокпектинская</w:t>
      </w:r>
      <w:proofErr w:type="spellEnd"/>
      <w:r w:rsidRPr="00CE510B">
        <w:rPr>
          <w:rFonts w:ascii="Times New Roman" w:hAnsi="Times New Roman"/>
          <w:b/>
          <w:sz w:val="24"/>
          <w:lang w:val="ru-RU"/>
        </w:rPr>
        <w:t xml:space="preserve"> средняя школа»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ВКО, </w:t>
      </w:r>
      <w:proofErr w:type="spellStart"/>
      <w:r>
        <w:rPr>
          <w:rFonts w:ascii="Times New Roman" w:hAnsi="Times New Roman"/>
          <w:b/>
          <w:sz w:val="24"/>
          <w:lang w:val="ru-RU"/>
        </w:rPr>
        <w:t>Кокпектинский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район, </w:t>
      </w:r>
      <w:proofErr w:type="spellStart"/>
      <w:r>
        <w:rPr>
          <w:rFonts w:ascii="Times New Roman" w:hAnsi="Times New Roman"/>
          <w:b/>
          <w:sz w:val="24"/>
          <w:lang w:val="ru-RU"/>
        </w:rPr>
        <w:t>с</w:t>
      </w:r>
      <w:proofErr w:type="gramStart"/>
      <w:r>
        <w:rPr>
          <w:rFonts w:ascii="Times New Roman" w:hAnsi="Times New Roman"/>
          <w:b/>
          <w:sz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lang w:val="ru-RU"/>
        </w:rPr>
        <w:t>окпекты</w:t>
      </w:r>
      <w:proofErr w:type="spellEnd"/>
    </w:p>
    <w:p w:rsidR="00787B0A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ru-RU"/>
        </w:rPr>
      </w:pPr>
      <w:r w:rsidRPr="00CE510B">
        <w:rPr>
          <w:rFonts w:ascii="Times New Roman" w:hAnsi="Times New Roman"/>
          <w:b/>
          <w:sz w:val="24"/>
          <w:lang w:val="ru-RU"/>
        </w:rPr>
        <w:t>Категория: педагог-модератор</w:t>
      </w:r>
    </w:p>
    <w:p w:rsidR="00787B0A" w:rsidRPr="00CE510B" w:rsidRDefault="00787B0A" w:rsidP="00787B0A">
      <w:pPr>
        <w:pStyle w:val="a3"/>
        <w:jc w:val="right"/>
        <w:rPr>
          <w:rFonts w:ascii="Times New Roman" w:hAnsi="Times New Roman"/>
          <w:b/>
          <w:sz w:val="24"/>
          <w:lang w:val="kk-KZ"/>
        </w:rPr>
      </w:pPr>
    </w:p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35"/>
        <w:gridCol w:w="1815"/>
        <w:gridCol w:w="1271"/>
        <w:gridCol w:w="919"/>
        <w:gridCol w:w="687"/>
        <w:gridCol w:w="1357"/>
        <w:gridCol w:w="1359"/>
        <w:gridCol w:w="23"/>
      </w:tblGrid>
      <w:tr w:rsidR="00787B0A" w:rsidRPr="00CE510B" w:rsidTr="00365DD4">
        <w:trPr>
          <w:gridAfter w:val="1"/>
          <w:wAfter w:w="12" w:type="pct"/>
          <w:trHeight w:hRule="exact" w:val="861"/>
        </w:trPr>
        <w:tc>
          <w:tcPr>
            <w:tcW w:w="2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LESSON 33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3:</w:t>
            </w:r>
            <w:r w:rsidRPr="00CE5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Earth and our place in it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Kokpekty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Secondary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</w:p>
        </w:tc>
      </w:tr>
      <w:tr w:rsidR="00787B0A" w:rsidRPr="00CE510B" w:rsidTr="00365DD4">
        <w:trPr>
          <w:gridAfter w:val="1"/>
          <w:wAfter w:w="12" w:type="pct"/>
          <w:trHeight w:hRule="exact" w:val="471"/>
        </w:trPr>
        <w:tc>
          <w:tcPr>
            <w:tcW w:w="2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Teacher name: </w:t>
            </w: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Mustafinova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A.T.</w:t>
            </w:r>
          </w:p>
        </w:tc>
      </w:tr>
      <w:tr w:rsidR="00787B0A" w:rsidRPr="00CE510B" w:rsidTr="00365DD4">
        <w:trPr>
          <w:gridAfter w:val="1"/>
          <w:wAfter w:w="12" w:type="pct"/>
          <w:trHeight w:hRule="exact" w:val="471"/>
        </w:trPr>
        <w:tc>
          <w:tcPr>
            <w:tcW w:w="2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Grade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9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120" w:after="120" w:line="36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120" w:after="120" w:line="36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absent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87B0A" w:rsidRPr="00CE510B" w:rsidTr="00365DD4">
        <w:trPr>
          <w:gridAfter w:val="1"/>
          <w:wAfter w:w="12" w:type="pct"/>
          <w:trHeight w:val="567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Theme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Talking about places</w:t>
            </w:r>
          </w:p>
        </w:tc>
      </w:tr>
      <w:tr w:rsidR="00787B0A" w:rsidRPr="00CE510B" w:rsidTr="00365DD4">
        <w:trPr>
          <w:gridAfter w:val="1"/>
          <w:wAfter w:w="12" w:type="pct"/>
          <w:trHeight w:val="567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60" w:after="6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Learning objectives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9.2.6.1- deduce meaning from context in unsupported extended talk on a wide range of general and curricular topics;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9.4.5.1- deduce meaning from context in  extended texts on a range of familiar general and curricular topics;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9.6.1.13 - use a variety  of modal forms for different functions and a limited number of past modal forms incl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uding If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only+past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participle </w:t>
            </w:r>
            <w:bookmarkStart w:id="0" w:name="_GoBack"/>
            <w:bookmarkEnd w:id="0"/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express regret and criticism on range of familiar general and curricular topics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9.3.8.1- recount extended stories and events on a  range of general and curricular topics</w:t>
            </w:r>
          </w:p>
        </w:tc>
      </w:tr>
      <w:tr w:rsidR="00787B0A" w:rsidRPr="00CE510B" w:rsidTr="00365DD4">
        <w:trPr>
          <w:gridAfter w:val="1"/>
          <w:wAfter w:w="12" w:type="pct"/>
          <w:trHeight w:val="70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60" w:after="60" w:line="360" w:lineRule="auto"/>
              <w:ind w:firstLine="47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Lesson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Listen and read for gist, read for specific information, learn phrases to express regret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Listen and read for gist, read for specific information, learn phrases to express regret, 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roleplay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 dialogue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Listen and read for gist, read for specific information,  learn phrases to express regret,  make up own dialogue or monologue</w:t>
            </w:r>
          </w:p>
        </w:tc>
      </w:tr>
      <w:tr w:rsidR="00787B0A" w:rsidRPr="00CE510B" w:rsidTr="00365DD4">
        <w:trPr>
          <w:gridAfter w:val="1"/>
          <w:wAfter w:w="12" w:type="pct"/>
          <w:trHeight w:val="695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60" w:after="6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 Criteria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Learners have met the learning objective if they can: express regret and use the situational language with the correct intonation in the dialogues</w:t>
            </w:r>
          </w:p>
        </w:tc>
      </w:tr>
      <w:tr w:rsidR="00787B0A" w:rsidRPr="00CE510B" w:rsidTr="00365DD4">
        <w:trPr>
          <w:gridAfter w:val="1"/>
          <w:wAfter w:w="12" w:type="pct"/>
          <w:trHeight w:val="313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spacing w:before="60" w:after="6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Previous lesson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</w:rPr>
              <w:t>Interpreting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</w:p>
        </w:tc>
      </w:tr>
      <w:tr w:rsidR="00787B0A" w:rsidRPr="00CE510B" w:rsidTr="00365DD4">
        <w:trPr>
          <w:gridAfter w:val="1"/>
          <w:wAfter w:w="12" w:type="pct"/>
          <w:trHeight w:val="471"/>
        </w:trPr>
        <w:tc>
          <w:tcPr>
            <w:tcW w:w="49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Plan</w:t>
            </w:r>
            <w:proofErr w:type="spellEnd"/>
          </w:p>
        </w:tc>
      </w:tr>
      <w:tr w:rsidR="00787B0A" w:rsidRPr="00CE510B" w:rsidTr="00365DD4">
        <w:trPr>
          <w:gridAfter w:val="1"/>
          <w:wAfter w:w="12" w:type="pct"/>
          <w:trHeight w:hRule="exact" w:val="731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Planned</w:t>
            </w:r>
            <w:proofErr w:type="spellEnd"/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timings</w:t>
            </w:r>
            <w:proofErr w:type="spellEnd"/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 xml:space="preserve">Planned activities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B0A" w:rsidRPr="00CE510B" w:rsidRDefault="00787B0A" w:rsidP="00365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Learners</w:t>
            </w:r>
            <w:proofErr w:type="spellEnd"/>
            <w:r w:rsidRPr="00CE51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’ </w:t>
            </w:r>
            <w:proofErr w:type="spellStart"/>
            <w:r w:rsidRPr="00CE51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E51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Evaluation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Resources</w:t>
            </w:r>
            <w:proofErr w:type="spellEnd"/>
          </w:p>
        </w:tc>
      </w:tr>
      <w:tr w:rsidR="00787B0A" w:rsidRPr="00CE510B" w:rsidTr="00365DD4">
        <w:trPr>
          <w:gridAfter w:val="1"/>
          <w:wAfter w:w="12" w:type="pct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Begining</w:t>
            </w:r>
            <w:proofErr w:type="spellEnd"/>
          </w:p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</w:t>
            </w:r>
            <w:proofErr w:type="spellEnd"/>
          </w:p>
        </w:tc>
        <w:tc>
          <w:tcPr>
            <w:tcW w:w="2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/>
              </w:rPr>
              <w:t>GREETINGS</w:t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teacher introduces students to the statement </w:t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FB8F0" wp14:editId="31C6A222">
                  <wp:extent cx="1822450" cy="1366837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44" cy="136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Teacher asks students to guess the theme of the lesson using the game “4 pcs 1 word”</w:t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6CF1D" wp14:editId="3384606E">
                  <wp:extent cx="2209800" cy="1657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879" cy="165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E51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 w:rsidRPr="00CE51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sets the lesson objectives, letting students know what to anticipate from the lesson.</w:t>
            </w:r>
          </w:p>
          <w:p w:rsidR="00787B0A" w:rsidRPr="00CE510B" w:rsidRDefault="00787B0A" w:rsidP="00365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42E14" wp14:editId="1C18B878">
                  <wp:extent cx="1904999" cy="1428749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7" cy="142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1   To </w:t>
            </w:r>
            <w:proofErr w:type="spellStart"/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practise</w:t>
            </w:r>
            <w:proofErr w:type="spellEnd"/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pronunciation of situational language; to identify phrases </w:t>
            </w: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lastRenderedPageBreak/>
              <w:t>which express/ask for opinions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Play the recording. Pay attention to Ss’ pronunciation and intonation and correct as necessary.    Then elicit which of the items ask for an opinion or express a positive/negative opinion and ask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to mark them accordingly.     Check Ss’ answers.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9892A" wp14:editId="1AC00B98">
                  <wp:extent cx="2819400" cy="211454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545" cy="211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read the statement together and give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explaning</w:t>
            </w:r>
            <w:proofErr w:type="spellEnd"/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 try to guess the theme of the lesson and translate the aims of the lesson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listen and repeat </w:t>
            </w: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chorally and/or individually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Verbal evaluation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 1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 2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CE510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https://www.youtube.com/watch?v=ZCS5ujUiTwg&amp;t=142s</w:t>
              </w:r>
            </w:hyperlink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part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87B0A" w:rsidRPr="00CE510B" w:rsidTr="00365DD4"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Middle</w:t>
            </w:r>
            <w:proofErr w:type="spellEnd"/>
          </w:p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30 </w:t>
            </w: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</w:t>
            </w:r>
            <w:proofErr w:type="spellEnd"/>
          </w:p>
        </w:tc>
        <w:tc>
          <w:tcPr>
            <w:tcW w:w="2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2   To listen and read for specific information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 Ss' attention to the watching the video, where students can listen the pronunciation of the dialogue and its intonation.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Play the recording.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Style w:val="2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897918" wp14:editId="38F7745F">
                  <wp:extent cx="1938866" cy="1454149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66" cy="145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Teacher asks students what this dialogue is about.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GB"/>
              </w:rPr>
            </w:pPr>
            <w:r w:rsidRPr="00CE510B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en-GB"/>
              </w:rPr>
              <w:t xml:space="preserve">Answer Key      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510B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The dialogue is about two friends talking about a holiday one of them had.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3. To answer the questions according to the dialogue.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83483" wp14:editId="6F432A74">
                  <wp:extent cx="2175933" cy="1631949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45" cy="163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4. To learn synonymous phrases and consolidate situational language through translation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Elicit the LI equivalents for the sentences in Ex. 1 from various </w:t>
            </w:r>
            <w:proofErr w:type="spellStart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</w:t>
            </w:r>
            <w:proofErr w:type="spellEnd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around the class.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Refer </w:t>
            </w:r>
            <w:proofErr w:type="spellStart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</w:t>
            </w:r>
            <w:proofErr w:type="spellEnd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back to the dialogue and elicit the synonymous phrases from various </w:t>
            </w:r>
            <w:proofErr w:type="spellStart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</w:t>
            </w:r>
            <w:proofErr w:type="spellEnd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around the class.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 xml:space="preserve">Answer Key  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1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r w:rsidRPr="00CE510B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I'd like to hear all about it. - So, tell me everything. I bet it is really nice there. - It must be a lovely place. We enjoyed ourselves so much that we would like to go on holiday there again. - We had such a wonderful time that we want to go again next year.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4   To </w:t>
            </w:r>
            <w:proofErr w:type="spellStart"/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practise</w:t>
            </w:r>
            <w:proofErr w:type="spellEnd"/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role-playing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Explain the situation and ask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to act out their own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dialogu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using dialogue model given by teacher.     Remind </w:t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that they can use the dialogue in Ex. 2 as a model as well as any ideas of their own to complete the task.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5    Grammar. IF ONLY + PAST </w:t>
            </w: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lastRenderedPageBreak/>
              <w:t xml:space="preserve">PERFECT.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Practice task. Doing online task with the platform QUIZZIZZ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Teacher sends the web</w:t>
            </w:r>
            <w:r w:rsidRPr="00CE510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link to the chat group of students 9B.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E510B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EC08C10" wp14:editId="3BCA3F9E">
                  <wp:extent cx="3048157" cy="228611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57" cy="22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Ss</w:t>
            </w:r>
            <w:proofErr w:type="spellEnd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watch the video and give expression on it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CE510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answer the questions according to the dialogue.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learn synonymous phrases and consolidate situational language through translation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complete the task individually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Ss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listen to the </w:t>
            </w:r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explanation of using Regret construction then do online task in the platform QUIZZIZZ.COM individually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lastRenderedPageBreak/>
              <w:t>Mutual valuation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Individual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evaluation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Mutual valuation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PPT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CE510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https://www.youtube.com/watch?v=ZCS5ujUiTwg&amp;t=142s</w:t>
              </w:r>
            </w:hyperlink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part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 5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 6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 7</w:t>
            </w: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055E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https://quizizz.com/admin/private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7B0A" w:rsidRPr="00CE510B" w:rsidTr="00365DD4">
        <w:trPr>
          <w:trHeight w:val="524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End</w:t>
            </w:r>
            <w:proofErr w:type="spellEnd"/>
          </w:p>
          <w:p w:rsidR="00787B0A" w:rsidRPr="00CE510B" w:rsidRDefault="00787B0A" w:rsidP="00365DD4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</w:t>
            </w:r>
            <w:proofErr w:type="spellEnd"/>
          </w:p>
        </w:tc>
        <w:tc>
          <w:tcPr>
            <w:tcW w:w="2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E510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Plenary</w:t>
            </w:r>
          </w:p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1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76956" wp14:editId="2690F963">
                  <wp:extent cx="2794000" cy="1302848"/>
                  <wp:effectExtent l="0" t="0" r="6350" b="0"/>
                  <wp:docPr id="2050" name="Picture 2" descr="C:\Users\админ\Downloads\2021-11-15_11-00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админ\Downloads\2021-11-15_11-00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712" cy="13027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>Hometask</w:t>
            </w:r>
            <w:proofErr w:type="spellEnd"/>
            <w:r w:rsidRPr="00CE510B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: </w:t>
            </w:r>
            <w:r w:rsidRPr="00CE510B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Make up your dialogue.</w:t>
            </w:r>
          </w:p>
          <w:p w:rsidR="00787B0A" w:rsidRPr="00CE510B" w:rsidRDefault="00787B0A" w:rsidP="00365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Saying</w:t>
            </w:r>
            <w:proofErr w:type="spellEnd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Ss</w:t>
            </w:r>
            <w:proofErr w:type="spellEnd"/>
            <w:r w:rsidRPr="00CE5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answer the questions in the platform padlet.com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B0A" w:rsidRPr="00CE510B" w:rsidRDefault="00787B0A" w:rsidP="00365D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proofErr w:type="spellStart"/>
            <w:r w:rsidRPr="00CE510B">
              <w:rPr>
                <w:rFonts w:ascii="Times New Roman" w:hAnsi="Times New Roman"/>
                <w:i/>
                <w:sz w:val="24"/>
                <w:szCs w:val="24"/>
              </w:rPr>
              <w:t>Self-assessment</w:t>
            </w:r>
            <w:proofErr w:type="spellEnd"/>
          </w:p>
        </w:tc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</w:t>
            </w:r>
          </w:p>
          <w:p w:rsidR="00787B0A" w:rsidRPr="00787B0A" w:rsidRDefault="00787B0A" w:rsidP="00365DD4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055E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https://padlet.com/aydanamustafinova93/9lywltd9mja5ebsr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7342D8" w:rsidRPr="00787B0A" w:rsidRDefault="007342D8">
      <w:pPr>
        <w:rPr>
          <w:lang w:val="en-US"/>
        </w:rPr>
      </w:pPr>
    </w:p>
    <w:sectPr w:rsidR="007342D8" w:rsidRPr="007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B"/>
    <w:rsid w:val="007342D8"/>
    <w:rsid w:val="00787B0A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B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color w:val="00000A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87B0A"/>
    <w:rPr>
      <w:rFonts w:ascii="Arial" w:eastAsia="Times New Roman" w:hAnsi="Arial" w:cs="Times New Roman"/>
      <w:color w:val="00000A"/>
      <w:szCs w:val="24"/>
      <w:lang w:val="en-GB"/>
    </w:rPr>
  </w:style>
  <w:style w:type="paragraph" w:styleId="a5">
    <w:name w:val="No Spacing"/>
    <w:uiPriority w:val="1"/>
    <w:qFormat/>
    <w:rsid w:val="00787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787B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7B0A"/>
    <w:pPr>
      <w:widowControl w:val="0"/>
      <w:shd w:val="clear" w:color="auto" w:fill="FFFFFF"/>
      <w:spacing w:after="240" w:line="240" w:lineRule="atLeast"/>
      <w:ind w:hanging="580"/>
    </w:pPr>
    <w:rPr>
      <w:rFonts w:ascii="Segoe UI" w:hAnsi="Segoe UI" w:cs="Segoe UI"/>
      <w:sz w:val="18"/>
      <w:szCs w:val="18"/>
    </w:rPr>
  </w:style>
  <w:style w:type="character" w:customStyle="1" w:styleId="15">
    <w:name w:val="Основной текст (15)_"/>
    <w:link w:val="151"/>
    <w:uiPriority w:val="99"/>
    <w:rsid w:val="00787B0A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787B0A"/>
    <w:pPr>
      <w:widowControl w:val="0"/>
      <w:shd w:val="clear" w:color="auto" w:fill="FFFFFF"/>
      <w:spacing w:after="0" w:line="235" w:lineRule="exact"/>
      <w:ind w:hanging="420"/>
    </w:pPr>
    <w:rPr>
      <w:rFonts w:ascii="Segoe UI" w:hAnsi="Segoe UI" w:cs="Segoe UI"/>
      <w:i/>
      <w:iCs/>
      <w:sz w:val="18"/>
      <w:szCs w:val="18"/>
    </w:rPr>
  </w:style>
  <w:style w:type="character" w:styleId="a6">
    <w:name w:val="Hyperlink"/>
    <w:basedOn w:val="a0"/>
    <w:uiPriority w:val="99"/>
    <w:unhideWhenUsed/>
    <w:rsid w:val="00787B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B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color w:val="00000A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87B0A"/>
    <w:rPr>
      <w:rFonts w:ascii="Arial" w:eastAsia="Times New Roman" w:hAnsi="Arial" w:cs="Times New Roman"/>
      <w:color w:val="00000A"/>
      <w:szCs w:val="24"/>
      <w:lang w:val="en-GB"/>
    </w:rPr>
  </w:style>
  <w:style w:type="paragraph" w:styleId="a5">
    <w:name w:val="No Spacing"/>
    <w:uiPriority w:val="1"/>
    <w:qFormat/>
    <w:rsid w:val="00787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787B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7B0A"/>
    <w:pPr>
      <w:widowControl w:val="0"/>
      <w:shd w:val="clear" w:color="auto" w:fill="FFFFFF"/>
      <w:spacing w:after="240" w:line="240" w:lineRule="atLeast"/>
      <w:ind w:hanging="580"/>
    </w:pPr>
    <w:rPr>
      <w:rFonts w:ascii="Segoe UI" w:hAnsi="Segoe UI" w:cs="Segoe UI"/>
      <w:sz w:val="18"/>
      <w:szCs w:val="18"/>
    </w:rPr>
  </w:style>
  <w:style w:type="character" w:customStyle="1" w:styleId="15">
    <w:name w:val="Основной текст (15)_"/>
    <w:link w:val="151"/>
    <w:uiPriority w:val="99"/>
    <w:rsid w:val="00787B0A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787B0A"/>
    <w:pPr>
      <w:widowControl w:val="0"/>
      <w:shd w:val="clear" w:color="auto" w:fill="FFFFFF"/>
      <w:spacing w:after="0" w:line="235" w:lineRule="exact"/>
      <w:ind w:hanging="420"/>
    </w:pPr>
    <w:rPr>
      <w:rFonts w:ascii="Segoe UI" w:hAnsi="Segoe UI" w:cs="Segoe UI"/>
      <w:i/>
      <w:iCs/>
      <w:sz w:val="18"/>
      <w:szCs w:val="18"/>
    </w:rPr>
  </w:style>
  <w:style w:type="character" w:styleId="a6">
    <w:name w:val="Hyperlink"/>
    <w:basedOn w:val="a0"/>
    <w:uiPriority w:val="99"/>
    <w:unhideWhenUsed/>
    <w:rsid w:val="00787B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ZCS5ujUiTwg&amp;t=14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adlet.com/aydanamustafinova93/9lywltd9mja5ebs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CS5ujUiTwg&amp;t=142s" TargetMode="External"/><Relationship Id="rId14" Type="http://schemas.openxmlformats.org/officeDocument/2006/relationships/hyperlink" Target="https://quizizz.com/admin/priv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2021-11-15T06:43:00Z</dcterms:created>
  <dcterms:modified xsi:type="dcterms:W3CDTF">2021-11-15T06:48:00Z</dcterms:modified>
</cp:coreProperties>
</file>