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95" w:rsidRPr="00512095" w:rsidRDefault="00512095" w:rsidP="00512095">
      <w:pPr>
        <w:shd w:val="clear" w:color="auto" w:fill="FFFFFF"/>
        <w:spacing w:before="75" w:after="75" w:line="324" w:lineRule="atLeast"/>
        <w:ind w:left="150" w:right="150"/>
        <w:jc w:val="center"/>
        <w:outlineLvl w:val="0"/>
        <w:rPr>
          <w:rFonts w:eastAsia="Times New Roman"/>
          <w:b/>
          <w:kern w:val="36"/>
          <w:sz w:val="28"/>
          <w:szCs w:val="28"/>
          <w:lang w:val="kk-KZ" w:eastAsia="ru-RU"/>
        </w:rPr>
      </w:pPr>
      <w:r w:rsidRPr="00512095">
        <w:rPr>
          <w:rFonts w:eastAsia="Times New Roman"/>
          <w:b/>
          <w:kern w:val="36"/>
          <w:sz w:val="28"/>
          <w:szCs w:val="28"/>
          <w:lang w:val="kk-KZ" w:eastAsia="ru-RU"/>
        </w:rPr>
        <w:t xml:space="preserve">CLIL ТЕХНОЛОГИЯСЫ – ЖАРАТЫЛЫСТАНУ ПӘНДЕРІН АҒЫЛШЫН ТІЛІНДЕ ОҚЫТУДЫҢ ТИІМДІ ЖОЛЫ </w:t>
      </w:r>
    </w:p>
    <w:p w:rsidR="00512095" w:rsidRPr="00096EF9" w:rsidRDefault="00512095" w:rsidP="00512095">
      <w:pPr>
        <w:rPr>
          <w:sz w:val="28"/>
          <w:szCs w:val="28"/>
          <w:shd w:val="clear" w:color="auto" w:fill="FFFFFF"/>
          <w:lang w:val="kk-KZ"/>
        </w:rPr>
      </w:pPr>
    </w:p>
    <w:p w:rsidR="00096EF9" w:rsidRPr="00096EF9" w:rsidRDefault="00096EF9" w:rsidP="00512095">
      <w:pPr>
        <w:jc w:val="center"/>
        <w:rPr>
          <w:sz w:val="28"/>
          <w:szCs w:val="28"/>
          <w:shd w:val="clear" w:color="auto" w:fill="FFFFFF"/>
          <w:lang w:val="kk-KZ"/>
        </w:rPr>
      </w:pPr>
      <w:r w:rsidRPr="00096EF9">
        <w:rPr>
          <w:sz w:val="28"/>
          <w:szCs w:val="28"/>
          <w:shd w:val="clear" w:color="auto" w:fill="FFFFFF"/>
          <w:lang w:val="kk-KZ"/>
        </w:rPr>
        <w:t>Шығыс Қазақстан облысы, Үржар ауданы</w:t>
      </w:r>
      <w:r w:rsidR="00D5651A">
        <w:rPr>
          <w:sz w:val="28"/>
          <w:szCs w:val="28"/>
          <w:shd w:val="clear" w:color="auto" w:fill="FFFFFF"/>
          <w:lang w:val="kk-KZ"/>
        </w:rPr>
        <w:t>,Қызылбұлақ орта мектебі</w:t>
      </w:r>
    </w:p>
    <w:p w:rsidR="00512095" w:rsidRPr="00096EF9" w:rsidRDefault="00096EF9" w:rsidP="00512095">
      <w:pPr>
        <w:jc w:val="center"/>
        <w:rPr>
          <w:sz w:val="28"/>
          <w:szCs w:val="28"/>
          <w:shd w:val="clear" w:color="auto" w:fill="FFFFFF"/>
          <w:lang w:val="kk-KZ"/>
        </w:rPr>
      </w:pPr>
      <w:r w:rsidRPr="00096EF9">
        <w:rPr>
          <w:sz w:val="28"/>
          <w:szCs w:val="28"/>
          <w:shd w:val="clear" w:color="auto" w:fill="FFFFFF"/>
          <w:lang w:val="kk-KZ"/>
        </w:rPr>
        <w:t>Мизекенова Рысхан-география пәні мұғалімі</w:t>
      </w:r>
    </w:p>
    <w:p w:rsidR="00512095" w:rsidRPr="00512095" w:rsidRDefault="00512095" w:rsidP="00512095">
      <w:pPr>
        <w:pStyle w:val="a3"/>
        <w:shd w:val="clear" w:color="auto" w:fill="FFFFFF"/>
        <w:spacing w:before="0" w:after="0"/>
        <w:jc w:val="right"/>
        <w:rPr>
          <w:rStyle w:val="a4"/>
          <w:rFonts w:ascii="Times New Roman" w:hAnsi="Times New Roman" w:cs="Times New Roman"/>
          <w:sz w:val="28"/>
          <w:szCs w:val="28"/>
          <w:bdr w:val="none" w:sz="0" w:space="0" w:color="auto" w:frame="1"/>
          <w:lang w:val="kk-KZ"/>
        </w:rPr>
      </w:pPr>
    </w:p>
    <w:p w:rsidR="00512095" w:rsidRPr="00512095" w:rsidRDefault="00512095" w:rsidP="00512095">
      <w:pPr>
        <w:pStyle w:val="a3"/>
        <w:shd w:val="clear" w:color="auto" w:fill="FFFFFF"/>
        <w:spacing w:before="0" w:after="0"/>
        <w:jc w:val="right"/>
        <w:rPr>
          <w:rStyle w:val="a4"/>
          <w:rFonts w:ascii="Times New Roman" w:hAnsi="Times New Roman" w:cs="Times New Roman"/>
          <w:sz w:val="28"/>
          <w:szCs w:val="28"/>
          <w:bdr w:val="none" w:sz="0" w:space="0" w:color="auto" w:frame="1"/>
          <w:lang w:val="kk-KZ"/>
        </w:rPr>
      </w:pPr>
    </w:p>
    <w:p w:rsidR="00512095" w:rsidRPr="00512095" w:rsidRDefault="00512095" w:rsidP="00512095">
      <w:pPr>
        <w:pStyle w:val="a3"/>
        <w:shd w:val="clear" w:color="auto" w:fill="FFFFFF"/>
        <w:spacing w:before="0" w:after="0"/>
        <w:jc w:val="right"/>
        <w:rPr>
          <w:rFonts w:ascii="Times New Roman" w:hAnsi="Times New Roman" w:cs="Times New Roman"/>
          <w:sz w:val="28"/>
          <w:szCs w:val="28"/>
          <w:lang w:val="kk-KZ"/>
        </w:rPr>
      </w:pPr>
      <w:r w:rsidRPr="00512095">
        <w:rPr>
          <w:rStyle w:val="a4"/>
          <w:rFonts w:ascii="Times New Roman" w:hAnsi="Times New Roman" w:cs="Times New Roman"/>
          <w:sz w:val="28"/>
          <w:szCs w:val="28"/>
          <w:bdr w:val="none" w:sz="0" w:space="0" w:color="auto" w:frame="1"/>
          <w:lang w:val="kk-KZ"/>
        </w:rPr>
        <w:t>«Еліміздің ертеңі бүгінгі жас ұрпақтың қолында,</w:t>
      </w:r>
    </w:p>
    <w:p w:rsidR="00512095" w:rsidRPr="00512095" w:rsidRDefault="00512095" w:rsidP="00512095">
      <w:pPr>
        <w:pStyle w:val="a3"/>
        <w:shd w:val="clear" w:color="auto" w:fill="FFFFFF"/>
        <w:spacing w:before="0" w:after="0"/>
        <w:jc w:val="right"/>
        <w:rPr>
          <w:rFonts w:ascii="Times New Roman" w:hAnsi="Times New Roman" w:cs="Times New Roman"/>
          <w:sz w:val="28"/>
          <w:szCs w:val="28"/>
          <w:lang w:val="kk-KZ"/>
        </w:rPr>
      </w:pPr>
      <w:r w:rsidRPr="00512095">
        <w:rPr>
          <w:rStyle w:val="a4"/>
          <w:rFonts w:ascii="Times New Roman" w:hAnsi="Times New Roman" w:cs="Times New Roman"/>
          <w:sz w:val="28"/>
          <w:szCs w:val="28"/>
          <w:bdr w:val="none" w:sz="0" w:space="0" w:color="auto" w:frame="1"/>
          <w:lang w:val="kk-KZ"/>
        </w:rPr>
        <w:t>ал жас ұрпақтың тағдыры ұстаздардың қолында»</w:t>
      </w:r>
      <w:bookmarkStart w:id="0" w:name="_GoBack"/>
      <w:bookmarkEnd w:id="0"/>
    </w:p>
    <w:p w:rsidR="00512095" w:rsidRPr="00512095" w:rsidRDefault="00512095" w:rsidP="00512095">
      <w:pPr>
        <w:pStyle w:val="a3"/>
        <w:shd w:val="clear" w:color="auto" w:fill="FFFFFF"/>
        <w:spacing w:before="0" w:after="0"/>
        <w:jc w:val="right"/>
        <w:rPr>
          <w:sz w:val="28"/>
          <w:szCs w:val="28"/>
          <w:lang w:val="kk-KZ"/>
        </w:rPr>
      </w:pPr>
      <w:r w:rsidRPr="00512095">
        <w:rPr>
          <w:rStyle w:val="a4"/>
          <w:rFonts w:ascii="Times New Roman" w:hAnsi="Times New Roman" w:cs="Times New Roman"/>
          <w:sz w:val="28"/>
          <w:szCs w:val="28"/>
          <w:bdr w:val="none" w:sz="0" w:space="0" w:color="auto" w:frame="1"/>
          <w:lang w:val="kk-KZ"/>
        </w:rPr>
        <w:t>Н. Ә. Назарбаев</w:t>
      </w:r>
    </w:p>
    <w:p w:rsidR="00512095" w:rsidRPr="00512095" w:rsidRDefault="00512095" w:rsidP="00512095">
      <w:pPr>
        <w:autoSpaceDE w:val="0"/>
        <w:autoSpaceDN w:val="0"/>
        <w:adjustRightInd w:val="0"/>
        <w:ind w:firstLine="708"/>
        <w:jc w:val="both"/>
        <w:rPr>
          <w:sz w:val="28"/>
          <w:szCs w:val="28"/>
          <w:lang w:val="kk-KZ"/>
        </w:rPr>
      </w:pPr>
      <w:r w:rsidRPr="00512095">
        <w:rPr>
          <w:sz w:val="28"/>
          <w:szCs w:val="28"/>
          <w:lang w:val="kk-KZ"/>
        </w:rPr>
        <w:t xml:space="preserve">      Тіл – халықтың ең негізгі байлығы. Қазір заман талабына сай үш тұғырлы тіл саясатын бәріміз де қолдаймыз. Үштілділік – бәсекеге қабілетті елдер қатарына апарар басты баспалдақтардың бірі. Көптілділік - полимәдениетті тұлғаны қалыптастыру мектептен бастау алады. Ендеше, келешек ұрпағымыз көптілді меңгерген, жан-жақты дамыған азамат болсын десек білім кеңістігіне жол ашатын ұстаз мықты болу керек. Осы мақсатта мен де ағылшын тілін меңгеріп, химия пәні бойынша  үштілді тұлға қалыптастыруда өз үлесімді қосудамын. Ендеше, бәсекеге қабілетті, рухы биік ұрпақ  тәрбиелеу  жаңа  формация  мұғалімінің  еншісіне  тиері  анық. </w:t>
      </w:r>
    </w:p>
    <w:p w:rsidR="00512095" w:rsidRPr="00512095" w:rsidRDefault="00512095" w:rsidP="00512095">
      <w:pPr>
        <w:pStyle w:val="a3"/>
        <w:shd w:val="clear" w:color="auto" w:fill="FFFFFF"/>
        <w:spacing w:before="0" w:after="0"/>
        <w:jc w:val="both"/>
        <w:rPr>
          <w:rFonts w:ascii="Times New Roman" w:hAnsi="Times New Roman" w:cs="Times New Roman"/>
          <w:sz w:val="28"/>
          <w:szCs w:val="28"/>
          <w:lang w:val="kk-KZ"/>
        </w:rPr>
      </w:pPr>
      <w:r w:rsidRPr="00512095">
        <w:rPr>
          <w:rFonts w:ascii="Times New Roman" w:hAnsi="Times New Roman" w:cs="Times New Roman"/>
          <w:sz w:val="28"/>
          <w:szCs w:val="28"/>
          <w:lang w:val="kk-KZ"/>
        </w:rPr>
        <w:t xml:space="preserve">   </w:t>
      </w:r>
      <w:r w:rsidRPr="00512095">
        <w:rPr>
          <w:rFonts w:ascii="Times New Roman" w:hAnsi="Times New Roman" w:cs="Times New Roman"/>
          <w:sz w:val="28"/>
          <w:szCs w:val="28"/>
          <w:lang w:val="kk-KZ"/>
        </w:rPr>
        <w:tab/>
        <w:t xml:space="preserve"> 90 жылдары Еуропада көптілді дамыту саясатының аясында CLIL әдісі әзірленген. Ақпараттық және коммуникациялық технологиялардың рөлі үнемі артып келеді. Негізгі құзыреттілігін қалыптастыруға CLIL әдісімен (ContentLanguage Integrated Learning) өткізілген ағылшын тілінде оқыту ықпал етеді. Бұл әдіспен оқытудың ерекшелігі, мұнда  түрлі оқыту жағдайларда сабақ және оқу мақсаттарының берілген кезеңіне тиісті тілді пайдаланып, сабақты өткізу екі тілде (отандық және шетелдік) жүзеге асырылады. Осы әдісті түсіндіру жан-жақты түсіндіру барысында Алматы қаласына осы әдістің негізін салушы Prof. Dr. David Marsh өзі келіп семинар өткізді. Семинарға Қазақстанның әр жерінен әр түрлі пән мұғалімдері мен жоғарғы оқу орны оқытушылары қатысты. </w:t>
      </w:r>
    </w:p>
    <w:p w:rsidR="00512095" w:rsidRPr="00512095" w:rsidRDefault="00512095" w:rsidP="00512095">
      <w:pPr>
        <w:pStyle w:val="a3"/>
        <w:shd w:val="clear" w:color="auto" w:fill="FFFFFF"/>
        <w:spacing w:before="0" w:after="0"/>
        <w:jc w:val="both"/>
        <w:rPr>
          <w:rFonts w:ascii="Times New Roman" w:hAnsi="Times New Roman" w:cs="Times New Roman"/>
          <w:sz w:val="28"/>
          <w:szCs w:val="28"/>
          <w:lang w:val="kk-KZ"/>
        </w:rPr>
      </w:pPr>
      <w:r w:rsidRPr="00512095">
        <w:rPr>
          <w:rFonts w:ascii="Times New Roman" w:hAnsi="Times New Roman" w:cs="Times New Roman"/>
          <w:sz w:val="28"/>
          <w:szCs w:val="28"/>
          <w:lang w:val="kk-KZ"/>
        </w:rPr>
        <w:t xml:space="preserve">     </w:t>
      </w:r>
      <w:r w:rsidRPr="00512095">
        <w:rPr>
          <w:rFonts w:ascii="Times New Roman" w:hAnsi="Times New Roman" w:cs="Times New Roman"/>
          <w:sz w:val="28"/>
          <w:szCs w:val="28"/>
          <w:lang w:val="kk-KZ"/>
        </w:rPr>
        <w:tab/>
        <w:t xml:space="preserve"> CLIL әдістемелік тәсілдің негізгі принциптері анықтау кезінде Еуропа елдерінде 4C (DoCoyle, 2008) деп аталатын төрт негізгі аспектілері анықталады:</w:t>
      </w:r>
    </w:p>
    <w:p w:rsidR="00512095" w:rsidRPr="00512095" w:rsidRDefault="00512095" w:rsidP="00512095">
      <w:pPr>
        <w:pStyle w:val="a3"/>
        <w:shd w:val="clear" w:color="auto" w:fill="FFFFFF"/>
        <w:spacing w:before="0" w:after="0"/>
        <w:jc w:val="both"/>
        <w:rPr>
          <w:rFonts w:ascii="Times New Roman" w:hAnsi="Times New Roman" w:cs="Times New Roman"/>
          <w:sz w:val="28"/>
          <w:szCs w:val="28"/>
          <w:lang w:val="kk-KZ"/>
        </w:rPr>
      </w:pPr>
      <w:r w:rsidRPr="00512095">
        <w:rPr>
          <w:rFonts w:ascii="Times New Roman" w:hAnsi="Times New Roman" w:cs="Times New Roman"/>
          <w:sz w:val="28"/>
          <w:szCs w:val="28"/>
          <w:lang w:val="kk-KZ"/>
        </w:rPr>
        <w:t>Content (мазмұны) – бұл ақпараттық құзыреттілігін қалыптастыратын пәндік аймақтағы білім, іскерлік, дағды, яғни, өздігінен  іздеу, талдау, таңдау, өңдеу және қажетті ақпаратты жіберу қабілеті мен іскерлігі;</w:t>
      </w:r>
    </w:p>
    <w:p w:rsidR="00512095" w:rsidRPr="00512095" w:rsidRDefault="00512095" w:rsidP="00512095">
      <w:pPr>
        <w:pStyle w:val="a3"/>
        <w:shd w:val="clear" w:color="auto" w:fill="FFFFFF"/>
        <w:spacing w:before="0" w:after="0"/>
        <w:jc w:val="both"/>
        <w:rPr>
          <w:rFonts w:ascii="Times New Roman" w:hAnsi="Times New Roman" w:cs="Times New Roman"/>
          <w:sz w:val="28"/>
          <w:szCs w:val="28"/>
          <w:lang w:val="kk-KZ"/>
        </w:rPr>
      </w:pPr>
      <w:r w:rsidRPr="00512095">
        <w:rPr>
          <w:rFonts w:ascii="Times New Roman" w:hAnsi="Times New Roman" w:cs="Times New Roman"/>
          <w:sz w:val="28"/>
          <w:szCs w:val="28"/>
          <w:lang w:val="kk-KZ"/>
        </w:rPr>
        <w:t>Communication (байланыс) – сабақта шетел тіліне үйренуге емес, шетел тілі білімін қосымша қолдануды ұсынатын тілде оқыту, осылайша, оқушылар шетел тілін оқу кезінде қолданады, сондай-ақ, оны қалай пайдалану керектігін үйренеді. Бұл аспект коммуникативті құзырлықтарды қалыптастырады, себебі  тыңдай білу, сұрақтар қоя білу және оларға нақты жауаптар құрастыру, қарастырылатын мәселелерді мұқият тыңдау және белсенді талқылау, серіктесінің пікірін түсіну және  оларға сыни баға беру секілді жеке тілдік қатынас қабілетін дамытады;</w:t>
      </w:r>
    </w:p>
    <w:p w:rsidR="00512095" w:rsidRPr="00512095" w:rsidRDefault="00512095" w:rsidP="00512095">
      <w:pPr>
        <w:pStyle w:val="a3"/>
        <w:shd w:val="clear" w:color="auto" w:fill="FFFFFF"/>
        <w:spacing w:before="0" w:after="0"/>
        <w:ind w:firstLine="708"/>
        <w:jc w:val="both"/>
        <w:rPr>
          <w:rFonts w:ascii="Times New Roman" w:hAnsi="Times New Roman" w:cs="Times New Roman"/>
          <w:sz w:val="28"/>
          <w:szCs w:val="28"/>
          <w:lang w:val="kk-KZ"/>
        </w:rPr>
      </w:pPr>
      <w:r w:rsidRPr="00512095">
        <w:rPr>
          <w:rFonts w:ascii="Times New Roman" w:hAnsi="Times New Roman" w:cs="Times New Roman"/>
          <w:sz w:val="28"/>
          <w:szCs w:val="28"/>
          <w:lang w:val="kk-KZ"/>
        </w:rPr>
        <w:t xml:space="preserve">Cognition (таным) танымдық және ойлау дағдыларын дамытуды жүзеге асырады және бір немесе бірнеше оқу салаларында студенттердің жақсы </w:t>
      </w:r>
      <w:r w:rsidRPr="00512095">
        <w:rPr>
          <w:rFonts w:ascii="Times New Roman" w:hAnsi="Times New Roman" w:cs="Times New Roman"/>
          <w:sz w:val="28"/>
          <w:szCs w:val="28"/>
          <w:lang w:val="kk-KZ"/>
        </w:rPr>
        <w:lastRenderedPageBreak/>
        <w:t>даярлығын қамтамасыз ететін білім беру құзыретін қалыптастыруға ықпал етеді;</w:t>
      </w:r>
    </w:p>
    <w:p w:rsidR="00512095" w:rsidRPr="00512095" w:rsidRDefault="00512095" w:rsidP="00512095">
      <w:pPr>
        <w:pStyle w:val="a3"/>
        <w:shd w:val="clear" w:color="auto" w:fill="FFFFFF"/>
        <w:spacing w:before="0" w:after="0"/>
        <w:ind w:firstLine="708"/>
        <w:jc w:val="both"/>
        <w:rPr>
          <w:rFonts w:ascii="Times New Roman" w:hAnsi="Times New Roman" w:cs="Times New Roman"/>
          <w:sz w:val="28"/>
          <w:szCs w:val="28"/>
          <w:lang w:val="kk-KZ"/>
        </w:rPr>
      </w:pPr>
      <w:r w:rsidRPr="00512095">
        <w:rPr>
          <w:rFonts w:ascii="Times New Roman" w:hAnsi="Times New Roman" w:cs="Times New Roman"/>
          <w:sz w:val="28"/>
          <w:szCs w:val="28"/>
          <w:lang w:val="kk-KZ"/>
        </w:rPr>
        <w:t>Culture (мәдениет) – мәдениет тілін меңгеруді қамтамасыз ететін,  әлемді тану жолдарымен, өзін мәдениет бөлшегі ретінде ұсынумен, балама мәдениетті ұғыну және қабылдаумен жалпы мәдени құзыреттілігін дамыту аспектісі болып табылады.</w:t>
      </w:r>
    </w:p>
    <w:p w:rsidR="00512095" w:rsidRPr="00512095" w:rsidRDefault="00512095" w:rsidP="00512095">
      <w:pPr>
        <w:pStyle w:val="a3"/>
        <w:shd w:val="clear" w:color="auto" w:fill="FFFFFF"/>
        <w:spacing w:before="0" w:after="0"/>
        <w:jc w:val="both"/>
        <w:rPr>
          <w:rFonts w:ascii="Times New Roman" w:hAnsi="Times New Roman" w:cs="Times New Roman"/>
          <w:sz w:val="28"/>
          <w:szCs w:val="28"/>
          <w:lang w:val="kk-KZ"/>
        </w:rPr>
      </w:pPr>
      <w:r w:rsidRPr="00512095">
        <w:rPr>
          <w:rFonts w:ascii="Times New Roman" w:hAnsi="Times New Roman" w:cs="Times New Roman"/>
          <w:sz w:val="28"/>
          <w:szCs w:val="28"/>
          <w:lang w:val="kk-KZ"/>
        </w:rPr>
        <w:t xml:space="preserve">    </w:t>
      </w:r>
      <w:r w:rsidRPr="00512095">
        <w:rPr>
          <w:rFonts w:ascii="Times New Roman" w:hAnsi="Times New Roman" w:cs="Times New Roman"/>
          <w:sz w:val="28"/>
          <w:szCs w:val="28"/>
          <w:lang w:val="kk-KZ"/>
        </w:rPr>
        <w:tab/>
        <w:t xml:space="preserve"> Осылайша, CLIL әдісі бойынша ағылшын тілінде жүргізу метапәндік байланыстарды қамтамасыз етеді және жаңа білім беру стандарты принциптерін дамытуда практикалық нәтижелерге жетуге мүмкіндік береді, атап айтсақ, мәдени хабардарлығын, интернационализациялау, тілдік құзыретін дамытады, тек оқуға ғана даярлығын емес, сонымен қатар жаңа білімін өмірде қолдана білуге және сәйкесінше өмірлік дәлелдемесін көтеруге, табысқа мақсатталған, сайып келгенде, басты мақсатқа қол жеткізуге – болашақ түлектердің кәсіби құзыреттілігін қалыптастыруға,  олардың ұтқырлығы мен тез өзгеретін өмірлік жағдайларға бейімделу қабілетін арттыруға әкеледі.</w:t>
      </w:r>
    </w:p>
    <w:p w:rsidR="00512095" w:rsidRPr="00512095" w:rsidRDefault="00512095" w:rsidP="00512095">
      <w:pPr>
        <w:pStyle w:val="a3"/>
        <w:shd w:val="clear" w:color="auto" w:fill="FFFFFF"/>
        <w:spacing w:before="0" w:after="0"/>
        <w:jc w:val="both"/>
        <w:rPr>
          <w:rFonts w:ascii="Times New Roman" w:hAnsi="Times New Roman" w:cs="Times New Roman"/>
          <w:sz w:val="28"/>
          <w:szCs w:val="28"/>
          <w:lang w:val="kk-KZ"/>
        </w:rPr>
      </w:pPr>
      <w:r w:rsidRPr="00512095">
        <w:rPr>
          <w:rFonts w:ascii="Times New Roman" w:hAnsi="Times New Roman" w:cs="Times New Roman"/>
          <w:sz w:val="28"/>
          <w:szCs w:val="28"/>
          <w:lang w:val="kk-KZ"/>
        </w:rPr>
        <w:t xml:space="preserve">   </w:t>
      </w:r>
      <w:r w:rsidRPr="00512095">
        <w:rPr>
          <w:rFonts w:ascii="Times New Roman" w:hAnsi="Times New Roman" w:cs="Times New Roman"/>
          <w:sz w:val="28"/>
          <w:szCs w:val="28"/>
          <w:lang w:val="kk-KZ"/>
        </w:rPr>
        <w:tab/>
        <w:t>Педагогтердің кәсіби құзыреттілігін дамыту – білім сапасын көтеру құралы.  Қазіргі ғылым мен техника дамыған қоғамда білім беру жүйесінде кәсіби құзыреттілігі дамыған, бәсекеге қабілетті мамандарды талап етіп отыр. Білікті де білімді маман болу үшін әр ұстаз өз білімін үздіксіз жетілдіріп, заман талабына сәйкес кәсіби біліктілігін үнемі үздіксіз жетілдіріп отыруы тиіс. Педагог оқытудың жаңа әдістерін барынша жетік меңгеріп, неғұрлым шығармашылығы жоғары болса, мұғалімнің кәсіби құзыреттілігі соғұрлым кең болмақ. Қазіргі заманауи талапқа сәйкес өзіндік көзқарасы бар жан-жақты дамыған жеке тұлғаны қалыптастыру мұғалімдер үшін маңызды мәселе болып отыр. Жас ұрпаққа білім беруде, оларды болашақ еліміздің тірегі етіп тәрбиелеу әр ұстаздың, әр мектептің жауапкершілікпен атқаратын міндетінде. Осы міндеттерді орындау мақсатында білім беру саласында өзгерістерді талап етіп отыр.</w:t>
      </w:r>
    </w:p>
    <w:p w:rsidR="00512095" w:rsidRPr="00512095" w:rsidRDefault="00512095" w:rsidP="00512095">
      <w:pPr>
        <w:pStyle w:val="a3"/>
        <w:shd w:val="clear" w:color="auto" w:fill="FFFFFF"/>
        <w:spacing w:before="0" w:after="0"/>
        <w:ind w:firstLine="708"/>
        <w:jc w:val="both"/>
        <w:rPr>
          <w:rFonts w:ascii="Times New Roman" w:hAnsi="Times New Roman" w:cs="Times New Roman"/>
          <w:sz w:val="28"/>
          <w:szCs w:val="28"/>
          <w:lang w:val="kk-KZ"/>
        </w:rPr>
      </w:pPr>
      <w:r w:rsidRPr="00512095">
        <w:rPr>
          <w:rFonts w:ascii="Times New Roman" w:hAnsi="Times New Roman" w:cs="Times New Roman"/>
          <w:sz w:val="28"/>
          <w:szCs w:val="28"/>
          <w:lang w:val="kk-KZ"/>
        </w:rPr>
        <w:t xml:space="preserve">Елбасымыз Н. Назарбаев «Мен білім беру жүйесіндегі іс жағдайын түбегейлі өзгертуді стратегиялық міндет деп санаймын»; «Білім беру реформасы – Қазақстанның бәсекеге қабілеттілігін қамтамасыз етуге мүмкіндік беретін аса маңызды құралдардың бірі. Бізге экономикалық және қоғамдық жаңару қажеттіліктеріне сай келетін осы заманғы білім беру жүйесі қажет» – деп атап көрсетті Қазақстан халқына жолдаған жолдауында. Дамыған мемлекеттердің қатарынан көрінуіміз үшін біз сауаттылығы жоғары кәсіби мамандар дайындауымыз керектігін айтты. </w:t>
      </w:r>
    </w:p>
    <w:p w:rsidR="00512095" w:rsidRPr="00512095" w:rsidRDefault="00512095" w:rsidP="00512095">
      <w:pPr>
        <w:jc w:val="both"/>
        <w:rPr>
          <w:sz w:val="28"/>
          <w:szCs w:val="28"/>
          <w:lang w:val="kk-KZ"/>
        </w:rPr>
      </w:pPr>
      <w:r w:rsidRPr="00512095">
        <w:rPr>
          <w:sz w:val="28"/>
          <w:szCs w:val="28"/>
          <w:lang w:val="kk-KZ"/>
        </w:rPr>
        <w:t xml:space="preserve">   </w:t>
      </w:r>
      <w:r w:rsidRPr="00512095">
        <w:rPr>
          <w:sz w:val="28"/>
          <w:szCs w:val="28"/>
          <w:lang w:val="kk-KZ"/>
        </w:rPr>
        <w:tab/>
        <w:t>Бүгінгі қоғамға өмірден алған өзіндік тәжірибесімен білім мазмұнын толықтыра алатын ұстаз қажет. Білім беру саласы реформалардан өтуде, ол заманауи білім беруге негізделген. Басты міндет-сауатты ұлтты қалыптастыру. Әрбір  мемлекеттің  өсіп  өркендеуінің,  бәсекеге  қабілетті болуының ең басты ошағы - ұстаз берген білімде екені барлығымызға аян. Сондықтан да дамудың ең биік көкжиегінен  көрінгісі  келген  кез  келген  мемлекет  ең  алдымен, білім  беру саласын дұрыс  жолға  қойып, сапасын көтеруді мақсат етеді.</w:t>
      </w:r>
    </w:p>
    <w:p w:rsidR="00512095" w:rsidRPr="00512095" w:rsidRDefault="00512095" w:rsidP="00512095">
      <w:pPr>
        <w:jc w:val="both"/>
        <w:rPr>
          <w:b/>
          <w:sz w:val="28"/>
          <w:szCs w:val="28"/>
          <w:lang w:val="kk-KZ"/>
        </w:rPr>
      </w:pPr>
    </w:p>
    <w:p w:rsidR="00512095" w:rsidRDefault="00512095" w:rsidP="00512095">
      <w:pPr>
        <w:shd w:val="clear" w:color="auto" w:fill="FFFFFF"/>
        <w:spacing w:before="100" w:beforeAutospacing="1" w:after="100" w:afterAutospacing="1"/>
        <w:jc w:val="center"/>
        <w:rPr>
          <w:b/>
          <w:bCs/>
          <w:sz w:val="28"/>
          <w:szCs w:val="28"/>
          <w:shd w:val="clear" w:color="auto" w:fill="FFFFFF"/>
          <w:lang w:val="kk-KZ"/>
        </w:rPr>
      </w:pPr>
      <w:r>
        <w:rPr>
          <w:b/>
          <w:bCs/>
          <w:sz w:val="28"/>
          <w:szCs w:val="28"/>
          <w:shd w:val="clear" w:color="auto" w:fill="FFFFFF"/>
          <w:lang w:val="kk-KZ"/>
        </w:rPr>
        <w:lastRenderedPageBreak/>
        <w:t>Қолданылған әдебиеттер тізімі</w:t>
      </w:r>
    </w:p>
    <w:p w:rsidR="00512095" w:rsidRPr="00512095" w:rsidRDefault="00512095" w:rsidP="00512095">
      <w:pPr>
        <w:shd w:val="clear" w:color="auto" w:fill="FFFFFF"/>
        <w:suppressAutoHyphens w:val="0"/>
        <w:jc w:val="both"/>
        <w:rPr>
          <w:rFonts w:ascii="Arial" w:eastAsia="Times New Roman" w:hAnsi="Arial" w:cs="Arial"/>
          <w:color w:val="000000"/>
          <w:sz w:val="21"/>
          <w:szCs w:val="21"/>
          <w:lang w:eastAsia="ru-RU"/>
        </w:rPr>
      </w:pPr>
      <w:r w:rsidRPr="00512095">
        <w:rPr>
          <w:rFonts w:eastAsia="Times New Roman"/>
          <w:color w:val="000000"/>
          <w:sz w:val="27"/>
          <w:szCs w:val="27"/>
          <w:lang w:eastAsia="ru-RU"/>
        </w:rPr>
        <w:t>1. Лалетина Т.А. Интегрированный подход и использование предметно-языковой интеграции при обучении иностранному языку. Стр. 74-79</w:t>
      </w:r>
    </w:p>
    <w:p w:rsidR="00512095" w:rsidRPr="00512095" w:rsidRDefault="00512095" w:rsidP="00512095">
      <w:pPr>
        <w:shd w:val="clear" w:color="auto" w:fill="FFFFFF"/>
        <w:suppressAutoHyphens w:val="0"/>
        <w:jc w:val="both"/>
        <w:rPr>
          <w:rFonts w:ascii="Arial" w:eastAsia="Times New Roman" w:hAnsi="Arial" w:cs="Arial"/>
          <w:color w:val="000000"/>
          <w:sz w:val="21"/>
          <w:szCs w:val="21"/>
          <w:lang w:eastAsia="ru-RU"/>
        </w:rPr>
      </w:pPr>
      <w:r w:rsidRPr="00512095">
        <w:rPr>
          <w:rFonts w:eastAsia="Times New Roman"/>
          <w:color w:val="000000"/>
          <w:sz w:val="27"/>
          <w:szCs w:val="27"/>
          <w:lang w:eastAsia="ru-RU"/>
        </w:rPr>
        <w:t xml:space="preserve">2. </w:t>
      </w:r>
      <w:proofErr w:type="spellStart"/>
      <w:r w:rsidRPr="00512095">
        <w:rPr>
          <w:rFonts w:eastAsia="Times New Roman"/>
          <w:color w:val="000000"/>
          <w:sz w:val="27"/>
          <w:szCs w:val="27"/>
          <w:lang w:eastAsia="ru-RU"/>
        </w:rPr>
        <w:t>Салехова</w:t>
      </w:r>
      <w:proofErr w:type="spellEnd"/>
      <w:r w:rsidRPr="00512095">
        <w:rPr>
          <w:rFonts w:eastAsia="Times New Roman"/>
          <w:color w:val="000000"/>
          <w:sz w:val="27"/>
          <w:szCs w:val="27"/>
          <w:lang w:eastAsia="ru-RU"/>
        </w:rPr>
        <w:t xml:space="preserve"> Л.Л. Данилов А.В. Казанская наука (2015) 12, 226-229</w:t>
      </w:r>
    </w:p>
    <w:p w:rsidR="00512095" w:rsidRPr="00512095" w:rsidRDefault="00512095" w:rsidP="00512095">
      <w:pPr>
        <w:shd w:val="clear" w:color="auto" w:fill="FFFFFF"/>
        <w:suppressAutoHyphens w:val="0"/>
        <w:jc w:val="both"/>
        <w:rPr>
          <w:rFonts w:ascii="Arial" w:eastAsia="Times New Roman" w:hAnsi="Arial" w:cs="Arial"/>
          <w:color w:val="000000"/>
          <w:sz w:val="21"/>
          <w:szCs w:val="21"/>
          <w:lang w:eastAsia="ru-RU"/>
        </w:rPr>
      </w:pPr>
      <w:r w:rsidRPr="00512095">
        <w:rPr>
          <w:rFonts w:eastAsia="Times New Roman"/>
          <w:color w:val="000000"/>
          <w:sz w:val="27"/>
          <w:szCs w:val="27"/>
          <w:lang w:eastAsia="ru-RU"/>
        </w:rPr>
        <w:t xml:space="preserve">3.Интегрированное обучение дисциплине и иностранному языку: языковая поддержка и речевые стратегии. </w:t>
      </w:r>
      <w:proofErr w:type="spellStart"/>
      <w:r w:rsidRPr="00512095">
        <w:rPr>
          <w:rFonts w:eastAsia="Times New Roman"/>
          <w:color w:val="000000"/>
          <w:sz w:val="27"/>
          <w:szCs w:val="27"/>
          <w:lang w:eastAsia="ru-RU"/>
        </w:rPr>
        <w:t>Салехова</w:t>
      </w:r>
      <w:proofErr w:type="spellEnd"/>
      <w:r w:rsidRPr="00512095">
        <w:rPr>
          <w:rFonts w:eastAsia="Times New Roman"/>
          <w:color w:val="000000"/>
          <w:sz w:val="27"/>
          <w:szCs w:val="27"/>
          <w:lang w:eastAsia="ru-RU"/>
        </w:rPr>
        <w:t xml:space="preserve"> Л.Л. , </w:t>
      </w:r>
      <w:proofErr w:type="spellStart"/>
      <w:r w:rsidRPr="00512095">
        <w:rPr>
          <w:rFonts w:eastAsia="Times New Roman"/>
          <w:color w:val="000000"/>
          <w:sz w:val="27"/>
          <w:szCs w:val="27"/>
          <w:lang w:eastAsia="ru-RU"/>
        </w:rPr>
        <w:t>Якаева</w:t>
      </w:r>
      <w:proofErr w:type="spellEnd"/>
      <w:r w:rsidRPr="00512095">
        <w:rPr>
          <w:rFonts w:eastAsia="Times New Roman"/>
          <w:color w:val="000000"/>
          <w:sz w:val="27"/>
          <w:szCs w:val="27"/>
          <w:lang w:eastAsia="ru-RU"/>
        </w:rPr>
        <w:t xml:space="preserve"> Т.И. Инновации в образовании, (2017), 10 </w:t>
      </w:r>
      <w:proofErr w:type="spellStart"/>
      <w:r w:rsidRPr="00512095">
        <w:rPr>
          <w:rFonts w:eastAsia="Times New Roman"/>
          <w:color w:val="000000"/>
          <w:sz w:val="27"/>
          <w:szCs w:val="27"/>
          <w:lang w:eastAsia="ru-RU"/>
        </w:rPr>
        <w:t>октаябрь</w:t>
      </w:r>
      <w:proofErr w:type="spellEnd"/>
      <w:r w:rsidRPr="00512095">
        <w:rPr>
          <w:rFonts w:eastAsia="Times New Roman"/>
          <w:color w:val="000000"/>
          <w:sz w:val="27"/>
          <w:szCs w:val="27"/>
          <w:lang w:eastAsia="ru-RU"/>
        </w:rPr>
        <w:t>, 88-101</w:t>
      </w:r>
    </w:p>
    <w:p w:rsidR="00512095" w:rsidRPr="00512095" w:rsidRDefault="00512095" w:rsidP="00512095">
      <w:pPr>
        <w:shd w:val="clear" w:color="auto" w:fill="FFFFFF"/>
        <w:suppressAutoHyphens w:val="0"/>
        <w:jc w:val="both"/>
        <w:rPr>
          <w:rFonts w:ascii="Arial" w:eastAsia="Times New Roman" w:hAnsi="Arial" w:cs="Arial"/>
          <w:color w:val="000000"/>
          <w:sz w:val="21"/>
          <w:szCs w:val="21"/>
          <w:lang w:eastAsia="ru-RU"/>
        </w:rPr>
      </w:pPr>
      <w:r w:rsidRPr="00512095">
        <w:rPr>
          <w:rFonts w:eastAsia="Times New Roman"/>
          <w:color w:val="000000"/>
          <w:sz w:val="27"/>
          <w:szCs w:val="27"/>
          <w:lang w:eastAsia="ru-RU"/>
        </w:rPr>
        <w:t xml:space="preserve">4. Культура и деловой иностранный язык </w:t>
      </w:r>
      <w:proofErr w:type="gramStart"/>
      <w:r w:rsidRPr="00512095">
        <w:rPr>
          <w:rFonts w:eastAsia="Times New Roman"/>
          <w:color w:val="000000"/>
          <w:sz w:val="27"/>
          <w:szCs w:val="27"/>
          <w:lang w:eastAsia="ru-RU"/>
        </w:rPr>
        <w:t xml:space="preserve">( </w:t>
      </w:r>
      <w:proofErr w:type="gramEnd"/>
      <w:r w:rsidRPr="00512095">
        <w:rPr>
          <w:rFonts w:eastAsia="Times New Roman"/>
          <w:color w:val="000000"/>
          <w:sz w:val="27"/>
          <w:szCs w:val="27"/>
          <w:lang w:eastAsia="ru-RU"/>
        </w:rPr>
        <w:t xml:space="preserve">опыт применения предметно-языкового интегрированного обучения) </w:t>
      </w:r>
      <w:proofErr w:type="spellStart"/>
      <w:r w:rsidRPr="00512095">
        <w:rPr>
          <w:rFonts w:eastAsia="Times New Roman"/>
          <w:color w:val="000000"/>
          <w:sz w:val="27"/>
          <w:szCs w:val="27"/>
          <w:lang w:eastAsia="ru-RU"/>
        </w:rPr>
        <w:t>Девель</w:t>
      </w:r>
      <w:proofErr w:type="spellEnd"/>
      <w:r w:rsidRPr="00512095">
        <w:rPr>
          <w:rFonts w:eastAsia="Times New Roman"/>
          <w:color w:val="000000"/>
          <w:sz w:val="27"/>
          <w:szCs w:val="27"/>
          <w:lang w:eastAsia="ru-RU"/>
        </w:rPr>
        <w:t xml:space="preserve"> Л.А. Вестник Пермского национального исследовательского политехнического университета. Проблемы языкознания и педагогики, </w:t>
      </w:r>
      <w:proofErr w:type="gramStart"/>
      <w:r w:rsidRPr="00512095">
        <w:rPr>
          <w:rFonts w:eastAsia="Times New Roman"/>
          <w:color w:val="000000"/>
          <w:sz w:val="27"/>
          <w:szCs w:val="27"/>
          <w:lang w:eastAsia="ru-RU"/>
        </w:rPr>
        <w:t xml:space="preserve">( </w:t>
      </w:r>
      <w:proofErr w:type="gramEnd"/>
      <w:r w:rsidRPr="00512095">
        <w:rPr>
          <w:rFonts w:eastAsia="Times New Roman"/>
          <w:color w:val="000000"/>
          <w:sz w:val="27"/>
          <w:szCs w:val="27"/>
          <w:lang w:eastAsia="ru-RU"/>
        </w:rPr>
        <w:t>2015), 4, 64-70.</w:t>
      </w:r>
    </w:p>
    <w:p w:rsidR="00512095" w:rsidRPr="00512095" w:rsidRDefault="00512095" w:rsidP="00512095">
      <w:pPr>
        <w:shd w:val="clear" w:color="auto" w:fill="FFFFFF"/>
        <w:suppressAutoHyphens w:val="0"/>
        <w:jc w:val="both"/>
        <w:rPr>
          <w:rFonts w:ascii="Arial" w:eastAsia="Times New Roman" w:hAnsi="Arial" w:cs="Arial"/>
          <w:color w:val="000000"/>
          <w:sz w:val="21"/>
          <w:szCs w:val="21"/>
          <w:lang w:eastAsia="ru-RU"/>
        </w:rPr>
      </w:pPr>
      <w:r w:rsidRPr="00512095">
        <w:rPr>
          <w:rFonts w:eastAsia="Times New Roman"/>
          <w:color w:val="000000"/>
          <w:sz w:val="27"/>
          <w:szCs w:val="27"/>
          <w:lang w:eastAsia="ru-RU"/>
        </w:rPr>
        <w:t>5. Об утверждении Государственной программы развития образования и науки Республики Казахстан на 2016–2019 гг. №205 от 1 марта 2016 г.</w:t>
      </w:r>
    </w:p>
    <w:p w:rsidR="00512095" w:rsidRPr="00512095" w:rsidRDefault="00512095" w:rsidP="00512095">
      <w:pPr>
        <w:shd w:val="clear" w:color="auto" w:fill="FFFFFF"/>
        <w:suppressAutoHyphens w:val="0"/>
        <w:jc w:val="both"/>
        <w:rPr>
          <w:rFonts w:ascii="Arial" w:eastAsia="Times New Roman" w:hAnsi="Arial" w:cs="Arial"/>
          <w:color w:val="000000"/>
          <w:sz w:val="21"/>
          <w:szCs w:val="21"/>
          <w:lang w:eastAsia="ru-RU"/>
        </w:rPr>
      </w:pPr>
      <w:r w:rsidRPr="00512095">
        <w:rPr>
          <w:rFonts w:eastAsia="Times New Roman"/>
          <w:color w:val="000000"/>
          <w:sz w:val="27"/>
          <w:szCs w:val="27"/>
          <w:lang w:eastAsia="ru-RU"/>
        </w:rPr>
        <w:t>6. «Основные направления обновления содержания среднего образования РК» http://www.rusnauka.com/4_SND_2012/Pedagogica/4_100269.doc.htm.</w:t>
      </w:r>
    </w:p>
    <w:p w:rsidR="00512095" w:rsidRPr="00512095" w:rsidRDefault="00512095" w:rsidP="00512095">
      <w:pPr>
        <w:shd w:val="clear" w:color="auto" w:fill="FFFFFF"/>
        <w:spacing w:before="100" w:beforeAutospacing="1" w:after="100" w:afterAutospacing="1"/>
        <w:jc w:val="both"/>
        <w:rPr>
          <w:b/>
          <w:bCs/>
          <w:sz w:val="28"/>
          <w:szCs w:val="28"/>
          <w:shd w:val="clear" w:color="auto" w:fill="FFFFFF"/>
        </w:rPr>
      </w:pPr>
    </w:p>
    <w:p w:rsidR="00512095" w:rsidRPr="00512095" w:rsidRDefault="00512095" w:rsidP="00512095">
      <w:pPr>
        <w:shd w:val="clear" w:color="auto" w:fill="FFFFFF"/>
        <w:spacing w:before="100" w:beforeAutospacing="1" w:after="100" w:afterAutospacing="1"/>
        <w:jc w:val="both"/>
        <w:rPr>
          <w:b/>
          <w:bCs/>
          <w:sz w:val="28"/>
          <w:szCs w:val="28"/>
          <w:shd w:val="clear" w:color="auto" w:fill="FFFFFF"/>
          <w:lang w:val="kk-KZ"/>
        </w:rPr>
      </w:pPr>
    </w:p>
    <w:p w:rsidR="00512095" w:rsidRPr="00512095" w:rsidRDefault="00512095" w:rsidP="00512095">
      <w:pPr>
        <w:shd w:val="clear" w:color="auto" w:fill="FFFFFF"/>
        <w:spacing w:before="100" w:beforeAutospacing="1" w:after="100" w:afterAutospacing="1"/>
        <w:jc w:val="both"/>
        <w:rPr>
          <w:b/>
          <w:bCs/>
          <w:sz w:val="28"/>
          <w:szCs w:val="28"/>
          <w:shd w:val="clear" w:color="auto" w:fill="FFFFFF"/>
          <w:lang w:val="kk-KZ"/>
        </w:rPr>
      </w:pPr>
    </w:p>
    <w:p w:rsidR="00512095" w:rsidRPr="00512095" w:rsidRDefault="00512095" w:rsidP="00512095">
      <w:pPr>
        <w:shd w:val="clear" w:color="auto" w:fill="FFFFFF"/>
        <w:spacing w:before="100" w:beforeAutospacing="1" w:after="100" w:afterAutospacing="1"/>
        <w:jc w:val="both"/>
        <w:rPr>
          <w:b/>
          <w:bCs/>
          <w:sz w:val="28"/>
          <w:szCs w:val="28"/>
          <w:shd w:val="clear" w:color="auto" w:fill="FFFFFF"/>
          <w:lang w:val="kk-KZ"/>
        </w:rPr>
      </w:pPr>
    </w:p>
    <w:p w:rsidR="00512095" w:rsidRPr="00512095" w:rsidRDefault="00512095" w:rsidP="00512095">
      <w:pPr>
        <w:shd w:val="clear" w:color="auto" w:fill="FFFFFF"/>
        <w:spacing w:before="100" w:beforeAutospacing="1" w:after="100" w:afterAutospacing="1"/>
        <w:jc w:val="both"/>
        <w:rPr>
          <w:b/>
          <w:bCs/>
          <w:sz w:val="28"/>
          <w:szCs w:val="28"/>
          <w:shd w:val="clear" w:color="auto" w:fill="FFFFFF"/>
          <w:lang w:val="kk-KZ"/>
        </w:rPr>
      </w:pPr>
    </w:p>
    <w:p w:rsidR="00512095" w:rsidRPr="00512095" w:rsidRDefault="00512095" w:rsidP="00512095">
      <w:pPr>
        <w:shd w:val="clear" w:color="auto" w:fill="FFFFFF"/>
        <w:spacing w:before="100" w:beforeAutospacing="1" w:after="100" w:afterAutospacing="1"/>
        <w:jc w:val="both"/>
        <w:rPr>
          <w:b/>
          <w:bCs/>
          <w:sz w:val="28"/>
          <w:szCs w:val="28"/>
          <w:shd w:val="clear" w:color="auto" w:fill="FFFFFF"/>
          <w:lang w:val="kk-KZ"/>
        </w:rPr>
      </w:pPr>
    </w:p>
    <w:p w:rsidR="00512095" w:rsidRPr="00512095" w:rsidRDefault="00512095" w:rsidP="00512095">
      <w:pPr>
        <w:shd w:val="clear" w:color="auto" w:fill="FFFFFF"/>
        <w:spacing w:before="100" w:beforeAutospacing="1" w:after="100" w:afterAutospacing="1"/>
        <w:jc w:val="both"/>
        <w:rPr>
          <w:b/>
          <w:bCs/>
          <w:sz w:val="32"/>
          <w:szCs w:val="32"/>
          <w:shd w:val="clear" w:color="auto" w:fill="FFFFFF"/>
          <w:lang w:val="kk-KZ"/>
        </w:rPr>
      </w:pPr>
    </w:p>
    <w:p w:rsidR="00512095" w:rsidRPr="00512095" w:rsidRDefault="00512095" w:rsidP="00512095">
      <w:pPr>
        <w:shd w:val="clear" w:color="auto" w:fill="FFFFFF"/>
        <w:spacing w:before="100" w:beforeAutospacing="1" w:after="100" w:afterAutospacing="1"/>
        <w:jc w:val="both"/>
        <w:rPr>
          <w:b/>
          <w:bCs/>
          <w:sz w:val="32"/>
          <w:szCs w:val="32"/>
          <w:shd w:val="clear" w:color="auto" w:fill="FFFFFF"/>
          <w:lang w:val="kk-KZ"/>
        </w:rPr>
      </w:pPr>
    </w:p>
    <w:p w:rsidR="00DD6B35" w:rsidRPr="00512095" w:rsidRDefault="00DD6B35">
      <w:pPr>
        <w:rPr>
          <w:lang w:val="kk-KZ"/>
        </w:rPr>
      </w:pPr>
    </w:p>
    <w:sectPr w:rsidR="00DD6B35" w:rsidRPr="00512095" w:rsidSect="00512095">
      <w:pgSz w:w="11906" w:h="16838"/>
      <w:pgMar w:top="1134" w:right="1133" w:bottom="993"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2095"/>
    <w:rsid w:val="0002237C"/>
    <w:rsid w:val="00096EF9"/>
    <w:rsid w:val="00512095"/>
    <w:rsid w:val="00D5651A"/>
    <w:rsid w:val="00DD6B35"/>
    <w:rsid w:val="00F12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095"/>
    <w:pPr>
      <w:suppressAutoHyphens/>
      <w:spacing w:after="0" w:line="240" w:lineRule="auto"/>
    </w:pPr>
    <w:rPr>
      <w:rFonts w:ascii="Times New Roman" w:eastAsia="SimSu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Обычный (Web) Знак,Знак Знак6 Знак,Знак Знак Знак,Знак Знак1,Обычный (веб) Знак1 Знак,Обычный (веб) Знак Знак Знак,Обычный (веб) Знак Знак1,Знак4 Знак,Знак Знак1 Знак Знак1,Знак Знак Знак Знак Знак,Знак Знак1 Знак Знак Знак"/>
    <w:link w:val="a3"/>
    <w:uiPriority w:val="99"/>
    <w:semiHidden/>
    <w:locked/>
    <w:rsid w:val="00512095"/>
    <w:rPr>
      <w:sz w:val="24"/>
      <w:szCs w:val="24"/>
      <w:lang w:eastAsia="ar-SA"/>
    </w:rPr>
  </w:style>
  <w:style w:type="paragraph" w:styleId="a3">
    <w:name w:val="Normal (Web)"/>
    <w:aliases w:val="Обычный (Web),Знак Знак6,Знак Знак,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
    <w:basedOn w:val="a"/>
    <w:link w:val="2"/>
    <w:uiPriority w:val="99"/>
    <w:semiHidden/>
    <w:unhideWhenUsed/>
    <w:qFormat/>
    <w:rsid w:val="00512095"/>
    <w:pPr>
      <w:spacing w:before="280" w:after="280"/>
    </w:pPr>
    <w:rPr>
      <w:rFonts w:asciiTheme="minorHAnsi" w:eastAsiaTheme="minorHAnsi" w:hAnsiTheme="minorHAnsi" w:cstheme="minorBidi"/>
      <w:lang/>
    </w:rPr>
  </w:style>
  <w:style w:type="character" w:styleId="a4">
    <w:name w:val="Emphasis"/>
    <w:basedOn w:val="a0"/>
    <w:qFormat/>
    <w:rsid w:val="005120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2095"/>
    <w:pPr>
      <w:suppressAutoHyphens/>
      <w:spacing w:after="0" w:line="240" w:lineRule="auto"/>
    </w:pPr>
    <w:rPr>
      <w:rFonts w:ascii="Times New Roman" w:eastAsia="SimSu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бычный (веб) Знак2"/>
    <w:aliases w:val="Обычный (Web) Знак,Знак Знак6 Знак,Знак Знак Знак,Знак Знак1,Обычный (веб) Знак1 Знак,Обычный (веб) Знак Знак Знак,Обычный (веб) Знак Знак1,Знак4 Знак,Знак Знак1 Знак Знак1,Знак Знак Знак Знак Знак,Знак Знак1 Знак Знак Знак"/>
    <w:link w:val="a3"/>
    <w:uiPriority w:val="99"/>
    <w:semiHidden/>
    <w:locked/>
    <w:rsid w:val="00512095"/>
    <w:rPr>
      <w:sz w:val="24"/>
      <w:szCs w:val="24"/>
      <w:lang w:val="x-none" w:eastAsia="ar-SA"/>
    </w:rPr>
  </w:style>
  <w:style w:type="paragraph" w:styleId="a3">
    <w:name w:val="Normal (Web)"/>
    <w:aliases w:val="Обычный (Web),Знак Знак6,Знак Знак,Знак,Обычный (веб) Знак1,Обычный (веб) Знак Знак,Обычный (веб) Знак,Знак4,Знак Знак1 Знак,Знак Знак Знак Знак,Знак Знак1 Знак Знак,Обычный (веб) Знак Знак Знак Знак,Знак Знак Знак Знак Зн"/>
    <w:basedOn w:val="a"/>
    <w:link w:val="2"/>
    <w:uiPriority w:val="99"/>
    <w:semiHidden/>
    <w:unhideWhenUsed/>
    <w:qFormat/>
    <w:rsid w:val="00512095"/>
    <w:pPr>
      <w:spacing w:before="280" w:after="280"/>
    </w:pPr>
    <w:rPr>
      <w:rFonts w:asciiTheme="minorHAnsi" w:eastAsiaTheme="minorHAnsi" w:hAnsiTheme="minorHAnsi" w:cstheme="minorBidi"/>
      <w:lang w:val="x-none"/>
    </w:rPr>
  </w:style>
  <w:style w:type="character" w:styleId="a4">
    <w:name w:val="Emphasis"/>
    <w:basedOn w:val="a0"/>
    <w:qFormat/>
    <w:rsid w:val="00512095"/>
    <w:rPr>
      <w:i/>
      <w:iCs/>
    </w:rPr>
  </w:style>
</w:styles>
</file>

<file path=word/webSettings.xml><?xml version="1.0" encoding="utf-8"?>
<w:webSettings xmlns:r="http://schemas.openxmlformats.org/officeDocument/2006/relationships" xmlns:w="http://schemas.openxmlformats.org/wordprocessingml/2006/main">
  <w:divs>
    <w:div w:id="234626284">
      <w:bodyDiv w:val="1"/>
      <w:marLeft w:val="0"/>
      <w:marRight w:val="0"/>
      <w:marTop w:val="0"/>
      <w:marBottom w:val="0"/>
      <w:divBdr>
        <w:top w:val="none" w:sz="0" w:space="0" w:color="auto"/>
        <w:left w:val="none" w:sz="0" w:space="0" w:color="auto"/>
        <w:bottom w:val="none" w:sz="0" w:space="0" w:color="auto"/>
        <w:right w:val="none" w:sz="0" w:space="0" w:color="auto"/>
      </w:divBdr>
    </w:div>
    <w:div w:id="130878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972</Words>
  <Characters>5543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dc:creator>
  <cp:lastModifiedBy>home-pc</cp:lastModifiedBy>
  <cp:revision>4</cp:revision>
  <dcterms:created xsi:type="dcterms:W3CDTF">2020-08-14T19:23:00Z</dcterms:created>
  <dcterms:modified xsi:type="dcterms:W3CDTF">2020-08-14T19:54:00Z</dcterms:modified>
</cp:coreProperties>
</file>