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2"/>
        <w:gridCol w:w="6639"/>
        <w:gridCol w:w="4665"/>
      </w:tblGrid>
      <w:tr w:rsidR="009A1961" w:rsidRPr="00E80477" w:rsidTr="00332490">
        <w:trPr>
          <w:trHeight w:val="277"/>
        </w:trPr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11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Сатира и юмор</w:t>
            </w:r>
          </w:p>
        </w:tc>
      </w:tr>
      <w:tr w:rsidR="009A1961" w:rsidRPr="00E80477" w:rsidTr="00332490">
        <w:trPr>
          <w:trHeight w:val="277"/>
        </w:trPr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1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Макарова Г.В.</w:t>
            </w:r>
          </w:p>
        </w:tc>
      </w:tr>
      <w:tr w:rsidR="009A1961" w:rsidRPr="00E80477" w:rsidTr="00332490">
        <w:trPr>
          <w:trHeight w:val="277"/>
        </w:trPr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1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9A1961" w:rsidRPr="00E80477" w:rsidTr="00332490">
        <w:trPr>
          <w:trHeight w:val="345"/>
        </w:trPr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Класс:8</w:t>
            </w:r>
          </w:p>
        </w:tc>
        <w:tc>
          <w:tcPr>
            <w:tcW w:w="66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961" w:rsidRPr="00E80477" w:rsidTr="00332490">
        <w:trPr>
          <w:trHeight w:val="337"/>
        </w:trPr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Мир «маленького человека» в рассказе А.П.Чехова «Смерть чиновника»</w:t>
            </w:r>
          </w:p>
        </w:tc>
      </w:tr>
      <w:tr w:rsidR="009A1961" w:rsidRPr="00E80477" w:rsidTr="00332490">
        <w:trPr>
          <w:trHeight w:val="598"/>
        </w:trPr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2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</w:t>
            </w:r>
            <w:r w:rsidRPr="00236F52">
              <w:rPr>
                <w:rFonts w:ascii="Times New Roman" w:hAnsi="Times New Roman" w:cs="Times New Roman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1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Pr="00286AB0">
              <w:rPr>
                <w:rFonts w:ascii="Times New Roman" w:hAnsi="Times New Roman" w:cs="Times New Roman"/>
                <w:sz w:val="24"/>
                <w:szCs w:val="24"/>
              </w:rPr>
              <w:t>5.1 характеризовать героев произведения, их поступки, мотивы поведения, значение имен и фамилий</w:t>
            </w:r>
          </w:p>
          <w:p w:rsidR="009A1961" w:rsidRPr="00236F52" w:rsidRDefault="009A1961" w:rsidP="003324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Pr="00286AB0">
              <w:rPr>
                <w:rFonts w:ascii="Times New Roman" w:hAnsi="Times New Roman" w:cs="Times New Roman"/>
                <w:sz w:val="24"/>
                <w:szCs w:val="24"/>
              </w:rPr>
              <w:t>3.1 сопоставлять произведения (или фрагменты) русской, казахской и мировой литературы, близкие по тематике/проблематике/жанру, учитывая особенности национальной культуры</w:t>
            </w:r>
          </w:p>
        </w:tc>
      </w:tr>
      <w:tr w:rsidR="009A1961" w:rsidRPr="00E80477" w:rsidTr="00332490">
        <w:trPr>
          <w:trHeight w:val="277"/>
        </w:trPr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286AB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11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36F52" w:rsidRDefault="009A1961" w:rsidP="003324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характеризовать героев произведения, их поступки, мотивы поведения; сравнивать произведения русской литературы, близкие по тематике.</w:t>
            </w:r>
          </w:p>
        </w:tc>
      </w:tr>
    </w:tbl>
    <w:p w:rsidR="009A1961" w:rsidRPr="00E80477" w:rsidRDefault="009A1961" w:rsidP="009A196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E8047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Ход урока</w:t>
      </w: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35"/>
        <w:gridCol w:w="8505"/>
        <w:gridCol w:w="2551"/>
        <w:gridCol w:w="1559"/>
        <w:gridCol w:w="1615"/>
      </w:tblGrid>
      <w:tr w:rsidR="009A1961" w:rsidRPr="00E80477" w:rsidTr="00332490">
        <w:trPr>
          <w:trHeight w:val="641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0">
              <w:rPr>
                <w:rFonts w:ascii="Times New Roman" w:hAnsi="Times New Roman" w:cs="Times New Roman"/>
                <w:sz w:val="24"/>
                <w:szCs w:val="24"/>
              </w:rPr>
              <w:t>Этап урока/ Время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0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0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0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6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A1961" w:rsidRPr="00E80477" w:rsidTr="00332490">
        <w:trPr>
          <w:trHeight w:val="641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0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каком человеке А.П.Чехов сказал в своей знаменитой фразе: «В человеке должно быть всё прекрасно: и лицо, и одежда, и душа, и мысли»?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любом человеке должны сочетаться физическая красота, духовные ценности нравственные устои. Общение с таким человеком доставляет удовольствие. А его хорошее воспитание, манера общения, моральные устои при общении помогают обогатить собственную душу, собственный мир. Невольно такой человек становится примером для других общающихся с ним людей. </w:t>
            </w:r>
          </w:p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эпиграф в тетрадь</w:t>
            </w:r>
          </w:p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Эпиграф к уроку</w:t>
            </w:r>
          </w:p>
          <w:p w:rsidR="009A1961" w:rsidRPr="00286AB0" w:rsidRDefault="009A1961" w:rsidP="0033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61" w:rsidRPr="00286AB0" w:rsidTr="00332490">
        <w:trPr>
          <w:trHeight w:val="51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Pr="0028789E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04A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статью 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с.50. 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прочитанной статьи дополните предложения: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198"/>
            </w:tblGrid>
            <w:tr w:rsidR="009A1961" w:rsidTr="00332490">
              <w:tc>
                <w:tcPr>
                  <w:tcW w:w="8198" w:type="dxa"/>
                </w:tcPr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своих рассказах А.П.Чехов пытается излечить людей от таких недугов, как ____________________________________________________________________________________________________________________________________</w:t>
                  </w:r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Нравственное падение человека писатель осуждал посредством __________________________________________________________________</w:t>
                  </w:r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904AFC" w:rsidRDefault="009A1961" w:rsidP="003324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A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тему переосмысливает А.П.Чехов в рассказе «Смерть чиновника»?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из писателей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04AF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тему «маленького человека»?  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Рассказами А.П.Чехова о «маленьком человеке» завершается эта тема в русской литературе. Причём завершается она интересно и довольно неожиданно. Сегодня мы поговорим об «эволюции образа «маленького человека».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понять, насколько Чехов переосмыслил тему «маленького человека», в</w:t>
            </w:r>
            <w:r w:rsidRPr="00422EEA">
              <w:rPr>
                <w:rFonts w:ascii="Times New Roman" w:hAnsi="Times New Roman" w:cs="Times New Roman"/>
                <w:sz w:val="24"/>
                <w:szCs w:val="24"/>
              </w:rPr>
              <w:t xml:space="preserve">спомним характерные черты образа Самсона </w:t>
            </w:r>
            <w:proofErr w:type="spellStart"/>
            <w:r w:rsidRPr="00422EEA">
              <w:rPr>
                <w:rFonts w:ascii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 w:rsidRPr="00422EEA">
              <w:rPr>
                <w:rFonts w:ascii="Times New Roman" w:hAnsi="Times New Roman" w:cs="Times New Roman"/>
                <w:sz w:val="24"/>
                <w:szCs w:val="24"/>
              </w:rPr>
              <w:t xml:space="preserve"> из повести А.С.Пушкина «Станционный смотритель»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охарактеризуем чиновника из рассказа А.П.Чехова «Смерть чиновника»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E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Дифференцированная работа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71"/>
              <w:gridCol w:w="2268"/>
              <w:gridCol w:w="3601"/>
            </w:tblGrid>
            <w:tr w:rsidR="009A1961" w:rsidTr="00332490">
              <w:tc>
                <w:tcPr>
                  <w:tcW w:w="8340" w:type="dxa"/>
                  <w:gridSpan w:val="3"/>
                </w:tcPr>
                <w:p w:rsidR="009A1961" w:rsidRPr="005E4BA5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B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группа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(3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.)</w:t>
                  </w:r>
                </w:p>
              </w:tc>
            </w:tr>
            <w:tr w:rsidR="009A1961" w:rsidTr="00332490">
              <w:tc>
                <w:tcPr>
                  <w:tcW w:w="2471" w:type="dxa"/>
                </w:tcPr>
                <w:p w:rsidR="009A1961" w:rsidRPr="005E4BA5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диаграмму Венна</w:t>
                  </w:r>
                </w:p>
              </w:tc>
              <w:tc>
                <w:tcPr>
                  <w:tcW w:w="2268" w:type="dxa"/>
                </w:tcPr>
                <w:p w:rsidR="009A1961" w:rsidRPr="006F66E6" w:rsidRDefault="009A1961" w:rsidP="0033249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6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оценивания</w:t>
                  </w:r>
                  <w:r w:rsidRPr="006F66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9A1961" w:rsidRPr="005E4BA5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составляет сравнительную характеристику героев произведений</w:t>
                  </w:r>
                </w:p>
              </w:tc>
              <w:tc>
                <w:tcPr>
                  <w:tcW w:w="3601" w:type="dxa"/>
                </w:tcPr>
                <w:p w:rsidR="009A1961" w:rsidRPr="006F66E6" w:rsidRDefault="009A1961" w:rsidP="0033249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6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Дескрипторы:</w:t>
                  </w:r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записывает 5 прилагательных, характеризующих Самсона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записывает 5 прилагательных, характеризующих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Червякова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A1961" w:rsidRPr="005E4BA5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записывает общее между героями</w:t>
                  </w:r>
                </w:p>
              </w:tc>
            </w:tr>
            <w:tr w:rsidR="009A1961" w:rsidTr="00332490">
              <w:tc>
                <w:tcPr>
                  <w:tcW w:w="8340" w:type="dxa"/>
                  <w:gridSpan w:val="3"/>
                </w:tcPr>
                <w:p w:rsidR="009A1961" w:rsidRPr="005E4BA5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B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группа: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(4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.)</w:t>
                  </w:r>
                </w:p>
              </w:tc>
            </w:tr>
            <w:tr w:rsidR="009A1961" w:rsidTr="00332490">
              <w:tc>
                <w:tcPr>
                  <w:tcW w:w="2471" w:type="dxa"/>
                </w:tcPr>
                <w:p w:rsidR="009A1961" w:rsidRPr="005E4BA5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Заполнить концептуальную таблицу</w:t>
                  </w:r>
                </w:p>
              </w:tc>
              <w:tc>
                <w:tcPr>
                  <w:tcW w:w="2268" w:type="dxa"/>
                </w:tcPr>
                <w:p w:rsidR="009A1961" w:rsidRPr="006F66E6" w:rsidRDefault="009A1961" w:rsidP="0033249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6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оценивания</w:t>
                  </w:r>
                  <w:r w:rsidRPr="006F66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9A1961" w:rsidRPr="005E4BA5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сравнивает произведения, близкие по тематике</w:t>
                  </w:r>
                </w:p>
              </w:tc>
              <w:tc>
                <w:tcPr>
                  <w:tcW w:w="3601" w:type="dxa"/>
                </w:tcPr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называет жанр произведений</w:t>
                  </w:r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называет социальное положение героев</w:t>
                  </w:r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называет семейное положение героев</w:t>
                  </w:r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описывает отношение к другим людям</w:t>
                  </w:r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указывает значение фамилии героев</w:t>
                  </w:r>
                </w:p>
                <w:p w:rsidR="009A1961" w:rsidRPr="005E4BA5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указывает проблемы героев</w:t>
                  </w:r>
                </w:p>
              </w:tc>
            </w:tr>
          </w:tbl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7F46C5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5">
              <w:rPr>
                <w:rFonts w:ascii="Times New Roman" w:hAnsi="Times New Roman" w:cs="Times New Roman"/>
                <w:sz w:val="24"/>
                <w:szCs w:val="24"/>
              </w:rPr>
              <w:t>- Какие чувства вызывает «маленький человек» в рассказе А..С.Пушкина «Станционный смотритель»?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 вы увидели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Какие чувства испытываете к нему?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Соотнесите формулы с героями произведений, записав ответ на вопрос.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170"/>
              <w:gridCol w:w="4170"/>
            </w:tblGrid>
            <w:tr w:rsidR="009A1961" w:rsidTr="00332490">
              <w:tc>
                <w:tcPr>
                  <w:tcW w:w="4170" w:type="dxa"/>
                </w:tcPr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 + угодничество + чинопочитание + раболепие =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0" w:type="dxa"/>
                </w:tcPr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 Дмитриевич Червяков</w:t>
                  </w:r>
                </w:p>
              </w:tc>
            </w:tr>
            <w:tr w:rsidR="009A1961" w:rsidTr="00332490">
              <w:tc>
                <w:tcPr>
                  <w:tcW w:w="4170" w:type="dxa"/>
                </w:tcPr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Тревога + одиночество + тоска + негодование + бессилие =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?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70" w:type="dxa"/>
                </w:tcPr>
                <w:p w:rsidR="009A1961" w:rsidRDefault="009A1961" w:rsidP="003324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Самсон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Напишите Эссе « Чеховский «маленький человек».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статью учебника, дополняют предложения</w:t>
            </w:r>
          </w:p>
          <w:p w:rsidR="009A1961" w:rsidRDefault="009A1961" w:rsidP="00332490"/>
          <w:p w:rsidR="009A1961" w:rsidRPr="00904AFC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AFC">
              <w:rPr>
                <w:rFonts w:ascii="Times New Roman" w:hAnsi="Times New Roman" w:cs="Times New Roman"/>
                <w:sz w:val="24"/>
                <w:szCs w:val="24"/>
              </w:rPr>
              <w:t>1 ученик  читает полученные предложения</w:t>
            </w:r>
          </w:p>
          <w:p w:rsidR="009A1961" w:rsidRDefault="009A1961" w:rsidP="00332490">
            <w:pPr>
              <w:pStyle w:val="a3"/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Pr="00904AFC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опираясь на статью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961" w:rsidRDefault="009A1961" w:rsidP="00332490"/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31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Рассаживаются в группы с учётом способностей учащихся, предварительно рассчитавшись по порядку (чётные – нечётные)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группе, выполняют дифференцированные задания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1 ученик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группы, представляя выполненную работу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эссе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Pr="0060503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ученика читают свои эссе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9A1961" w:rsidRDefault="009A1961" w:rsidP="00332490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9A1961" w:rsidRDefault="009A1961" w:rsidP="00332490">
            <w:pPr>
              <w:rPr>
                <w:rFonts w:ascii="Times New Roman" w:eastAsia="Calibri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GB"/>
              </w:rPr>
              <w:t>Самооценивание</w:t>
            </w:r>
            <w:proofErr w:type="spellEnd"/>
            <w:r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  <w:p w:rsidR="009A1961" w:rsidRDefault="009A1961" w:rsidP="00332490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9A1961" w:rsidRDefault="009A1961" w:rsidP="00332490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9A1961" w:rsidRDefault="009A1961" w:rsidP="00332490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9A1961" w:rsidRPr="00365CBE" w:rsidRDefault="009A1961" w:rsidP="00332490">
            <w:pPr>
              <w:rPr>
                <w:rFonts w:ascii="Times New Roman" w:eastAsia="Calibri" w:hAnsi="Times New Roman" w:cs="Times New Roman"/>
                <w:lang w:eastAsia="en-GB"/>
              </w:rPr>
            </w:pPr>
            <w:r w:rsidRPr="00365CBE">
              <w:rPr>
                <w:rFonts w:ascii="Times New Roman" w:eastAsia="Calibri" w:hAnsi="Times New Roman" w:cs="Times New Roman"/>
                <w:lang w:eastAsia="en-GB"/>
              </w:rPr>
              <w:t>Приём «Словесная оценка» - устная обратная связь учителя.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«Большой палец»</w:t>
            </w:r>
          </w:p>
          <w:p w:rsidR="009A1961" w:rsidRPr="00071087" w:rsidRDefault="009A1961" w:rsidP="00332490"/>
          <w:p w:rsidR="009A1961" w:rsidRPr="00071087" w:rsidRDefault="009A1961" w:rsidP="00332490"/>
          <w:p w:rsidR="009A1961" w:rsidRPr="00071087" w:rsidRDefault="009A1961" w:rsidP="00332490"/>
          <w:p w:rsidR="009A1961" w:rsidRPr="00365CBE" w:rsidRDefault="009A1961" w:rsidP="00332490">
            <w:pPr>
              <w:rPr>
                <w:rFonts w:ascii="Times New Roman" w:eastAsia="Calibri" w:hAnsi="Times New Roman" w:cs="Times New Roman"/>
                <w:lang w:eastAsia="en-GB"/>
              </w:rPr>
            </w:pPr>
            <w:r w:rsidRPr="00365CBE">
              <w:rPr>
                <w:rFonts w:ascii="Times New Roman" w:eastAsia="Calibri" w:hAnsi="Times New Roman" w:cs="Times New Roman"/>
                <w:lang w:eastAsia="en-GB"/>
              </w:rPr>
              <w:t>Приём «Словесная оценка» - устная обратная связь учителя.</w:t>
            </w:r>
          </w:p>
          <w:p w:rsidR="009A1961" w:rsidRPr="00071087" w:rsidRDefault="009A1961" w:rsidP="00332490"/>
        </w:tc>
        <w:tc>
          <w:tcPr>
            <w:tcW w:w="16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 «Диаграмма Венна»</w:t>
            </w:r>
          </w:p>
          <w:p w:rsidR="009A1961" w:rsidRPr="006F66E6" w:rsidRDefault="009A1961" w:rsidP="00332490"/>
          <w:p w:rsidR="009A1961" w:rsidRDefault="009A1961" w:rsidP="00332490"/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6E6">
              <w:rPr>
                <w:rFonts w:ascii="Times New Roman" w:hAnsi="Times New Roman" w:cs="Times New Roman"/>
                <w:sz w:val="24"/>
                <w:szCs w:val="24"/>
              </w:rPr>
              <w:t>Приём «Концептуальная таблица»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«3-х минутное эссе»</w:t>
            </w:r>
          </w:p>
          <w:p w:rsidR="009A1961" w:rsidRPr="006F66E6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«Свободный микрофон»</w:t>
            </w:r>
          </w:p>
        </w:tc>
      </w:tr>
      <w:tr w:rsidR="009A1961" w:rsidRPr="00286AB0" w:rsidTr="00332490">
        <w:trPr>
          <w:trHeight w:val="51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9A1961" w:rsidRPr="00286AB0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«Три М»</w:t>
            </w:r>
          </w:p>
          <w:p w:rsidR="009A1961" w:rsidRDefault="009A1961" w:rsidP="0033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961" w:rsidRPr="00286AB0" w:rsidRDefault="009A1961" w:rsidP="009A19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5D0" w:rsidRDefault="001465D0"/>
    <w:sectPr w:rsidR="001465D0" w:rsidSect="00236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961"/>
    <w:rsid w:val="001465D0"/>
    <w:rsid w:val="009A1961"/>
    <w:rsid w:val="00B44ED2"/>
    <w:rsid w:val="00E1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961"/>
    <w:pPr>
      <w:spacing w:after="0" w:line="240" w:lineRule="auto"/>
    </w:pPr>
  </w:style>
  <w:style w:type="table" w:styleId="a4">
    <w:name w:val="Table Grid"/>
    <w:basedOn w:val="a1"/>
    <w:uiPriority w:val="39"/>
    <w:rsid w:val="009A1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2023-03-20T05:42:00Z</dcterms:created>
  <dcterms:modified xsi:type="dcterms:W3CDTF">2023-03-20T05:43:00Z</dcterms:modified>
</cp:coreProperties>
</file>