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72" w:rsidRPr="004B1072" w:rsidRDefault="00D12542" w:rsidP="005F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Мастер-класс</w:t>
      </w:r>
    </w:p>
    <w:p w:rsidR="004B1072" w:rsidRDefault="00D12542" w:rsidP="005F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 xml:space="preserve">«Формирование читательской грамотности </w:t>
      </w:r>
    </w:p>
    <w:p w:rsidR="00D41D4F" w:rsidRDefault="00D12542" w:rsidP="005F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через работу с текстом на уроках русской литературы»</w:t>
      </w:r>
    </w:p>
    <w:p w:rsidR="005F79CB" w:rsidRPr="004B1072" w:rsidRDefault="005F79CB" w:rsidP="005F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2542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Савченко Лариса Ивановна, учитель русского языка и литературы ОСШ села Малика Габдуллина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Зерендинского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12542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18.08.2023 г.</w:t>
      </w:r>
    </w:p>
    <w:p w:rsidR="00D12542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НИШ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г.Кокшетау</w:t>
      </w:r>
      <w:proofErr w:type="spellEnd"/>
    </w:p>
    <w:p w:rsidR="00D12542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Аудитория</w:t>
      </w:r>
      <w:r>
        <w:rPr>
          <w:rFonts w:ascii="Times New Roman" w:hAnsi="Times New Roman" w:cs="Times New Roman"/>
          <w:sz w:val="24"/>
          <w:szCs w:val="24"/>
        </w:rPr>
        <w:t xml:space="preserve">: учителя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12542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обмен опытом по работе текстов различных видов </w:t>
      </w:r>
      <w:r>
        <w:rPr>
          <w:rFonts w:ascii="Times New Roman" w:hAnsi="Times New Roman" w:cs="Times New Roman"/>
          <w:sz w:val="24"/>
          <w:szCs w:val="24"/>
        </w:rPr>
        <w:t>как средства формирования читательской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на уроках русской литературы</w:t>
      </w:r>
    </w:p>
    <w:p w:rsidR="00466201" w:rsidRDefault="00D12542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sz w:val="24"/>
          <w:szCs w:val="24"/>
        </w:rPr>
        <w:t>: повысить мотивацию педагогов, развитие профессиональных компетенций, навыков в работе с текстами</w:t>
      </w:r>
    </w:p>
    <w:p w:rsidR="00466201" w:rsidRDefault="00466201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интерактивная беседа + практическая коллаборативная работа</w:t>
      </w:r>
    </w:p>
    <w:p w:rsidR="00466201" w:rsidRDefault="00466201" w:rsidP="00D12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ИКТ (интерактивная доска, сеть Интернет), раздаточные материалы, маркеры, листы бумаги и ручки для работы групп</w:t>
      </w:r>
    </w:p>
    <w:p w:rsidR="00466201" w:rsidRPr="004B1072" w:rsidRDefault="00D12542" w:rsidP="004B1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42" w:rsidRPr="004B1072" w:rsidRDefault="00466201" w:rsidP="004B1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072">
        <w:rPr>
          <w:rFonts w:ascii="Times New Roman" w:hAnsi="Times New Roman" w:cs="Times New Roman"/>
          <w:sz w:val="24"/>
          <w:szCs w:val="24"/>
        </w:rPr>
        <w:t>Ход мастер-класса</w:t>
      </w:r>
    </w:p>
    <w:p w:rsidR="00466201" w:rsidRPr="004B1072" w:rsidRDefault="00466201" w:rsidP="004B10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107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Организационный момент.</w:t>
      </w:r>
    </w:p>
    <w:p w:rsidR="004B1072" w:rsidRPr="004B1072" w:rsidRDefault="004B1072" w:rsidP="004B1072">
      <w:pPr>
        <w:pStyle w:val="a4"/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6201" w:rsidRPr="004B1072" w:rsidRDefault="003E655F" w:rsidP="004B1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Добрый день, 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уважаемые коллеги! Я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очень рада сегодня видеть вас </w:t>
      </w: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нашей сегодняшней встрече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Надеюсь, что он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будет для вас интересн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полезн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 главное принесёт вам много положительных э</w:t>
      </w:r>
      <w:r w:rsidR="00466201"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моций, и вы останетесь довольны</w:t>
      </w:r>
      <w:r w:rsidR="00466201" w:rsidRPr="004662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проведённой работой. </w:t>
      </w:r>
      <w:r w:rsidR="004630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(Слайд 1)</w:t>
      </w:r>
    </w:p>
    <w:p w:rsidR="00466201" w:rsidRPr="004B1072" w:rsidRDefault="00466201" w:rsidP="004B1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E655F" w:rsidRPr="004B1072" w:rsidRDefault="003E655F" w:rsidP="004B10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107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Постановка педагогической проблемы</w:t>
      </w: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B1072" w:rsidRPr="004B1072" w:rsidRDefault="004B1072" w:rsidP="004B1072">
      <w:pPr>
        <w:pStyle w:val="a4"/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6201" w:rsidRPr="004B1072" w:rsidRDefault="00466201" w:rsidP="004B10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Сегодня научить читать ребенка недостаточно. По словам </w:t>
      </w:r>
      <w:proofErr w:type="spellStart"/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К.Д.Ушинского</w:t>
      </w:r>
      <w:proofErr w:type="spellEnd"/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3E655F" w:rsidRPr="004B1072">
        <w:rPr>
          <w:rFonts w:ascii="Times New Roman" w:eastAsia="Times New Roman" w:hAnsi="Times New Roman" w:cs="Times New Roman"/>
          <w:color w:val="181818"/>
          <w:sz w:val="24"/>
          <w:szCs w:val="24"/>
        </w:rPr>
        <w:t>«ч</w:t>
      </w: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</w:rPr>
        <w:t>итать в широком смысле этого слова значит извлечь из мертвой буквы живой смысл. Читать – это ещё ничего не значит, что читать и как понимать прочитанное – вот в чём главное</w:t>
      </w:r>
      <w:r w:rsidR="003E655F" w:rsidRPr="004B1072"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  <w:r w:rsidRPr="004B107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="003E655F" w:rsidRPr="004B1072">
        <w:rPr>
          <w:rFonts w:ascii="Times New Roman" w:hAnsi="Times New Roman" w:cs="Times New Roman"/>
          <w:color w:val="111111"/>
          <w:sz w:val="24"/>
          <w:szCs w:val="24"/>
        </w:rPr>
        <w:t>Важна</w:t>
      </w:r>
      <w:r w:rsidRPr="004B1072">
        <w:rPr>
          <w:rFonts w:ascii="Times New Roman" w:hAnsi="Times New Roman" w:cs="Times New Roman"/>
          <w:color w:val="111111"/>
          <w:sz w:val="24"/>
          <w:szCs w:val="24"/>
        </w:rPr>
        <w:t xml:space="preserve">я задача учителя – научить читать «правильно», т.е. </w:t>
      </w:r>
      <w:r w:rsidR="003E655F" w:rsidRPr="004B1072">
        <w:rPr>
          <w:rFonts w:ascii="Times New Roman" w:hAnsi="Times New Roman" w:cs="Times New Roman"/>
          <w:color w:val="111111"/>
          <w:sz w:val="24"/>
          <w:szCs w:val="24"/>
        </w:rPr>
        <w:t xml:space="preserve">осознанно, </w:t>
      </w:r>
      <w:r w:rsidRPr="004B1072">
        <w:rPr>
          <w:rFonts w:ascii="Times New Roman" w:hAnsi="Times New Roman" w:cs="Times New Roman"/>
          <w:color w:val="111111"/>
          <w:sz w:val="24"/>
          <w:szCs w:val="24"/>
        </w:rPr>
        <w:t>эффективно, продуктивно</w:t>
      </w:r>
      <w:r w:rsidR="003E655F" w:rsidRPr="004B1072">
        <w:rPr>
          <w:rFonts w:ascii="Times New Roman" w:hAnsi="Times New Roman" w:cs="Times New Roman"/>
          <w:color w:val="111111"/>
          <w:sz w:val="24"/>
          <w:szCs w:val="24"/>
        </w:rPr>
        <w:t>. Сегодня перед всеми нами стоит задача – формировать и развивать функциональную грамотность, следовательно, читательскую грамотность как её неотъемлемую составляющую: формирование не столько правильности, быстроты и беглости чтения, а понимания прочитанного текста,</w:t>
      </w:r>
      <w:r w:rsidR="004B1072" w:rsidRPr="004B1072">
        <w:rPr>
          <w:rFonts w:ascii="Times New Roman" w:hAnsi="Times New Roman" w:cs="Times New Roman"/>
          <w:color w:val="111111"/>
          <w:sz w:val="24"/>
          <w:szCs w:val="24"/>
        </w:rPr>
        <w:t xml:space="preserve"> вопроса, инструкции к заданию.</w:t>
      </w:r>
    </w:p>
    <w:p w:rsidR="004B1072" w:rsidRDefault="004B1072" w:rsidP="004B1072">
      <w:pPr>
        <w:pStyle w:val="c10"/>
        <w:shd w:val="clear" w:color="auto" w:fill="FFFFFF"/>
        <w:spacing w:before="0" w:beforeAutospacing="0" w:after="0" w:afterAutospacing="0"/>
        <w:rPr>
          <w:color w:val="111111"/>
        </w:rPr>
      </w:pPr>
    </w:p>
    <w:p w:rsidR="004B1072" w:rsidRDefault="004B1072" w:rsidP="00EE6606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 w:rsidRPr="004B1072">
        <w:rPr>
          <w:b/>
          <w:color w:val="111111"/>
        </w:rPr>
        <w:t>3. Теоретическая часть</w:t>
      </w:r>
      <w:r w:rsidRPr="004B1072">
        <w:rPr>
          <w:color w:val="111111"/>
        </w:rPr>
        <w:t xml:space="preserve"> </w:t>
      </w:r>
      <w:r w:rsidRPr="004B1072">
        <w:rPr>
          <w:rStyle w:val="c39"/>
          <w:color w:val="000000"/>
        </w:rPr>
        <w:t>(</w:t>
      </w:r>
      <w:r w:rsidRPr="004B1072">
        <w:rPr>
          <w:rStyle w:val="c46"/>
          <w:i/>
          <w:iCs/>
          <w:color w:val="000000"/>
        </w:rPr>
        <w:t>сопровождается презентацией</w:t>
      </w:r>
      <w:r w:rsidRPr="004B1072">
        <w:rPr>
          <w:rStyle w:val="c9"/>
          <w:color w:val="000000"/>
        </w:rPr>
        <w:t>)</w:t>
      </w:r>
      <w:r w:rsidR="00EE6606">
        <w:rPr>
          <w:rStyle w:val="c9"/>
          <w:color w:val="000000"/>
        </w:rPr>
        <w:t>.</w:t>
      </w:r>
      <w:r w:rsidR="00EE6606" w:rsidRPr="00EE6606">
        <w:rPr>
          <w:b/>
          <w:color w:val="111111"/>
        </w:rPr>
        <w:t xml:space="preserve"> </w:t>
      </w:r>
    </w:p>
    <w:p w:rsidR="004B1072" w:rsidRPr="004B1072" w:rsidRDefault="004B1072" w:rsidP="004B1072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</w:p>
    <w:p w:rsidR="004B1072" w:rsidRPr="004B1072" w:rsidRDefault="004B1072" w:rsidP="004B1072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B1072">
        <w:rPr>
          <w:rStyle w:val="c9"/>
          <w:b/>
          <w:color w:val="000000"/>
        </w:rPr>
        <w:t>Читательская грамотность</w:t>
      </w:r>
      <w:r w:rsidRPr="004B1072">
        <w:rPr>
          <w:rStyle w:val="c9"/>
          <w:color w:val="000000"/>
        </w:rPr>
        <w:t xml:space="preserve"> – способность человека понимать и использовать тексты, размышлять о них и заниматься чтением для того, чтобы достигать своих целей, расширять свои знания и возможности и участвовать в социальной жизни.</w:t>
      </w:r>
      <w:r w:rsidR="004630EF">
        <w:rPr>
          <w:rStyle w:val="c9"/>
          <w:color w:val="000000"/>
        </w:rPr>
        <w:t xml:space="preserve"> (Слайд 2)</w:t>
      </w:r>
    </w:p>
    <w:p w:rsidR="004B1072" w:rsidRPr="004B1072" w:rsidRDefault="004B1072" w:rsidP="004B107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</w:rPr>
      </w:pPr>
    </w:p>
    <w:p w:rsidR="00EE6606" w:rsidRDefault="004B1072" w:rsidP="004B107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</w:rPr>
      </w:pPr>
      <w:r>
        <w:rPr>
          <w:rStyle w:val="c9"/>
          <w:color w:val="000000"/>
        </w:rPr>
        <w:t>Содержание понятия читательская грамотность</w:t>
      </w:r>
      <w:r w:rsidR="00EE6606">
        <w:rPr>
          <w:rStyle w:val="c9"/>
          <w:color w:val="000000"/>
        </w:rPr>
        <w:t xml:space="preserve"> включает:</w:t>
      </w:r>
    </w:p>
    <w:p w:rsidR="00EE6606" w:rsidRDefault="00EE6606" w:rsidP="00EE6606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>
        <w:rPr>
          <w:rStyle w:val="c9"/>
          <w:color w:val="000000"/>
        </w:rPr>
        <w:t>понимание</w:t>
      </w:r>
      <w:r w:rsidRPr="004B1072">
        <w:rPr>
          <w:rStyle w:val="c9"/>
          <w:color w:val="000000"/>
        </w:rPr>
        <w:t> прочитанного,  </w:t>
      </w:r>
    </w:p>
    <w:p w:rsidR="00EE6606" w:rsidRDefault="00EE6606" w:rsidP="00EE6606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>
        <w:rPr>
          <w:rStyle w:val="c9"/>
          <w:color w:val="000000"/>
        </w:rPr>
        <w:t xml:space="preserve">рефлексию (раздумья </w:t>
      </w:r>
      <w:r w:rsidR="004B1072" w:rsidRPr="004B1072">
        <w:rPr>
          <w:rStyle w:val="c9"/>
          <w:color w:val="000000"/>
        </w:rPr>
        <w:t>о</w:t>
      </w:r>
      <w:r>
        <w:rPr>
          <w:rStyle w:val="c9"/>
          <w:color w:val="000000"/>
        </w:rPr>
        <w:t xml:space="preserve"> содержании или структуре, перенос их на себя, в сферу личного сознания)</w:t>
      </w:r>
      <w:r w:rsidR="004B1072" w:rsidRPr="004B1072">
        <w:rPr>
          <w:rStyle w:val="c9"/>
          <w:color w:val="000000"/>
        </w:rPr>
        <w:t> и  </w:t>
      </w:r>
    </w:p>
    <w:p w:rsidR="004B1072" w:rsidRPr="00EE6606" w:rsidRDefault="004B1072" w:rsidP="00EE6606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6606">
        <w:rPr>
          <w:rStyle w:val="c9"/>
          <w:color w:val="000000"/>
        </w:rPr>
        <w:t xml:space="preserve">использование </w:t>
      </w:r>
      <w:r w:rsidR="00EE6606" w:rsidRPr="00EE6606">
        <w:rPr>
          <w:rStyle w:val="c9"/>
          <w:color w:val="000000"/>
        </w:rPr>
        <w:t xml:space="preserve">информации прочитанного </w:t>
      </w:r>
      <w:r w:rsidRPr="00EE6606">
        <w:rPr>
          <w:rStyle w:val="c9"/>
          <w:color w:val="000000"/>
        </w:rPr>
        <w:t xml:space="preserve">(использование </w:t>
      </w:r>
      <w:proofErr w:type="gramStart"/>
      <w:r w:rsidR="00EE6606" w:rsidRPr="00EE6606">
        <w:rPr>
          <w:rStyle w:val="c9"/>
          <w:color w:val="000000"/>
        </w:rPr>
        <w:t>читателем</w:t>
      </w:r>
      <w:r w:rsidRPr="00EE6606">
        <w:rPr>
          <w:rStyle w:val="c9"/>
          <w:color w:val="000000"/>
        </w:rPr>
        <w:t xml:space="preserve">  содержания</w:t>
      </w:r>
      <w:proofErr w:type="gramEnd"/>
      <w:r w:rsidRPr="00EE6606">
        <w:rPr>
          <w:rStyle w:val="c9"/>
          <w:color w:val="000000"/>
        </w:rPr>
        <w:t xml:space="preserve">  текста  в разных  ситуациях деятельности  и общения, для участия в жизни общества, экономической, политической, социальной и культурной).</w:t>
      </w:r>
    </w:p>
    <w:p w:rsidR="004B1072" w:rsidRPr="00EE6606" w:rsidRDefault="004B1072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4B1072" w:rsidRPr="00EE6606" w:rsidRDefault="004B1072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3E655F" w:rsidRPr="00EE6606" w:rsidRDefault="003E655F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EE6606" w:rsidRPr="00EE6606" w:rsidRDefault="00EE6606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606">
        <w:rPr>
          <w:rFonts w:ascii="Times New Roman" w:hAnsi="Times New Roman" w:cs="Times New Roman"/>
          <w:color w:val="181818"/>
          <w:sz w:val="24"/>
          <w:szCs w:val="24"/>
        </w:rPr>
        <w:lastRenderedPageBreak/>
        <w:t xml:space="preserve">Тексты являются основным средством обучения на уроках литературы. </w:t>
      </w:r>
      <w:r w:rsidRPr="00EE6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работе с текстом </w:t>
      </w:r>
      <w:r w:rsidRPr="00EE6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формируем у учащихся</w:t>
      </w:r>
      <w:r w:rsidRPr="00EE6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6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навыки и умения, как</w:t>
      </w:r>
      <w:r w:rsidRPr="00EE6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поиск и извлечение информации, интерпретация (толкование) и интеграция (связывание) текста, оценка формы и содержания текста и использование информации из текста.</w:t>
      </w:r>
    </w:p>
    <w:p w:rsidR="00EE6606" w:rsidRPr="00EE6606" w:rsidRDefault="00EE6606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3DD5" w:rsidRPr="00393DD5" w:rsidRDefault="00393DD5" w:rsidP="00393D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3DD5">
        <w:rPr>
          <w:rFonts w:ascii="Times New Roman" w:hAnsi="Times New Roman" w:cs="Times New Roman"/>
          <w:b/>
          <w:color w:val="111111"/>
          <w:sz w:val="24"/>
        </w:rPr>
        <w:t>Практическая</w:t>
      </w:r>
      <w:r w:rsidR="00E4164B">
        <w:rPr>
          <w:rFonts w:ascii="Times New Roman" w:hAnsi="Times New Roman" w:cs="Times New Roman"/>
          <w:b/>
          <w:color w:val="111111"/>
          <w:sz w:val="24"/>
        </w:rPr>
        <w:t xml:space="preserve"> часть</w:t>
      </w:r>
      <w:r w:rsidR="00E416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E4164B" w:rsidRPr="00E41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Интерактивная </w:t>
      </w:r>
      <w:r w:rsidR="00E4164B" w:rsidRPr="00E4164B">
        <w:rPr>
          <w:rFonts w:ascii="Times New Roman" w:hAnsi="Times New Roman" w:cs="Times New Roman"/>
          <w:color w:val="111111"/>
          <w:sz w:val="24"/>
          <w:szCs w:val="24"/>
        </w:rPr>
        <w:t>работа</w:t>
      </w:r>
      <w:r w:rsidR="00E4164B" w:rsidRPr="00E41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аудиторией</w:t>
      </w:r>
      <w:r w:rsidR="00E4164B" w:rsidRPr="00E41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63EC9" w:rsidRDefault="00363EC9" w:rsidP="00393DD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E6606" w:rsidRPr="00393DD5" w:rsidRDefault="00EE6606" w:rsidP="00393DD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3D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какими видами текстов работают учащиеся на уроках литературы?</w:t>
      </w:r>
      <w:r w:rsidRPr="00393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3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(Слайд 3) </w:t>
      </w:r>
      <w:r w:rsidRPr="00393D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аудитории)</w:t>
      </w:r>
    </w:p>
    <w:p w:rsidR="00000000" w:rsidRPr="00EE6606" w:rsidRDefault="005F79CB" w:rsidP="00EE66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EE6606">
        <w:rPr>
          <w:rFonts w:ascii="Times New Roman" w:hAnsi="Times New Roman" w:cs="Times New Roman"/>
          <w:bCs/>
          <w:color w:val="181818"/>
          <w:sz w:val="24"/>
          <w:szCs w:val="24"/>
        </w:rPr>
        <w:t>Биографические статьи</w:t>
      </w:r>
      <w:r w:rsidR="00393DD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(сведения о жизни писателей и поэтов, история создания произведения и т.д.)</w:t>
      </w:r>
    </w:p>
    <w:p w:rsidR="00000000" w:rsidRPr="00EE6606" w:rsidRDefault="005F79CB" w:rsidP="00EE66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EE6606">
        <w:rPr>
          <w:rFonts w:ascii="Times New Roman" w:hAnsi="Times New Roman" w:cs="Times New Roman"/>
          <w:bCs/>
          <w:color w:val="181818"/>
          <w:sz w:val="24"/>
          <w:szCs w:val="24"/>
        </w:rPr>
        <w:t>Теория литературы</w:t>
      </w:r>
      <w:r w:rsidR="00393DD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(определение терминов, объяснение литературных явлений)</w:t>
      </w:r>
    </w:p>
    <w:p w:rsidR="00000000" w:rsidRPr="00EE6606" w:rsidRDefault="005F79CB" w:rsidP="00EE66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EE6606">
        <w:rPr>
          <w:rFonts w:ascii="Times New Roman" w:hAnsi="Times New Roman" w:cs="Times New Roman"/>
          <w:bCs/>
          <w:color w:val="181818"/>
          <w:sz w:val="24"/>
          <w:szCs w:val="24"/>
        </w:rPr>
        <w:t>Художественные произведения</w:t>
      </w:r>
      <w:r w:rsidR="00393DD5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(непосредственно литературное наследие авторов)</w:t>
      </w:r>
    </w:p>
    <w:p w:rsidR="00EE6606" w:rsidRDefault="00EE6606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:rsidR="00363EC9" w:rsidRPr="00EE6606" w:rsidRDefault="00363EC9" w:rsidP="00EE66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63EC9">
        <w:rPr>
          <w:rFonts w:ascii="Times New Roman" w:hAnsi="Times New Roman" w:cs="Times New Roman"/>
          <w:b/>
          <w:color w:val="181818"/>
          <w:sz w:val="24"/>
          <w:szCs w:val="24"/>
        </w:rPr>
        <w:t>Как вы считаете, насколько важна работа с каждым видом этих текстов?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393D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аудитории)</w:t>
      </w:r>
    </w:p>
    <w:p w:rsidR="00E4164B" w:rsidRDefault="00E4164B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393DD5" w:rsidRDefault="00EE6606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660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Какие подразделы и цели обучения учебной программы реализуются при работе с текстами каждого вида? </w:t>
      </w:r>
      <w:r w:rsidR="00393DD5" w:rsidRPr="00393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Выберите из системы целей обучения в Программе</w:t>
      </w:r>
      <w:r w:rsidR="00393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 подразделы и цели, которые мы достигаем, используя каждый вид текста </w:t>
      </w:r>
    </w:p>
    <w:p w:rsidR="00EE6606" w:rsidRDefault="00393DD5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93DD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</w:t>
      </w:r>
      <w:r w:rsidR="00E4164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У</w:t>
      </w:r>
      <w:r w:rsidRPr="00393DD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чителя работают в гру</w:t>
      </w:r>
      <w:r w:rsidR="00E4164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ппах с раздаточным материалом № 1. Время работы – 3-4 минуты, дают ответы</w:t>
      </w:r>
      <w:r w:rsidRPr="00393DD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:rsidR="00E4164B" w:rsidRDefault="00E4164B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164B" w:rsidRPr="00DE7A0B" w:rsidRDefault="00DE7A0B" w:rsidP="00DE7A0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Работа с текстом-биографией автора. </w:t>
      </w:r>
      <w:r w:rsidR="00E4164B" w:rsidRPr="00DE7A0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Демонстрация приёма </w:t>
      </w:r>
      <w:r w:rsidR="00E4164B" w:rsidRPr="00DE7A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«Литературная пирамида».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Изучите биографию поэта </w:t>
      </w:r>
      <w:proofErr w:type="spellStart"/>
      <w:r w:rsidR="00DE7A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К.Бальмонта</w:t>
      </w:r>
      <w:proofErr w:type="spellEnd"/>
      <w:r w:rsidR="00DE7A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учебнике русской литературы </w:t>
      </w:r>
      <w:r w:rsidR="00DE7A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 класса (стр. 112-113) </w:t>
      </w: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систематизируйте полученную информацию в виде пирамиды</w:t>
      </w:r>
      <w:r w:rsidR="004630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(Слайд 4)</w:t>
      </w: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98A284" wp14:editId="309F79C5">
            <wp:simplePos x="0" y="0"/>
            <wp:positionH relativeFrom="column">
              <wp:posOffset>3916680</wp:posOffset>
            </wp:positionH>
            <wp:positionV relativeFrom="paragraph">
              <wp:posOffset>43815</wp:posOffset>
            </wp:positionV>
            <wp:extent cx="1219200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263" y="21256"/>
                <wp:lineTo x="21263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4" r="59592" b="11114"/>
                    <a:stretch/>
                  </pic:blipFill>
                  <pic:spPr>
                    <a:xfrm>
                      <a:off x="0" y="0"/>
                      <a:ext cx="12192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слово – имя автора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слова – годы жизни, страна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 слова – семья, родители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 слова –</w:t>
      </w:r>
      <w:r w:rsidR="00DE7A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черты характера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слов – увлечения и привычки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 слов – начало творческого пути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 слов – особенности поэтического мира</w:t>
      </w:r>
    </w:p>
    <w:p w:rsidR="00E4164B" w:rsidRPr="00E4164B" w:rsidRDefault="00E4164B" w:rsidP="00E4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 слов – сборник «</w:t>
      </w:r>
      <w:proofErr w:type="spellStart"/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Фейные</w:t>
      </w:r>
      <w:proofErr w:type="spellEnd"/>
      <w:r w:rsidRPr="00E416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сказки»</w:t>
      </w:r>
      <w:r w:rsidR="004630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</w:t>
      </w:r>
    </w:p>
    <w:p w:rsidR="00E4164B" w:rsidRPr="00E4164B" w:rsidRDefault="00E4164B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466201" w:rsidRDefault="00E4164B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У</w:t>
      </w:r>
      <w:r w:rsidRPr="00393DD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чителя работают в гру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ппах с раздаточным материалом №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 Время работы – 3-4 минуты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, проверка работы – не требуется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DE7A0B" w:rsidRPr="00466201" w:rsidRDefault="00DE7A0B" w:rsidP="00EE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4164B">
        <w:drawing>
          <wp:anchor distT="0" distB="0" distL="114300" distR="114300" simplePos="0" relativeHeight="251659264" behindDoc="0" locked="0" layoutInCell="1" allowOverlap="1" wp14:anchorId="6C6454A9" wp14:editId="6010BB59">
            <wp:simplePos x="0" y="0"/>
            <wp:positionH relativeFrom="column">
              <wp:posOffset>5288280</wp:posOffset>
            </wp:positionH>
            <wp:positionV relativeFrom="paragraph">
              <wp:posOffset>143510</wp:posOffset>
            </wp:positionV>
            <wp:extent cx="1371600" cy="1344930"/>
            <wp:effectExtent l="0" t="0" r="0" b="7620"/>
            <wp:wrapThrough wrapText="bothSides">
              <wp:wrapPolygon edited="0">
                <wp:start x="0" y="0"/>
                <wp:lineTo x="0" y="21416"/>
                <wp:lineTo x="21300" y="21416"/>
                <wp:lineTo x="21300" y="0"/>
                <wp:lineTo x="0" y="0"/>
              </wp:wrapPolygon>
            </wp:wrapThrough>
            <wp:docPr id="2050" name="Picture 2" descr="Зачем нужен SWOT-анализ при проведении ребрендинга - блог брендингового  агентства «Департамент Дизай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Зачем нужен SWOT-анализ при проведении ребрендинга - блог брендингового  агентства «Департамент Дизайна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4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201" w:rsidRPr="00EE6606" w:rsidRDefault="00466201" w:rsidP="00EE6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542" w:rsidRPr="004630EF" w:rsidRDefault="00E4164B" w:rsidP="004B1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64B">
        <w:rPr>
          <w:rFonts w:ascii="Times New Roman" w:hAnsi="Times New Roman" w:cs="Times New Roman"/>
          <w:b/>
          <w:sz w:val="24"/>
          <w:szCs w:val="24"/>
        </w:rPr>
        <w:t>Анализ «</w:t>
      </w:r>
      <w:r w:rsidRPr="00E4164B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E4164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использованию приема «Литературная пирамида»</w:t>
      </w:r>
      <w:r w:rsidR="00463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0EF">
        <w:rPr>
          <w:rFonts w:ascii="Times New Roman" w:hAnsi="Times New Roman" w:cs="Times New Roman"/>
          <w:sz w:val="24"/>
          <w:szCs w:val="24"/>
        </w:rPr>
        <w:t>(Слайд 5)</w:t>
      </w:r>
    </w:p>
    <w:p w:rsidR="00DE7A0B" w:rsidRPr="00DE7A0B" w:rsidRDefault="00DE7A0B" w:rsidP="00DE7A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A0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E7A0B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E7A0B">
        <w:rPr>
          <w:rFonts w:ascii="Times New Roman" w:hAnsi="Times New Roman" w:cs="Times New Roman"/>
          <w:bCs/>
          <w:sz w:val="24"/>
          <w:szCs w:val="24"/>
        </w:rPr>
        <w:t xml:space="preserve"> -   </w:t>
      </w:r>
      <w:proofErr w:type="gramStart"/>
      <w:r w:rsidRPr="00DE7A0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DE7A0B">
        <w:rPr>
          <w:rFonts w:ascii="Times New Roman" w:hAnsi="Times New Roman" w:cs="Times New Roman"/>
          <w:bCs/>
          <w:sz w:val="24"/>
          <w:szCs w:val="24"/>
        </w:rPr>
        <w:t xml:space="preserve"> чём вы увидели преимущества использования данного приема?</w:t>
      </w:r>
    </w:p>
    <w:p w:rsidR="00DE7A0B" w:rsidRPr="00DE7A0B" w:rsidRDefault="00DE7A0B" w:rsidP="00DE7A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A0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E7A0B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DE7A0B">
        <w:rPr>
          <w:rFonts w:ascii="Times New Roman" w:hAnsi="Times New Roman" w:cs="Times New Roman"/>
          <w:bCs/>
          <w:sz w:val="24"/>
          <w:szCs w:val="24"/>
        </w:rPr>
        <w:t xml:space="preserve"> - Каковы, на ваш взгляд, его слабые стороны?</w:t>
      </w:r>
    </w:p>
    <w:p w:rsidR="00DE7A0B" w:rsidRPr="00DE7A0B" w:rsidRDefault="00DE7A0B" w:rsidP="00DE7A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A0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E7A0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DE7A0B">
        <w:rPr>
          <w:rFonts w:ascii="Times New Roman" w:hAnsi="Times New Roman" w:cs="Times New Roman"/>
          <w:bCs/>
          <w:sz w:val="24"/>
          <w:szCs w:val="24"/>
        </w:rPr>
        <w:t xml:space="preserve"> -  Какие навыки помогает развить у учащихся данная работа?</w:t>
      </w:r>
    </w:p>
    <w:p w:rsidR="00DE7A0B" w:rsidRPr="00DE7A0B" w:rsidRDefault="00DE7A0B" w:rsidP="00DE7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0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E7A0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DE7A0B">
        <w:rPr>
          <w:rFonts w:ascii="Times New Roman" w:hAnsi="Times New Roman" w:cs="Times New Roman"/>
          <w:bCs/>
          <w:sz w:val="24"/>
          <w:szCs w:val="24"/>
        </w:rPr>
        <w:t xml:space="preserve"> - Что следует учесть, используя приём пирамиды?</w:t>
      </w:r>
    </w:p>
    <w:p w:rsidR="00E4164B" w:rsidRPr="00DE7A0B" w:rsidRDefault="00DE7A0B" w:rsidP="00DE7A0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E7A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E7A0B">
        <w:rPr>
          <w:rFonts w:ascii="Times New Roman" w:hAnsi="Times New Roman" w:cs="Times New Roman"/>
          <w:i/>
          <w:sz w:val="24"/>
          <w:szCs w:val="24"/>
        </w:rPr>
        <w:t>мнения участников</w:t>
      </w:r>
      <w:r w:rsidRPr="00DE7A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E7A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164B" w:rsidRDefault="00E4164B" w:rsidP="00E41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A0B" w:rsidRDefault="00DE7A0B" w:rsidP="00E41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A0B" w:rsidRDefault="00DE7A0B" w:rsidP="00DE7A0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текстом по теории литературы. Демонстрация приема «</w:t>
      </w:r>
      <w:r w:rsidR="00C253DA">
        <w:rPr>
          <w:rFonts w:ascii="Times New Roman" w:hAnsi="Times New Roman" w:cs="Times New Roman"/>
          <w:b/>
          <w:sz w:val="24"/>
          <w:szCs w:val="24"/>
        </w:rPr>
        <w:t>Ленивый кросс</w:t>
      </w:r>
      <w:r>
        <w:rPr>
          <w:rFonts w:ascii="Times New Roman" w:hAnsi="Times New Roman" w:cs="Times New Roman"/>
          <w:b/>
          <w:sz w:val="24"/>
          <w:szCs w:val="24"/>
        </w:rPr>
        <w:t>ворд».</w:t>
      </w:r>
    </w:p>
    <w:p w:rsidR="004630EF" w:rsidRPr="00DE7A0B" w:rsidRDefault="004630EF" w:rsidP="004630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Спектр литературоведческих терминов и определений в курсе основной школы очень широкий (Слайд 6): это роды </w:t>
      </w:r>
      <w:r>
        <w:rPr>
          <w:rFonts w:ascii="Times New Roman" w:hAnsi="Times New Roman" w:cs="Times New Roman"/>
          <w:sz w:val="24"/>
          <w:szCs w:val="24"/>
        </w:rPr>
        <w:t>литерат</w:t>
      </w:r>
      <w:r>
        <w:rPr>
          <w:rFonts w:ascii="Times New Roman" w:hAnsi="Times New Roman" w:cs="Times New Roman"/>
          <w:sz w:val="24"/>
          <w:szCs w:val="24"/>
        </w:rPr>
        <w:t>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жанры произведений, изобразительно-выразительные средства, элементы композиции, литературные направления, понятия, связанные с художественным миром произведения и т.д.</w:t>
      </w:r>
      <w:r w:rsidRPr="0046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0EF" w:rsidRDefault="004630EF" w:rsidP="00DE7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30EF" w:rsidRPr="002662DE" w:rsidRDefault="004630EF" w:rsidP="004630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630EF">
        <w:rPr>
          <w:rFonts w:ascii="Times New Roman" w:hAnsi="Times New Roman" w:cs="Times New Roman"/>
          <w:b/>
          <w:sz w:val="24"/>
          <w:szCs w:val="24"/>
        </w:rPr>
        <w:t xml:space="preserve">Как и зачем ученику работать с терминами? </w:t>
      </w:r>
      <w:r w:rsidR="00266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2DE">
        <w:rPr>
          <w:rFonts w:ascii="Times New Roman" w:hAnsi="Times New Roman" w:cs="Times New Roman"/>
          <w:sz w:val="24"/>
          <w:szCs w:val="24"/>
        </w:rPr>
        <w:t>(Слайд 7)</w:t>
      </w:r>
    </w:p>
    <w:p w:rsidR="004630EF" w:rsidRPr="004630EF" w:rsidRDefault="004630EF" w:rsidP="004630E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630EF">
        <w:rPr>
          <w:rFonts w:ascii="Times New Roman" w:hAnsi="Times New Roman" w:cs="Times New Roman"/>
          <w:b/>
          <w:sz w:val="24"/>
          <w:szCs w:val="24"/>
        </w:rPr>
        <w:t>Какие стратегии наиболее эффективны при изучении терминов?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0EF">
        <w:rPr>
          <w:rFonts w:ascii="Times New Roman" w:hAnsi="Times New Roman" w:cs="Times New Roman"/>
          <w:i/>
          <w:sz w:val="24"/>
          <w:szCs w:val="24"/>
        </w:rPr>
        <w:t>(обмен мнениями)</w:t>
      </w:r>
    </w:p>
    <w:p w:rsidR="004630EF" w:rsidRDefault="00F6508E" w:rsidP="00DE7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Мы, учителя, как никто другой умеем ценить время. Как сделать изучение теоретического текста интереснее, разнообразнее и при этом незатратно по времени? Хочу познакомить вас с одним из приёмов, который сможет пригодится не только при изучении, но и при повторении, подготовке к суммативной работе или проверке знаний учащихся</w:t>
      </w:r>
      <w:r w:rsidR="002662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2DE">
        <w:rPr>
          <w:rFonts w:ascii="Times New Roman" w:hAnsi="Times New Roman" w:cs="Times New Roman"/>
          <w:sz w:val="24"/>
          <w:szCs w:val="24"/>
        </w:rPr>
        <w:t>(Слайд 8)</w:t>
      </w:r>
    </w:p>
    <w:p w:rsidR="004630EF" w:rsidRDefault="004630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приёма «Ленивый кроссворд» заключается в том, что учащимся предлагается не ответить на вопросы кроссворда, а самим составить задания к нему. </w:t>
      </w: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Продемонстрирую вам, как сгенерировать сетку кроссворда, используя платформу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biouroki</w:t>
      </w:r>
      <w:proofErr w:type="spellEnd"/>
      <w:r w:rsidRPr="00F6508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Этот сайт удобен для нас тем, что:</w:t>
      </w: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требует регистрации;</w:t>
      </w: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генерировать кроссворд до 20 слов;</w:t>
      </w: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предлагается насколько вариаций кроссворда;</w:t>
      </w:r>
    </w:p>
    <w:p w:rsidR="00F6508E" w:rsidRDefault="00F6508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сетка скачивается в двух вариантах: пустая и с заполненными ответами</w:t>
      </w:r>
      <w:r w:rsidR="002662DE">
        <w:rPr>
          <w:rFonts w:ascii="Times New Roman" w:hAnsi="Times New Roman" w:cs="Times New Roman"/>
          <w:sz w:val="24"/>
          <w:szCs w:val="24"/>
        </w:rPr>
        <w:t>;</w:t>
      </w:r>
    </w:p>
    <w:p w:rsidR="002662DE" w:rsidRDefault="002662D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D1615" w:rsidRDefault="002662DE" w:rsidP="002662D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2DE">
        <w:rPr>
          <w:rFonts w:ascii="Times New Roman" w:hAnsi="Times New Roman" w:cs="Times New Roman"/>
          <w:b/>
          <w:sz w:val="24"/>
          <w:szCs w:val="24"/>
        </w:rPr>
        <w:t>Работа над оценкой и сравнительным анализом художественных произведений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D16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2DE" w:rsidRPr="002662DE" w:rsidRDefault="00FD1615" w:rsidP="00FD161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6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9)</w:t>
      </w:r>
    </w:p>
    <w:p w:rsidR="002662DE" w:rsidRDefault="002662D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определены 4 подраздела по оценке и сравнительному анализу произведений:</w:t>
      </w:r>
    </w:p>
    <w:p w:rsidR="00000000" w:rsidRPr="002662DE" w:rsidRDefault="005F79CB" w:rsidP="002662D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2DE">
        <w:rPr>
          <w:rFonts w:ascii="Times New Roman" w:hAnsi="Times New Roman" w:cs="Times New Roman"/>
          <w:bCs/>
          <w:sz w:val="24"/>
          <w:szCs w:val="24"/>
        </w:rPr>
        <w:t>Оценивание художественного произведения</w:t>
      </w:r>
    </w:p>
    <w:p w:rsidR="00000000" w:rsidRPr="00FD1615" w:rsidRDefault="005F79CB" w:rsidP="002662D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615">
        <w:rPr>
          <w:rFonts w:ascii="Times New Roman" w:hAnsi="Times New Roman" w:cs="Times New Roman"/>
          <w:bCs/>
          <w:sz w:val="24"/>
          <w:szCs w:val="24"/>
        </w:rPr>
        <w:t>Сравнение ху</w:t>
      </w:r>
      <w:r w:rsidRPr="00FD1615">
        <w:rPr>
          <w:rFonts w:ascii="Times New Roman" w:hAnsi="Times New Roman" w:cs="Times New Roman"/>
          <w:bCs/>
          <w:sz w:val="24"/>
          <w:szCs w:val="24"/>
        </w:rPr>
        <w:t>дожественного произведения с произведениями других видов искусства</w:t>
      </w:r>
    </w:p>
    <w:p w:rsidR="00000000" w:rsidRPr="00FD1615" w:rsidRDefault="005F79CB" w:rsidP="002662D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615">
        <w:rPr>
          <w:rFonts w:ascii="Times New Roman" w:hAnsi="Times New Roman" w:cs="Times New Roman"/>
          <w:bCs/>
          <w:sz w:val="24"/>
          <w:szCs w:val="24"/>
        </w:rPr>
        <w:t>Сопоставление произведений литературы</w:t>
      </w:r>
    </w:p>
    <w:p w:rsidR="00000000" w:rsidRPr="00FD1615" w:rsidRDefault="005F79CB" w:rsidP="002662D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615">
        <w:rPr>
          <w:rFonts w:ascii="Times New Roman" w:hAnsi="Times New Roman" w:cs="Times New Roman"/>
          <w:bCs/>
          <w:sz w:val="24"/>
          <w:szCs w:val="24"/>
        </w:rPr>
        <w:t>Оценивание вы</w:t>
      </w:r>
      <w:r w:rsidRPr="00FD1615">
        <w:rPr>
          <w:rFonts w:ascii="Times New Roman" w:hAnsi="Times New Roman" w:cs="Times New Roman"/>
          <w:bCs/>
          <w:sz w:val="24"/>
          <w:szCs w:val="24"/>
        </w:rPr>
        <w:t>сказываний</w:t>
      </w:r>
    </w:p>
    <w:p w:rsidR="002662DE" w:rsidRPr="00FD1615" w:rsidRDefault="002662DE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D1615" w:rsidRP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FD1615">
        <w:rPr>
          <w:rFonts w:ascii="Times New Roman" w:hAnsi="Times New Roman" w:cs="Times New Roman"/>
          <w:b/>
          <w:sz w:val="24"/>
          <w:szCs w:val="24"/>
        </w:rPr>
        <w:t xml:space="preserve">-Что вызывает наибольшие затруднения у </w:t>
      </w:r>
      <w:proofErr w:type="gramStart"/>
      <w:r w:rsidRPr="00FD1615">
        <w:rPr>
          <w:rFonts w:ascii="Times New Roman" w:hAnsi="Times New Roman" w:cs="Times New Roman"/>
          <w:b/>
          <w:sz w:val="24"/>
          <w:szCs w:val="24"/>
        </w:rPr>
        <w:t>учащихся  в</w:t>
      </w:r>
      <w:proofErr w:type="gramEnd"/>
      <w:r w:rsidRPr="00FD1615">
        <w:rPr>
          <w:rFonts w:ascii="Times New Roman" w:hAnsi="Times New Roman" w:cs="Times New Roman"/>
          <w:b/>
          <w:sz w:val="24"/>
          <w:szCs w:val="24"/>
        </w:rPr>
        <w:t xml:space="preserve"> работе над оценкой и сравнительным анализом?</w:t>
      </w:r>
    </w:p>
    <w:p w:rsidR="00FD1615" w:rsidRPr="00FD1615" w:rsidRDefault="00FD1615" w:rsidP="00FD1615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 w:rsidRPr="00FD1615">
        <w:rPr>
          <w:rFonts w:ascii="Times New Roman" w:hAnsi="Times New Roman" w:cs="Times New Roman"/>
          <w:b/>
          <w:sz w:val="24"/>
          <w:szCs w:val="24"/>
        </w:rPr>
        <w:t>-</w:t>
      </w:r>
      <w:r w:rsidRPr="00FD1615">
        <w:rPr>
          <w:rFonts w:ascii="Times New Roman" w:eastAsiaTheme="minorEastAsia" w:hAnsi="Times New Roman" w:cs="Times New Roman"/>
          <w:b/>
          <w:bCs/>
          <w:iCs/>
          <w:color w:val="000000"/>
          <w:kern w:val="24"/>
          <w:sz w:val="24"/>
          <w:szCs w:val="24"/>
        </w:rPr>
        <w:t xml:space="preserve"> </w:t>
      </w:r>
      <w:r w:rsidRPr="00FD1615">
        <w:rPr>
          <w:rFonts w:ascii="Times New Roman" w:hAnsi="Times New Roman" w:cs="Times New Roman"/>
          <w:b/>
          <w:bCs/>
          <w:iCs/>
          <w:sz w:val="24"/>
          <w:szCs w:val="24"/>
        </w:rPr>
        <w:t>С какими трудностями Вы сталкиваетесь при обучении в данных подразделах учебной программы?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(ответы аудитории)</w:t>
      </w: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Остановимся на подразделе 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FD1615">
        <w:rPr>
          <w:rFonts w:ascii="Times New Roman" w:hAnsi="Times New Roman" w:cs="Times New Roman"/>
          <w:bCs/>
          <w:i/>
          <w:iCs/>
          <w:sz w:val="24"/>
          <w:szCs w:val="24"/>
        </w:rPr>
        <w:t>Сравнение художественного произведения с произведениями других видов искусства»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(Слайд 10). Чаще всего для сравнения произведения с другими видами искусства, для наглядности мы используем иллюстративный материал. </w:t>
      </w:r>
    </w:p>
    <w:p w:rsidR="00FD1615" w:rsidRP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D1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 как, по каким принципам мы подбираем иллюстрации?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(ответы аудитории)</w:t>
      </w: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>аковы же к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ритерии отбора иллюстративного материала к эпизоду для сравнительного анализа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 (Слайд 11)</w:t>
      </w:r>
    </w:p>
    <w:p w:rsidR="00000000" w:rsidRPr="00FD1615" w:rsidRDefault="005F79CB" w:rsidP="00FD16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Иллюстрация должна </w:t>
      </w: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>отвечать эстетическому принципу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, т.е. быть полноценным произведением искусства.</w:t>
      </w:r>
    </w:p>
    <w:p w:rsidR="00000000" w:rsidRPr="00FD1615" w:rsidRDefault="005F79CB" w:rsidP="00FD16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Иллюстрация должна </w:t>
      </w: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>соответствовать определённому эпизоду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, ситуаци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и, которая вызывает читательские эмоции.</w:t>
      </w:r>
    </w:p>
    <w:p w:rsidR="00000000" w:rsidRPr="00FD1615" w:rsidRDefault="005F79CB" w:rsidP="00FD16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>Следует принципу целенаправленности анализа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: дает возможность размышлять о ч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увствах, переживаниях героев, о конфликте между героями и т.д.</w:t>
      </w:r>
    </w:p>
    <w:p w:rsidR="00000000" w:rsidRPr="00FD1615" w:rsidRDefault="005F79CB" w:rsidP="00FD16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Иллюстративный материал должен </w:t>
      </w: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>соответствовать возрастны</w:t>
      </w: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>м особенностям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 учащихся.</w:t>
      </w:r>
    </w:p>
    <w:p w:rsidR="00000000" w:rsidRPr="00FD1615" w:rsidRDefault="005F79CB" w:rsidP="00FD16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1615">
        <w:rPr>
          <w:rFonts w:ascii="Times New Roman" w:hAnsi="Times New Roman" w:cs="Times New Roman"/>
          <w:bCs/>
          <w:iCs/>
          <w:sz w:val="24"/>
          <w:szCs w:val="24"/>
        </w:rPr>
        <w:t xml:space="preserve">Каждый ученик должен иметь </w:t>
      </w:r>
      <w:r w:rsidRPr="00FD161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возможность внимательно рассмотреть </w:t>
      </w:r>
      <w:r w:rsidRPr="00FD1615">
        <w:rPr>
          <w:rFonts w:ascii="Times New Roman" w:hAnsi="Times New Roman" w:cs="Times New Roman"/>
          <w:bCs/>
          <w:iCs/>
          <w:sz w:val="24"/>
          <w:szCs w:val="24"/>
        </w:rPr>
        <w:t>иллюстрацию. В процессе анализа иллюстрация всегда должна находиться перед учеником</w:t>
      </w:r>
    </w:p>
    <w:p w:rsidR="00FD1615" w:rsidRP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FD1615">
        <w:rPr>
          <w:rFonts w:ascii="Times New Roman" w:hAnsi="Times New Roman" w:cs="Times New Roman"/>
          <w:b/>
          <w:sz w:val="24"/>
          <w:szCs w:val="24"/>
        </w:rPr>
        <w:t>-</w:t>
      </w:r>
      <w:r w:rsidR="005F7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615">
        <w:rPr>
          <w:rFonts w:ascii="Times New Roman" w:hAnsi="Times New Roman" w:cs="Times New Roman"/>
          <w:b/>
          <w:sz w:val="24"/>
          <w:szCs w:val="24"/>
        </w:rPr>
        <w:t>Какие требования, критерии вы могли бы добавить к этому перечню?</w:t>
      </w: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F7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научить детей в классе сравнивать эпизод с иллюстрацией?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(ответы аудитории)</w:t>
      </w:r>
    </w:p>
    <w:p w:rsid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F7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615">
        <w:rPr>
          <w:rFonts w:ascii="Times New Roman" w:hAnsi="Times New Roman" w:cs="Times New Roman"/>
          <w:b/>
          <w:bCs/>
          <w:iCs/>
          <w:sz w:val="24"/>
          <w:szCs w:val="24"/>
        </w:rPr>
        <w:t>Предложите свой вариант памятки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D16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(алгоритма или пошаговой инструкции), которая помола бы учащимся справиться с поставленной </w:t>
      </w:r>
      <w:r w:rsidRPr="005F79CB">
        <w:rPr>
          <w:rFonts w:ascii="Times New Roman" w:hAnsi="Times New Roman" w:cs="Times New Roman"/>
          <w:b/>
          <w:bCs/>
          <w:iCs/>
          <w:sz w:val="24"/>
          <w:szCs w:val="24"/>
        </w:rPr>
        <w:t>задачей</w:t>
      </w:r>
      <w:r w:rsidRPr="005F7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5F79CB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Pr="005F7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чителя работают в группах, затем </w:t>
      </w:r>
      <w:r w:rsidR="005F79CB" w:rsidRPr="005F79CB">
        <w:rPr>
          <w:rFonts w:ascii="Times New Roman" w:hAnsi="Times New Roman" w:cs="Times New Roman"/>
          <w:bCs/>
          <w:i/>
          <w:iCs/>
          <w:sz w:val="24"/>
          <w:szCs w:val="24"/>
        </w:rPr>
        <w:t>презентуют свои работы аудитории</w:t>
      </w:r>
      <w:r w:rsidR="005F79CB">
        <w:rPr>
          <w:rFonts w:ascii="Times New Roman" w:hAnsi="Times New Roman" w:cs="Times New Roman"/>
          <w:bCs/>
          <w:i/>
          <w:iCs/>
          <w:sz w:val="24"/>
          <w:szCs w:val="24"/>
        </w:rPr>
        <w:t>. Участникам вручаются памятки-заготовки</w:t>
      </w:r>
      <w:r w:rsidRPr="005F79C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5F79CB" w:rsidRDefault="005F79CB" w:rsidP="00FD1615">
      <w:pPr>
        <w:spacing w:after="0" w:line="240" w:lineRule="auto"/>
        <w:ind w:left="360" w:firstLine="348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F79CB" w:rsidRPr="005F79CB" w:rsidRDefault="005F79CB" w:rsidP="005F79C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79CB">
        <w:rPr>
          <w:rFonts w:ascii="Times New Roman" w:hAnsi="Times New Roman" w:cs="Times New Roman"/>
          <w:b/>
          <w:bCs/>
          <w:iCs/>
          <w:sz w:val="24"/>
          <w:szCs w:val="24"/>
        </w:rPr>
        <w:t>Рефлексия</w:t>
      </w:r>
    </w:p>
    <w:p w:rsidR="005F79CB" w:rsidRDefault="005F79CB" w:rsidP="005F79CB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наша работа подошла к завершению, и я хочу поблагодарить вас за активное участие, за то, что делились своими идеями, мнением. Надеюсь, что с сегодняшней встречи вы выйдете наполненными идеями. Буду рада вашей обратной связи, вашим отзывам о нашей работе. </w:t>
      </w:r>
    </w:p>
    <w:p w:rsidR="005F79CB" w:rsidRPr="005F79CB" w:rsidRDefault="005F79CB" w:rsidP="005F79CB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F79CB">
        <w:rPr>
          <w:rFonts w:ascii="Times New Roman" w:hAnsi="Times New Roman" w:cs="Times New Roman"/>
          <w:b/>
          <w:sz w:val="24"/>
          <w:szCs w:val="24"/>
        </w:rPr>
        <w:lastRenderedPageBreak/>
        <w:t>Стратегия «Чемодан, мясорубка, ведро»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(Слайд 13)</w:t>
      </w:r>
    </w:p>
    <w:p w:rsidR="00FD1615" w:rsidRDefault="005F79CB" w:rsidP="00FD161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F79CB">
        <w:rPr>
          <w:rFonts w:ascii="Times New Roman" w:hAnsi="Times New Roman" w:cs="Times New Roman"/>
          <w:sz w:val="24"/>
          <w:szCs w:val="24"/>
        </w:rPr>
        <w:t>Обратная связь от участников мастер-класса</w:t>
      </w:r>
      <w:r>
        <w:rPr>
          <w:rFonts w:ascii="Times New Roman" w:hAnsi="Times New Roman" w:cs="Times New Roman"/>
          <w:sz w:val="24"/>
          <w:szCs w:val="24"/>
        </w:rPr>
        <w:t xml:space="preserve"> (заполняют отзывы на раздаточном материале, высказываются устно)</w:t>
      </w:r>
    </w:p>
    <w:p w:rsidR="005F79CB" w:rsidRPr="005F79CB" w:rsidRDefault="005F79CB" w:rsidP="00FD161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D1615" w:rsidRPr="00FD1615" w:rsidRDefault="00FD1615" w:rsidP="00FD161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FD1615" w:rsidRPr="00DE7A0B" w:rsidRDefault="00FD1615" w:rsidP="00F6508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sectPr w:rsidR="00FD1615" w:rsidRPr="00DE7A0B" w:rsidSect="00D12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3780"/>
    <w:multiLevelType w:val="hybridMultilevel"/>
    <w:tmpl w:val="1D04742E"/>
    <w:lvl w:ilvl="0" w:tplc="BB16E0B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B611D"/>
    <w:multiLevelType w:val="hybridMultilevel"/>
    <w:tmpl w:val="ABC8C7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E2B0B"/>
    <w:multiLevelType w:val="hybridMultilevel"/>
    <w:tmpl w:val="0898EF4A"/>
    <w:lvl w:ilvl="0" w:tplc="95207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88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2C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A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0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8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03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A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A2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2779DF"/>
    <w:multiLevelType w:val="hybridMultilevel"/>
    <w:tmpl w:val="849CB90A"/>
    <w:lvl w:ilvl="0" w:tplc="37120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0F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A5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0D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2D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C2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A9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363033"/>
    <w:multiLevelType w:val="hybridMultilevel"/>
    <w:tmpl w:val="695E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488"/>
    <w:multiLevelType w:val="hybridMultilevel"/>
    <w:tmpl w:val="05D2AC2C"/>
    <w:lvl w:ilvl="0" w:tplc="B57A9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8D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AA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E2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9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CE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21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A80299"/>
    <w:multiLevelType w:val="hybridMultilevel"/>
    <w:tmpl w:val="3A10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7C"/>
    <w:rsid w:val="002662DE"/>
    <w:rsid w:val="00363EC9"/>
    <w:rsid w:val="00393DD5"/>
    <w:rsid w:val="003E655F"/>
    <w:rsid w:val="004630EF"/>
    <w:rsid w:val="00466201"/>
    <w:rsid w:val="004B1072"/>
    <w:rsid w:val="005F79CB"/>
    <w:rsid w:val="00C253DA"/>
    <w:rsid w:val="00D12542"/>
    <w:rsid w:val="00D41D4F"/>
    <w:rsid w:val="00DA017C"/>
    <w:rsid w:val="00DE7A0B"/>
    <w:rsid w:val="00E4164B"/>
    <w:rsid w:val="00EE6606"/>
    <w:rsid w:val="00F6508E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B022"/>
  <w15:chartTrackingRefBased/>
  <w15:docId w15:val="{6EEA45CF-4DAD-4B08-A39E-E1D4DBCF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B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B1072"/>
  </w:style>
  <w:style w:type="character" w:customStyle="1" w:styleId="c46">
    <w:name w:val="c46"/>
    <w:basedOn w:val="a0"/>
    <w:rsid w:val="004B1072"/>
  </w:style>
  <w:style w:type="character" w:customStyle="1" w:styleId="c9">
    <w:name w:val="c9"/>
    <w:basedOn w:val="a0"/>
    <w:rsid w:val="004B1072"/>
  </w:style>
  <w:style w:type="paragraph" w:styleId="a4">
    <w:name w:val="List Paragraph"/>
    <w:basedOn w:val="a"/>
    <w:uiPriority w:val="34"/>
    <w:qFormat/>
    <w:rsid w:val="004B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2023-08-16T09:34:00Z</dcterms:created>
  <dcterms:modified xsi:type="dcterms:W3CDTF">2023-08-16T11:53:00Z</dcterms:modified>
</cp:coreProperties>
</file>