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102"/>
        <w:gridCol w:w="236"/>
        <w:gridCol w:w="236"/>
        <w:gridCol w:w="303"/>
        <w:gridCol w:w="685"/>
        <w:gridCol w:w="1597"/>
        <w:gridCol w:w="735"/>
        <w:gridCol w:w="1334"/>
        <w:gridCol w:w="1808"/>
        <w:gridCol w:w="318"/>
      </w:tblGrid>
      <w:tr w:rsidR="00A9648F" w:rsidTr="00296FD4">
        <w:tc>
          <w:tcPr>
            <w:tcW w:w="3314" w:type="dxa"/>
            <w:gridSpan w:val="5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долгосрочного плана: </w:t>
            </w:r>
          </w:p>
          <w:p w:rsidR="00A9648F" w:rsidRDefault="00A9648F">
            <w:pPr>
              <w:spacing w:after="0" w:line="240" w:lineRule="auto"/>
            </w:pPr>
          </w:p>
        </w:tc>
        <w:tc>
          <w:tcPr>
            <w:tcW w:w="6477" w:type="dxa"/>
            <w:gridSpan w:val="6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right="-18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Школа: Николаевская средняя школа</w:t>
            </w:r>
            <w:r w:rsidR="00296F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имени </w:t>
            </w:r>
            <w:proofErr w:type="spellStart"/>
            <w:r w:rsidR="00296FD4">
              <w:rPr>
                <w:rFonts w:ascii="Times New Roman" w:eastAsia="Times New Roman" w:hAnsi="Times New Roman" w:cs="Times New Roman"/>
                <w:b/>
                <w:sz w:val="24"/>
              </w:rPr>
              <w:t>А.С.Куницы</w:t>
            </w:r>
            <w:proofErr w:type="spellEnd"/>
          </w:p>
        </w:tc>
      </w:tr>
      <w:tr w:rsidR="00A9648F" w:rsidTr="00296FD4">
        <w:trPr>
          <w:gridAfter w:val="1"/>
          <w:wAfter w:w="318" w:type="dxa"/>
        </w:trPr>
        <w:tc>
          <w:tcPr>
            <w:tcW w:w="3314" w:type="dxa"/>
            <w:gridSpan w:val="5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Дата: </w:t>
            </w:r>
          </w:p>
        </w:tc>
        <w:tc>
          <w:tcPr>
            <w:tcW w:w="6159" w:type="dxa"/>
            <w:gridSpan w:val="5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учителя: Новоселова Галина Ивановна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3314" w:type="dxa"/>
            <w:gridSpan w:val="5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Класс: </w:t>
            </w:r>
            <w:r w:rsidR="0071665F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82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</w:p>
        </w:tc>
        <w:tc>
          <w:tcPr>
            <w:tcW w:w="3877" w:type="dxa"/>
            <w:gridSpan w:val="3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отсутствующих: присутствующих: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36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62" w:type="dxa"/>
            <w:gridSpan w:val="6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 w:rsidP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Действия с рациональными  числами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обучения</w:t>
            </w:r>
          </w:p>
        </w:tc>
        <w:tc>
          <w:tcPr>
            <w:tcW w:w="6934" w:type="dxa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6.1.2.16 выполнять деление рациональных чисел</w:t>
            </w:r>
          </w:p>
          <w:p w:rsidR="00A9648F" w:rsidRDefault="00A9648F">
            <w:pPr>
              <w:spacing w:after="0" w:line="240" w:lineRule="auto"/>
              <w:jc w:val="both"/>
            </w:pP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урока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Все-знать алгоритм деления рациональных чисел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Большинство - уметь применять данные правила при выполнении заданий</w:t>
            </w:r>
          </w:p>
          <w:p w:rsidR="00A9648F" w:rsidRDefault="008C7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Некоторые - могут использовать при решении задач и уравнений 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успеха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1.Знают и применяют деление отрицательных и положительных чисел</w:t>
            </w: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Знают и применяют правило деления двух отрицательных чисел</w:t>
            </w:r>
          </w:p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3.Применять правила деления рациональных чисел при решении заданий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Привитие ценностей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Привитие ценностей, основанные на национальной идее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Менгелик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ел",. Воспитывать чувство уважения,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сотрудничества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заимопомощи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умение вести диалог.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Межпредметные</w:t>
            </w:r>
            <w:proofErr w:type="spellEnd"/>
          </w:p>
          <w:p w:rsidR="00A9648F" w:rsidRDefault="008C7B30">
            <w:pPr>
              <w:spacing w:after="0" w:line="240" w:lineRule="auto"/>
              <w:ind w:left="-468" w:firstLine="4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связи</w:t>
            </w: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экономика, физика</w:t>
            </w:r>
          </w:p>
        </w:tc>
      </w:tr>
      <w:tr w:rsidR="00A9648F" w:rsidTr="00296FD4">
        <w:trPr>
          <w:gridAfter w:val="1"/>
          <w:wAfter w:w="318" w:type="dxa"/>
          <w:trHeight w:val="1"/>
        </w:trPr>
        <w:tc>
          <w:tcPr>
            <w:tcW w:w="2539" w:type="dxa"/>
            <w:gridSpan w:val="2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Предварительные знания</w:t>
            </w:r>
          </w:p>
          <w:p w:rsidR="00A9648F" w:rsidRDefault="00A9648F">
            <w:pPr>
              <w:spacing w:after="0" w:line="240" w:lineRule="auto"/>
            </w:pPr>
          </w:p>
        </w:tc>
        <w:tc>
          <w:tcPr>
            <w:tcW w:w="6934" w:type="dxa"/>
            <w:gridSpan w:val="8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обыкновенных и десятичных дробей, умножение рациональных чисел.</w:t>
            </w:r>
          </w:p>
        </w:tc>
      </w:tr>
      <w:tr w:rsidR="00A9648F" w:rsidTr="00296FD4">
        <w:trPr>
          <w:gridAfter w:val="1"/>
          <w:wAfter w:w="318" w:type="dxa"/>
        </w:trPr>
        <w:tc>
          <w:tcPr>
            <w:tcW w:w="9473" w:type="dxa"/>
            <w:gridSpan w:val="10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Ход урока</w:t>
            </w:r>
          </w:p>
        </w:tc>
      </w:tr>
      <w:tr w:rsidR="00A9648F" w:rsidTr="000E4139">
        <w:trPr>
          <w:gridAfter w:val="1"/>
          <w:wAfter w:w="318" w:type="dxa"/>
        </w:trPr>
        <w:tc>
          <w:tcPr>
            <w:tcW w:w="2437" w:type="dxa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Запланированные этапы урока</w:t>
            </w:r>
          </w:p>
        </w:tc>
        <w:tc>
          <w:tcPr>
            <w:tcW w:w="5228" w:type="dxa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Запланированная деятельность на уроке </w:t>
            </w:r>
          </w:p>
          <w:p w:rsidR="00A9648F" w:rsidRDefault="00A9648F">
            <w:pPr>
              <w:spacing w:after="0" w:line="240" w:lineRule="auto"/>
              <w:jc w:val="center"/>
            </w:pPr>
          </w:p>
        </w:tc>
        <w:tc>
          <w:tcPr>
            <w:tcW w:w="1808" w:type="dxa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A9648F" w:rsidTr="000E4139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урока</w:t>
            </w: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 момент.</w:t>
            </w: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2-3 минуты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C2F" w:rsidRDefault="00B92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C2F" w:rsidRDefault="00B92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Актуализация знаний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2мин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C9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2мин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jc w:val="center"/>
            </w:pPr>
          </w:p>
        </w:tc>
        <w:tc>
          <w:tcPr>
            <w:tcW w:w="5228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1. Проверка учителем готовности учащихся к уроку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Психологический настрой: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Какой сегодня день? Хмурый, пасмурный, светлый или солнечный? Какое настроение вызывает у вас такая погода? А знаете, что надо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сделать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чтобы улучшилось настроение, чтобы на душе было тепло и спокойно? Надо улыбаться: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 улыбкой, как солнышком брызни,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Выходя поутру изворот.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Понимаешь у каждого в жизни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предостаточно будет забот,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Разве любы нам хмурые лица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 чья-то сердитая речь?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Ты улыбкой сумей поделиться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 ответную искру зажечь.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 дарю свою  улыбку всем вам, поделитесь и вы своими улыбками друг с другом, ощутите тепло и свет, радость и свет, радость и счастье.</w:t>
            </w:r>
          </w:p>
          <w:p w:rsidR="00A9648F" w:rsidRDefault="00A9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Послушай и найди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B92C2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="00B92C2F">
              <w:rPr>
                <w:rFonts w:ascii="Times New Roman" w:eastAsia="Times New Roman" w:hAnsi="Times New Roman" w:cs="Times New Roman"/>
                <w:sz w:val="24"/>
              </w:rPr>
              <w:t xml:space="preserve"> приложение №1)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 изученного материала.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Учитель проводит фронтальную работу с классом по повторению теоретических основ. ФО направлено на качество усвоения теоретического материала и внимание.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Оценивание с помощью смайлика ученик- ученик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2."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Чистая доска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"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устный счет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Вычислите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1)(+6)-(-24)=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30                 5)0* (-367)=0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2)3.7-(-23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)=26,6                6) 0*(33/67)=0            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3)17-(-237)=254                7)77/93+(-77/93)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4)10-22=-12                        8) -6+(-7/11)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вычисления ученик стирает с доски решенный пример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Дескрипторы: 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обучающийся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складывает числа с разными знаками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-вычитает числа с разными знаками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-умножает на ноль</w:t>
            </w:r>
          </w:p>
          <w:p w:rsidR="00A9648F" w:rsidRDefault="008C7B30" w:rsidP="00C9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96507">
              <w:rPr>
                <w:rFonts w:ascii="Times New Roman" w:eastAsia="Times New Roman" w:hAnsi="Times New Roman" w:cs="Times New Roman"/>
                <w:sz w:val="24"/>
              </w:rPr>
              <w:t>:</w:t>
            </w:r>
            <w:proofErr w:type="gramEnd"/>
            <w:r w:rsidR="00C9650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96507">
              <w:rPr>
                <w:rFonts w:ascii="Times New Roman" w:eastAsia="Times New Roman" w:hAnsi="Times New Roman" w:cs="Times New Roman"/>
                <w:sz w:val="24"/>
              </w:rPr>
              <w:t>взаимооценивание</w:t>
            </w:r>
            <w:proofErr w:type="spellEnd"/>
          </w:p>
          <w:p w:rsidR="00813512" w:rsidRDefault="00813512" w:rsidP="00813512">
            <w:pPr>
              <w:pStyle w:val="UNITheadingP2012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512">
              <w:rPr>
                <w:rFonts w:ascii="Times New Roman" w:hAnsi="Times New Roman" w:cs="Times New Roman"/>
                <w:sz w:val="24"/>
                <w:lang w:val="ru-RU"/>
              </w:rPr>
              <w:t xml:space="preserve">3. </w:t>
            </w:r>
            <w:r w:rsidRPr="003441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Задача ПИЗО</w:t>
            </w:r>
            <w:r w:rsidR="00DC6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C6A84" w:rsidRPr="00DC6A84" w:rsidRDefault="00DC6A84" w:rsidP="00DC6A8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 w:rsidRPr="00DC6A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и закрепить знание отрицательных и положительных чисел, умение работать с диаграммой)</w:t>
            </w:r>
          </w:p>
          <w:p w:rsidR="00813512" w:rsidRPr="00DC6A84" w:rsidRDefault="00813512" w:rsidP="00813512">
            <w:pPr>
              <w:pStyle w:val="UNITheadingP2012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C6A8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Продажа музыкальных дисков</w:t>
            </w:r>
          </w:p>
          <w:p w:rsidR="00813512" w:rsidRDefault="00813512" w:rsidP="0081351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январе были выпущены новые компакт-диски музыкальных групп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Рокеры»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«Кенгуру».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феврале последовали компакт-диски музыкальных групп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Ночные птицы»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Металлисты»</w:t>
            </w:r>
            <w:r>
              <w:rPr>
                <w:rFonts w:ascii="Times New Roman" w:hAnsi="Times New Roman"/>
                <w:sz w:val="24"/>
                <w:szCs w:val="24"/>
              </w:rPr>
              <w:t>. На следующей диаграмме показана продажа этих компакт-дисков с января по июнь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Приложение №2)</w:t>
            </w:r>
          </w:p>
        </w:tc>
        <w:tc>
          <w:tcPr>
            <w:tcW w:w="1808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Слайд№1</w:t>
            </w:r>
          </w:p>
          <w:p w:rsidR="00B92C2F" w:rsidRDefault="00B92C2F" w:rsidP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 ресурсы</w:t>
            </w:r>
          </w:p>
          <w:p w:rsidR="00A9648F" w:rsidRPr="00B92C2F" w:rsidRDefault="00B92C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2C2F">
              <w:rPr>
                <w:rFonts w:ascii="Times New Roman" w:eastAsia="Calibri" w:hAnsi="Times New Roman" w:cs="Times New Roman"/>
              </w:rPr>
              <w:t>Смайлики настроения</w:t>
            </w: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2C2F" w:rsidRDefault="00B92C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A9648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9648F" w:rsidRDefault="00C965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доска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</w:pPr>
          </w:p>
        </w:tc>
      </w:tr>
      <w:tr w:rsidR="00A9648F" w:rsidTr="000E4139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Середина урока </w:t>
            </w: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28 минут)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1о мин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мин</w:t>
            </w:r>
          </w:p>
        </w:tc>
        <w:tc>
          <w:tcPr>
            <w:tcW w:w="5228" w:type="dxa"/>
            <w:gridSpan w:val="8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Изучение нового материала (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постановка темы и цели урока)</w:t>
            </w:r>
          </w:p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)Р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абота в группах.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делим на три группы (по цвету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прикрепленных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спинки стула)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4"/>
              </w:rPr>
              <w:t>. 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Выполните умножение чисел с разными знаками.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1) -45*33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2) 66*(-2)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3)-5*12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Дескрипторы: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-выполняет умножение чисел с разными знаками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-правильно находит ответ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группа.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выполняет умножение отрицательных чисел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1) -2/3*(-6/13)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2) -11/15*(-5/22)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3)-2,5*(-0,3)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Дескрипторы: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выполняет умножение обыкновенных дробей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-выполняет умножение десятичных дробей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-правильно ставит знак в ответе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группа.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Уровень С. Решить уравнения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1) х:(-23)=-102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2) х:(-44)=5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3) х:(-1,3)=33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Дескрипторы: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правильно находит корень уравнения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-выполняет умножение отрицательных чисел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-выполняет умножение десятичных дробей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-правильно ставит знак в ответе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На доске прикреплены карточки с ответами, </w:t>
            </w:r>
            <w:proofErr w:type="spellStart"/>
            <w:r w:rsidR="00C96507">
              <w:rPr>
                <w:rFonts w:ascii="Times New Roman" w:eastAsia="Times New Roman" w:hAnsi="Times New Roman" w:cs="Times New Roman"/>
                <w:sz w:val="24"/>
              </w:rPr>
              <w:t>самооценивание</w:t>
            </w:r>
            <w:proofErr w:type="gramStart"/>
            <w:r w:rsidR="00C96507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ыбирают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ответы и выстраиваются ответы в порядке возрастания, перевернув карточки читают полученное предложение "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Деление рациональных чисел</w:t>
            </w:r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-Как вы думаете, чем мы будем заниматься сегодня?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-Сформулируйте цель нашего урока.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-Чему  мы должны научиться к концу нашего урока?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)И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зучение новой темы (работа в группах)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 интерактивной доске записаны примеры, нужно найти и закономерность и разделить их на две группы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1)44:(-11)                            5)-222:(-11)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2)-24:(-8)                             6)56:(-56)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3)-88:4                                 7)0:-456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4)102:(-3)                             8)-700:(-100)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Ученики формируют виды   деления рациональных чисел.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Рефлексия: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-по какому принципу разделили примеры?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с какой темой сочетаются эти принципы?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тратегия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Инсёрт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(работа с учебным материалом) учащиеся выбирают главные моменты 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составляют постеры деления чисел с разными знаками.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2-группа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составляют постеры деления двух отрицательных чисел.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(Спикеры  групп знакомят вторую группу со своим заданием по методу ДЖИГСО)</w:t>
            </w:r>
          </w:p>
          <w:p w:rsidR="00A9648F" w:rsidRDefault="00A9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Закрепление   понимания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и выработка навыков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1. Игра “ Помоги Незнайке» (</w:t>
            </w:r>
            <w:r>
              <w:rPr>
                <w:rFonts w:ascii="Times New Roman" w:eastAsia="Times New Roman" w:hAnsi="Times New Roman" w:cs="Times New Roman"/>
                <w:i/>
              </w:rPr>
              <w:t>найди ошибку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45:9= -5                      2. 30:(-10)=3             3. (-27):(-9)=5  </w:t>
            </w:r>
          </w:p>
          <w:p w:rsidR="00A9648F" w:rsidRDefault="008C7B3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4. 3,8:(-2)=-11                5. 1/8:16/7= -7          6. (-0,70):14</w:t>
            </w:r>
            <w:r>
              <w:rPr>
                <w:rFonts w:ascii="Calibri" w:eastAsia="Calibri" w:hAnsi="Calibri" w:cs="Calibri"/>
              </w:rPr>
              <w:t>=-5.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Прикрепляют свои красные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рядом с примерами, где частно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положительное число и желтые где  частное- отрицательное число.  Учащиеся у доски должны доказать, что в примерах, которые они отметили, действительно  те числа, которые они отметили.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Дескрипторы: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</w:rPr>
              <w:t>выполняет деление рациональных чисел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-правильно ставит знак в ответе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-находит ошибку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Рефлексия: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 решении, каких примеров возникли трудности?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Почему?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Парная работа (</w:t>
            </w:r>
            <w:r>
              <w:rPr>
                <w:rFonts w:ascii="Times New Roman" w:eastAsia="Times New Roman" w:hAnsi="Times New Roman" w:cs="Times New Roman"/>
                <w:i/>
              </w:rPr>
              <w:t>понимание, применение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)   </w:t>
            </w:r>
            <w:r>
              <w:rPr>
                <w:rFonts w:ascii="Times New Roman" w:eastAsia="Times New Roman" w:hAnsi="Times New Roman" w:cs="Times New Roman"/>
              </w:rPr>
              <w:t xml:space="preserve">Работа на закрепление 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№609 – нечетные номера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620 – второй столбик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630- вторую строку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Дескрипторы: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-выполняют деление рациональных чисел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-выполняют деление десятичных дробей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Находят неизвестный член пропорции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Взаимопроверка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3.Индивидуальная самостоятельная работа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Найти правильный ответ: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-18,36:(-3)= 6,1; 6,3; 6,12; -6,12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-25,8:6= 5,3; -4,13; -4,3; 4,3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(-18*3):(-9)=0,36; -0,36;6; 7; -6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Дескрипторы: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выполняют деление и умножение рациональных чисел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-находит правильно ответ.</w:t>
            </w:r>
          </w:p>
          <w:p w:rsidR="00A9648F" w:rsidRDefault="008C7B3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Оценивание: аплодисменты</w:t>
            </w:r>
          </w:p>
          <w:p w:rsidR="00A9648F" w:rsidRPr="0034412C" w:rsidRDefault="00A964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12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лдамуратова</w:t>
            </w:r>
            <w:proofErr w:type="spellEnd"/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76A4"/>
                <w:sz w:val="24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Карточки с заданием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Слайд№2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Слайд№3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7D3B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DE1055D" wp14:editId="1C97A351">
                  <wp:extent cx="971550" cy="971550"/>
                  <wp:effectExtent l="0" t="0" r="0" b="0"/>
                  <wp:docPr id="1" name="Рисунок 1" descr="Bilimland.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imland.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6EB" w:rsidRPr="00CF66EB">
              <w:rPr>
                <w:rFonts w:ascii="Times New Roman" w:eastAsia="Times New Roman" w:hAnsi="Times New Roman" w:cs="Times New Roman"/>
              </w:rPr>
              <w:t>https://bilimland.kz/ru/courses/math-ru/arifmetika/raczionalnye-chisla/desyatichnye-drobi/lesson/umnozhenie-i-delenie-desyatichnyx-drobei</w:t>
            </w:r>
          </w:p>
          <w:p w:rsidR="00CF66EB" w:rsidRDefault="00CF66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E622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Фронтальная работа(коллективная работа)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Слайд№4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Т.А.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Алдамуратова</w:t>
            </w:r>
            <w:proofErr w:type="spellEnd"/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Стр.164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 5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Слайд№6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</w:pPr>
          </w:p>
        </w:tc>
      </w:tr>
      <w:tr w:rsidR="00A9648F" w:rsidTr="000E4139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Конец урока</w:t>
            </w:r>
          </w:p>
          <w:p w:rsidR="00A9648F" w:rsidRDefault="00A964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мин</w:t>
            </w:r>
          </w:p>
        </w:tc>
        <w:tc>
          <w:tcPr>
            <w:tcW w:w="5228" w:type="dxa"/>
            <w:gridSpan w:val="8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Рефлексия Метод «Воздушный шар»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написано: Зеленый цвет: Мне помогло на уроке понять тему то, что… Желтый цвет: Мне было трудно на уроке из-за того, что… Красный цвет: Мне на уроке мешало то, что… Учащиеся приклеивают зеленые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уровне шара, желтые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уровне корзины, красные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внизу шара. 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648F" w:rsidRDefault="00A9648F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A9648F">
            <w:pPr>
              <w:spacing w:after="0" w:line="240" w:lineRule="auto"/>
              <w:ind w:left="31" w:right="167" w:hanging="3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A9648F" w:rsidRDefault="00A9648F">
            <w:pPr>
              <w:spacing w:after="0" w:line="240" w:lineRule="auto"/>
              <w:ind w:left="31" w:right="167" w:hanging="31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F93B3C" w:rsidRDefault="008C7B30" w:rsidP="00F93B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Слай</w:t>
            </w:r>
            <w:proofErr w:type="spellEnd"/>
            <w:r w:rsidR="00F93B3C">
              <w:t xml:space="preserve"> </w:t>
            </w:r>
            <w:r w:rsidR="00F93B3C">
              <w:rPr>
                <w:rFonts w:ascii="Times New Roman" w:eastAsia="Times New Roman" w:hAnsi="Times New Roman" w:cs="Times New Roman"/>
              </w:rPr>
              <w:t xml:space="preserve"> №7</w:t>
            </w:r>
          </w:p>
          <w:p w:rsidR="00A9648F" w:rsidRDefault="00F93B3C" w:rsidP="00F93B3C">
            <w:pPr>
              <w:spacing w:after="0" w:line="240" w:lineRule="auto"/>
            </w:pPr>
            <w:r w:rsidRPr="00F93B3C">
              <w:rPr>
                <w:rFonts w:ascii="Times New Roman" w:eastAsia="Times New Roman" w:hAnsi="Times New Roman" w:cs="Times New Roman"/>
              </w:rPr>
              <w:t>http://go.mail.ru/redir</w:t>
            </w:r>
          </w:p>
        </w:tc>
      </w:tr>
      <w:tr w:rsidR="00A9648F" w:rsidTr="000E4139">
        <w:trPr>
          <w:gridAfter w:val="1"/>
          <w:wAfter w:w="318" w:type="dxa"/>
        </w:trPr>
        <w:tc>
          <w:tcPr>
            <w:tcW w:w="2437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Домашнее задание </w:t>
            </w:r>
          </w:p>
          <w:p w:rsidR="00A9648F" w:rsidRDefault="008C7B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мин</w:t>
            </w:r>
          </w:p>
        </w:tc>
        <w:tc>
          <w:tcPr>
            <w:tcW w:w="5228" w:type="dxa"/>
            <w:gridSpan w:val="8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610 (четные номера) ученикам с низкой мотивацией обучения</w:t>
            </w:r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621 (второй столбик) ученикам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средней мотивацией обучения</w:t>
            </w:r>
          </w:p>
          <w:p w:rsidR="00A9648F" w:rsidRDefault="008C7B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№630 (первую строку) ученикам с высокой мотивацией обучения</w:t>
            </w:r>
          </w:p>
        </w:tc>
        <w:tc>
          <w:tcPr>
            <w:tcW w:w="1808" w:type="dxa"/>
            <w:tcBorders>
              <w:top w:val="single" w:sz="12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Учебник Т.А.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Алдамуратова</w:t>
            </w:r>
            <w:proofErr w:type="spellEnd"/>
          </w:p>
          <w:p w:rsidR="00A9648F" w:rsidRDefault="008C7B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Стр.164</w:t>
            </w:r>
          </w:p>
          <w:p w:rsidR="00A9648F" w:rsidRDefault="00A96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648F" w:rsidRDefault="00A9648F">
            <w:pPr>
              <w:spacing w:after="0" w:line="240" w:lineRule="auto"/>
            </w:pPr>
          </w:p>
        </w:tc>
      </w:tr>
      <w:tr w:rsidR="00A9648F" w:rsidTr="00296FD4">
        <w:trPr>
          <w:gridAfter w:val="1"/>
          <w:wAfter w:w="318" w:type="dxa"/>
          <w:trHeight w:val="1"/>
        </w:trPr>
        <w:tc>
          <w:tcPr>
            <w:tcW w:w="3999" w:type="dxa"/>
            <w:gridSpan w:val="6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Дифференциация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332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Оценивание – как Вы планируете проверить уровень усвоения материала учащимися?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ученик к концу урока научиться применять правило деления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рациональных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чиселю</w:t>
            </w:r>
            <w:proofErr w:type="spellEnd"/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и приемы используемые на урок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опрос по приему "Чистая доска"</w:t>
            </w:r>
          </w:p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дифферинцированная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работа,</w:t>
            </w:r>
          </w:p>
          <w:p w:rsidR="00A9648F" w:rsidRDefault="008C7B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групповая работа,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формотивное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оценивание</w:t>
            </w:r>
          </w:p>
        </w:tc>
        <w:tc>
          <w:tcPr>
            <w:tcW w:w="3142" w:type="dxa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648F" w:rsidRDefault="008C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Здоровье и соблюдение техники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</w:p>
          <w:p w:rsidR="00A9648F" w:rsidRDefault="008C7B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Активные методы, </w:t>
            </w:r>
          </w:p>
          <w:p w:rsidR="00A9648F" w:rsidRDefault="008C7B3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Психологический настрой</w:t>
            </w:r>
          </w:p>
        </w:tc>
      </w:tr>
    </w:tbl>
    <w:p w:rsidR="00C96507" w:rsidRDefault="00C96507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C96507" w:rsidRDefault="00C96507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C96507" w:rsidRDefault="00C96507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0E4139" w:rsidRDefault="000E4139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0E4139" w:rsidRDefault="000E4139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0E4139" w:rsidRDefault="000E4139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</w:p>
    <w:p w:rsidR="00A9648F" w:rsidRPr="00B92C2F" w:rsidRDefault="00B92C2F">
      <w:pPr>
        <w:spacing w:after="0" w:line="260" w:lineRule="auto"/>
        <w:jc w:val="center"/>
        <w:rPr>
          <w:rFonts w:ascii="Times New Roman" w:eastAsia="Arial" w:hAnsi="Times New Roman" w:cs="Times New Roman"/>
        </w:rPr>
      </w:pPr>
      <w:r w:rsidRPr="00B92C2F">
        <w:rPr>
          <w:rFonts w:ascii="Times New Roman" w:eastAsia="Arial" w:hAnsi="Times New Roman" w:cs="Times New Roman"/>
        </w:rPr>
        <w:t>Приложение №1</w:t>
      </w:r>
    </w:p>
    <w:p w:rsidR="00A9648F" w:rsidRDefault="00A964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</w:tblGrid>
      <w:tr w:rsidR="00B92C2F" w:rsidTr="000958F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C2F" w:rsidRDefault="00B92C2F" w:rsidP="0009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Какие  числа образуют множество рациональных чисел?</w:t>
            </w:r>
          </w:p>
          <w:p w:rsidR="00B92C2F" w:rsidRDefault="00B92C2F" w:rsidP="000958F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О.Чтобы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перемножить два отрицательных числа нужно перемножить их модули.</w:t>
            </w:r>
          </w:p>
        </w:tc>
      </w:tr>
    </w:tbl>
    <w:p w:rsidR="00B92C2F" w:rsidRDefault="00B92C2F" w:rsidP="00B9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</w:tblGrid>
      <w:tr w:rsidR="00B92C2F" w:rsidTr="000958FA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C2F" w:rsidRDefault="00B92C2F" w:rsidP="0009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О.Число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 противоположно самому себе.</w:t>
            </w:r>
          </w:p>
          <w:p w:rsidR="00B92C2F" w:rsidRDefault="00B92C2F" w:rsidP="000958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произведение двух чисел с разными знаками.</w:t>
            </w:r>
          </w:p>
        </w:tc>
      </w:tr>
    </w:tbl>
    <w:p w:rsidR="00B92C2F" w:rsidRDefault="00B92C2F" w:rsidP="00B92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1"/>
      </w:tblGrid>
      <w:tr w:rsidR="00B92C2F" w:rsidTr="000958FA"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C2F" w:rsidRDefault="00B92C2F" w:rsidP="00095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найти произведение двух отрицательных чисел.</w:t>
            </w:r>
          </w:p>
          <w:p w:rsidR="00B92C2F" w:rsidRDefault="00B92C2F" w:rsidP="000958F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О.Модуль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любого целого числа, кроме нуля,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исло положительное</w:t>
            </w:r>
          </w:p>
        </w:tc>
      </w:tr>
    </w:tbl>
    <w:p w:rsidR="00A9648F" w:rsidRDefault="00A964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412C" w:rsidRPr="00020443" w:rsidRDefault="00F61F83" w:rsidP="0034412C">
      <w:pPr>
        <w:pStyle w:val="UNITheadingP2012"/>
        <w:pBdr>
          <w:top w:val="none" w:sz="0" w:space="0" w:color="auto"/>
        </w:pBd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№2.           </w:t>
      </w:r>
      <w:r w:rsidR="0034412C" w:rsidRPr="00020443">
        <w:rPr>
          <w:rFonts w:ascii="Times New Roman" w:hAnsi="Times New Roman" w:cs="Times New Roman"/>
          <w:b/>
          <w:sz w:val="24"/>
          <w:szCs w:val="24"/>
          <w:lang w:val="ru-RU"/>
        </w:rPr>
        <w:t>Продажа музыкальных дисков</w:t>
      </w:r>
    </w:p>
    <w:p w:rsidR="0034412C" w:rsidRPr="003018DB" w:rsidRDefault="00DC6A84" w:rsidP="0034412C">
      <w:pPr>
        <w:pStyle w:val="stemP2012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pict>
          <v:group id="_x0000_s1052" style="position:absolute;left:0;text-align:left;margin-left:9.6pt;margin-top:59.4pt;width:463.75pt;height:315.05pt;z-index:251659264" coordorigin="1989,3057" coordsize="9275,630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7646;top:8984;width:1192;height:374;mso-height-percent:200;mso-height-percent:200;mso-width-relative:margin;mso-height-relative:margin" filled="f" stroked="f">
              <v:textbox style="mso-next-textbox:#_x0000_s1053;mso-fit-shape-to-text:t">
                <w:txbxContent>
                  <w:p w:rsidR="0034412C" w:rsidRPr="00C32966" w:rsidRDefault="0034412C" w:rsidP="0034412C">
                    <w:pPr>
                      <w:pStyle w:val="arial10RBP2012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Месяцы</w:t>
                    </w:r>
                  </w:p>
                </w:txbxContent>
              </v:textbox>
            </v:shape>
            <v:shape id="_x0000_s1054" type="#_x0000_t202" style="position:absolute;left:1989;top:3469;width:524;height:4636;mso-width-percent:400;mso-width-percent:400;mso-width-relative:margin;mso-height-relative:margin" filled="f" stroked="f">
              <v:textbox style="layout-flow:vertical;mso-layout-flow-alt:bottom-to-top;mso-next-textbox:#_x0000_s1054;mso-fit-shape-to-text:t">
                <w:txbxContent>
                  <w:p w:rsidR="0034412C" w:rsidRPr="00C32966" w:rsidRDefault="0034412C" w:rsidP="0034412C">
                    <w:pPr>
                      <w:pStyle w:val="arial10RBP2012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Число компакт-дисков, проданных за месяц</w:t>
                    </w:r>
                  </w:p>
                </w:txbxContent>
              </v:textbox>
            </v:shape>
            <v:group id="_x0000_s1055" style="position:absolute;left:2047;top:3424;width:1142;height:5406" coordorigin="2047,3424" coordsize="1142,5406">
              <v:shape id="_x0000_s1056" type="#_x0000_t202" style="position:absolute;left:2559;top:8456;width:630;height:374;mso-width-relative:margin;mso-height-relative:margin" filled="f" stroked="f">
                <v:textbox style="mso-next-textbox:#_x0000_s1056">
                  <w:txbxContent>
                    <w:p w:rsidR="0034412C" w:rsidRDefault="0034412C" w:rsidP="0034412C">
                      <w:pPr>
                        <w:pStyle w:val="arial10LP2012"/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shape>
              <v:shape id="_x0000_s1057" type="#_x0000_t202" style="position:absolute;left:2351;top:7873;width:838;height:374;mso-height-percent:200;mso-height-percent:200;mso-width-relative:margin;mso-height-relative:margin" filled="f" stroked="f">
                <v:textbox style="mso-next-textbox:#_x0000_s1057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250</w:t>
                      </w:r>
                    </w:p>
                  </w:txbxContent>
                </v:textbox>
              </v:shape>
              <v:shape id="_x0000_s1058" type="#_x0000_t202" style="position:absolute;left:2306;top:6773;width:883;height:374;mso-height-percent:200;mso-height-percent:200;mso-width-relative:margin;mso-height-relative:margin" filled="f" stroked="f">
                <v:textbox style="mso-next-textbox:#_x0000_s1058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750</w:t>
                      </w:r>
                    </w:p>
                  </w:txbxContent>
                </v:textbox>
              </v:shape>
              <v:shape id="_x0000_s1059" type="#_x0000_t202" style="position:absolute;left:2047;top:3966;width:1142;height:374;mso-height-percent:200;mso-height-percent:200;mso-width-relative:margin;mso-height-relative:margin" filled="f" stroked="f">
                <v:textbox style="mso-next-textbox:#_x0000_s1059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200</w:t>
                      </w:r>
                      <w:r w:rsidRPr="00DF6E5B">
                        <w:t>0</w:t>
                      </w:r>
                    </w:p>
                  </w:txbxContent>
                </v:textbox>
              </v:shape>
              <v:shape id="_x0000_s1060" type="#_x0000_t202" style="position:absolute;left:2047;top:3424;width:1142;height:374;mso-height-percent:200;mso-height-percent:200;mso-width-relative:margin;mso-height-relative:margin" filled="f" stroked="f">
                <v:textbox style="mso-next-textbox:#_x0000_s1060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225</w:t>
                      </w:r>
                      <w:r w:rsidRPr="00DF6E5B">
                        <w:t>0</w:t>
                      </w:r>
                    </w:p>
                  </w:txbxContent>
                </v:textbox>
              </v:shape>
              <v:shape id="_x0000_s1061" type="#_x0000_t202" style="position:absolute;left:2047;top:4524;width:1142;height:374;mso-height-percent:200;mso-height-percent:200;mso-width-relative:margin;mso-height-relative:margin" filled="f" stroked="f">
                <v:textbox style="mso-next-textbox:#_x0000_s1061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175</w:t>
                      </w:r>
                      <w:r w:rsidRPr="00DF6E5B">
                        <w:t>0</w:t>
                      </w:r>
                    </w:p>
                  </w:txbxContent>
                </v:textbox>
              </v:shape>
              <v:shape id="_x0000_s1062" type="#_x0000_t202" style="position:absolute;left:2047;top:5088;width:1142;height:374;mso-height-percent:200;mso-height-percent:200;mso-width-relative:margin;mso-height-relative:margin" filled="f" stroked="f">
                <v:textbox style="mso-next-textbox:#_x0000_s1062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15</w:t>
                      </w:r>
                      <w:r w:rsidRPr="00DF6E5B">
                        <w:t>00</w:t>
                      </w:r>
                    </w:p>
                  </w:txbxContent>
                </v:textbox>
              </v:shape>
              <v:shape id="_x0000_s1063" type="#_x0000_t202" style="position:absolute;left:2306;top:6206;width:883;height:374;mso-height-percent:200;mso-height-percent:200;mso-width-relative:margin;mso-height-relative:margin" filled="f" stroked="f">
                <v:textbox style="mso-next-textbox:#_x0000_s1063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1000</w:t>
                      </w:r>
                    </w:p>
                  </w:txbxContent>
                </v:textbox>
              </v:shape>
              <v:shape id="_x0000_s1064" type="#_x0000_t202" style="position:absolute;left:2306;top:5649;width:883;height:374;mso-height-percent:200;mso-height-percent:200;mso-width-relative:margin;mso-height-relative:margin" filled="f" stroked="f">
                <v:textbox style="mso-next-textbox:#_x0000_s1064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1250</w:t>
                      </w:r>
                    </w:p>
                  </w:txbxContent>
                </v:textbox>
              </v:shape>
              <v:shape id="_x0000_s1065" type="#_x0000_t202" style="position:absolute;left:2294;top:7319;width:883;height:374;mso-height-percent:200;mso-height-percent:200;mso-width-relative:margin;mso-height-relative:margin" filled="f" stroked="f">
                <v:textbox style="mso-next-textbox:#_x0000_s1065;mso-fit-shape-to-text:t">
                  <w:txbxContent>
                    <w:p w:rsidR="0034412C" w:rsidRDefault="0034412C" w:rsidP="0034412C">
                      <w:pPr>
                        <w:pStyle w:val="arial10RP2012"/>
                      </w:pPr>
                      <w:r>
                        <w:t>500</w:t>
                      </w:r>
                    </w:p>
                  </w:txbxContent>
                </v:textbox>
              </v:shape>
            </v:group>
            <v:group id="_x0000_s1066" style="position:absolute;left:3205;top:8688;width:5173;height:487" coordorigin="3205,8688" coordsize="5173,487">
              <v:shape id="_x0000_s1067" type="#_x0000_t202" style="position:absolute;left:6643;top:8688;width:849;height:374;mso-height-percent:200;mso-height-percent:200;mso-width-relative:margin;mso-height-relative:margin" filled="f" stroked="f">
                <v:textbox style="mso-next-textbox:#_x0000_s1067;mso-fit-shape-to-text:t">
                  <w:txbxContent>
                    <w:p w:rsidR="0034412C" w:rsidRPr="00C32966" w:rsidRDefault="0034412C" w:rsidP="0034412C">
                      <w:pPr>
                        <w:pStyle w:val="arial10CP201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Май</w:t>
                      </w:r>
                    </w:p>
                  </w:txbxContent>
                </v:textbox>
              </v:shape>
              <v:shape id="_x0000_s1068" type="#_x0000_t202" style="position:absolute;left:7492;top:8688;width:886;height:487;mso-width-relative:margin;mso-height-relative:margin" filled="f" stroked="f">
                <v:textbox style="mso-next-textbox:#_x0000_s1068">
                  <w:txbxContent>
                    <w:p w:rsidR="0034412C" w:rsidRPr="00C32966" w:rsidRDefault="0034412C" w:rsidP="0034412C">
                      <w:pPr>
                        <w:pStyle w:val="arial10CP201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Июнь</w:t>
                      </w:r>
                    </w:p>
                  </w:txbxContent>
                </v:textbox>
              </v:shape>
              <v:shape id="_x0000_s1069" type="#_x0000_t202" style="position:absolute;left:5797;top:8688;width:846;height:374;mso-height-percent:200;mso-height-percent:200;mso-width-relative:margin;mso-height-relative:margin" filled="f" stroked="f">
                <v:textbox style="mso-next-textbox:#_x0000_s1069;mso-fit-shape-to-text:t">
                  <w:txbxContent>
                    <w:p w:rsidR="0034412C" w:rsidRPr="00C32966" w:rsidRDefault="0034412C" w:rsidP="0034412C">
                      <w:pPr>
                        <w:pStyle w:val="arial10CP2012"/>
                        <w:ind w:left="-142" w:right="-15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Апрель</w:t>
                      </w:r>
                    </w:p>
                  </w:txbxContent>
                </v:textbox>
              </v:shape>
              <v:shape id="_x0000_s1070" type="#_x0000_t202" style="position:absolute;left:4991;top:8688;width:806;height:374;mso-height-percent:200;mso-height-percent:200;mso-width-relative:margin;mso-height-relative:margin" filled="f" stroked="f">
                <v:textbox style="mso-next-textbox:#_x0000_s1070;mso-fit-shape-to-text:t">
                  <w:txbxContent>
                    <w:p w:rsidR="0034412C" w:rsidRPr="00C32966" w:rsidRDefault="0034412C" w:rsidP="0034412C">
                      <w:pPr>
                        <w:pStyle w:val="arial10CP201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Март</w:t>
                      </w:r>
                    </w:p>
                  </w:txbxContent>
                </v:textbox>
              </v:shape>
              <v:shape id="_x0000_s1071" type="#_x0000_t202" style="position:absolute;left:3205;top:8688;width:939;height:487;mso-width-relative:margin;mso-height-relative:margin" filled="f" stroked="f">
                <v:textbox style="mso-next-textbox:#_x0000_s1071">
                  <w:txbxContent>
                    <w:p w:rsidR="0034412C" w:rsidRPr="00C32966" w:rsidRDefault="0034412C" w:rsidP="0034412C">
                      <w:pPr>
                        <w:pStyle w:val="arial10CP2012"/>
                        <w:ind w:left="-14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Январь</w:t>
                      </w:r>
                    </w:p>
                  </w:txbxContent>
                </v:textbox>
              </v:shape>
              <v:shape id="_x0000_s1072" type="#_x0000_t202" style="position:absolute;left:4144;top:8688;width:847;height:374;mso-height-percent:200;mso-height-percent:200;mso-width-relative:margin;mso-height-relative:margin" filled="f" stroked="f">
                <v:textbox style="mso-next-textbox:#_x0000_s1072;mso-fit-shape-to-text:t">
                  <w:txbxContent>
                    <w:p w:rsidR="0034412C" w:rsidRPr="00C32966" w:rsidRDefault="0034412C" w:rsidP="0034412C">
                      <w:pPr>
                        <w:pStyle w:val="arial10CP2012"/>
                        <w:ind w:left="-142" w:right="-15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Февраль</w:t>
                      </w:r>
                    </w:p>
                  </w:txbxContent>
                </v:textbox>
              </v:shape>
            </v:group>
            <v:shape id="_x0000_s1073" type="#_x0000_t202" style="position:absolute;left:8826;top:3469;width:2014;height:471;mso-width-relative:margin;mso-height-relative:margin" filled="f" stroked="f">
              <v:textbox style="mso-next-textbox:#_x0000_s1073">
                <w:txbxContent>
                  <w:p w:rsidR="0034412C" w:rsidRPr="00C32966" w:rsidRDefault="0034412C" w:rsidP="0034412C">
                    <w:pPr>
                      <w:pStyle w:val="arial10LP2012"/>
                      <w:spacing w:before="6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«Рокеры»</w:t>
                    </w:r>
                  </w:p>
                </w:txbxContent>
              </v:textbox>
            </v:shape>
            <v:shape id="_x0000_s1074" type="#_x0000_t202" style="position:absolute;left:8826;top:4134;width:2438;height:2232;mso-width-relative:margin;mso-height-relative:margin" filled="f" stroked="f">
              <v:textbox style="mso-next-textbox:#_x0000_s1074">
                <w:txbxContent>
                  <w:p w:rsidR="0034412C" w:rsidRPr="00C32966" w:rsidRDefault="0034412C" w:rsidP="0034412C">
                    <w:pPr>
                      <w:pStyle w:val="arial10LP2012"/>
                      <w:spacing w:before="6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«Кенгуру»</w:t>
                    </w:r>
                  </w:p>
                </w:txbxContent>
              </v:textbox>
            </v:shape>
            <v:shape id="_x0000_s1075" type="#_x0000_t202" style="position:absolute;left:8826;top:4793;width:2148;height:504;mso-width-relative:margin;mso-height-relative:margin" filled="f" stroked="f">
              <v:textbox style="mso-next-textbox:#_x0000_s1075">
                <w:txbxContent>
                  <w:p w:rsidR="0034412C" w:rsidRPr="00C32966" w:rsidRDefault="0034412C" w:rsidP="0034412C">
                    <w:pPr>
                      <w:pStyle w:val="arial10LP2012"/>
                      <w:spacing w:before="6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«Ночные птицы»</w:t>
                    </w:r>
                  </w:p>
                </w:txbxContent>
              </v:textbox>
            </v:shape>
            <v:shape id="_x0000_s1076" type="#_x0000_t202" style="position:absolute;left:8826;top:5462;width:2148;height:426;mso-width-relative:margin;mso-height-relative:margin" filled="f" stroked="f">
              <v:textbox style="mso-next-textbox:#_x0000_s1076">
                <w:txbxContent>
                  <w:p w:rsidR="0034412C" w:rsidRPr="00C32966" w:rsidRDefault="0034412C" w:rsidP="0034412C">
                    <w:pPr>
                      <w:pStyle w:val="arial10LP2012"/>
                      <w:spacing w:before="6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«Металлисты»</w:t>
                    </w:r>
                  </w:p>
                </w:txbxContent>
              </v:textbox>
            </v:shape>
            <v:shape id="_x0000_s1077" type="#_x0000_t202" style="position:absolute;left:3205;top:3057;width:5173;height:477;mso-width-relative:margin;mso-height-relative:margin" filled="f" stroked="f">
              <v:textbox style="mso-next-textbox:#_x0000_s1077">
                <w:txbxContent>
                  <w:p w:rsidR="0034412C" w:rsidRPr="00C32966" w:rsidRDefault="0034412C" w:rsidP="0034412C">
                    <w:pPr>
                      <w:pStyle w:val="tableheaderCP2012"/>
                      <w:spacing w:before="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Продажа компакт-дисков за месяц</w:t>
                    </w:r>
                  </w:p>
                </w:txbxContent>
              </v:textbox>
            </v:shape>
          </v:group>
        </w:pict>
      </w:r>
      <w:r w:rsidR="0034412C" w:rsidRPr="003018DB">
        <w:rPr>
          <w:rFonts w:ascii="Times New Roman" w:hAnsi="Times New Roman" w:cs="Times New Roman"/>
          <w:sz w:val="24"/>
          <w:szCs w:val="24"/>
          <w:lang w:val="ru-RU"/>
        </w:rPr>
        <w:t>В январе были выпущены новые компакт-диски музыкальных групп «</w:t>
      </w:r>
      <w:r w:rsidR="0034412C" w:rsidRPr="003018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Рокеры» </w:t>
      </w:r>
      <w:r w:rsidR="0034412C" w:rsidRPr="003018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4412C" w:rsidRPr="003018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«Кенгуру».</w:t>
      </w:r>
      <w:r w:rsidR="0034412C" w:rsidRPr="003018DB">
        <w:rPr>
          <w:rFonts w:ascii="Times New Roman" w:hAnsi="Times New Roman" w:cs="Times New Roman"/>
          <w:sz w:val="24"/>
          <w:szCs w:val="24"/>
          <w:lang w:val="ru-RU"/>
        </w:rPr>
        <w:t xml:space="preserve"> В феврале последовали компакт-диски музыкальных групп «</w:t>
      </w:r>
      <w:r w:rsidR="0034412C" w:rsidRPr="003018DB">
        <w:rPr>
          <w:rFonts w:ascii="Times New Roman" w:hAnsi="Times New Roman" w:cs="Times New Roman"/>
          <w:i/>
          <w:sz w:val="24"/>
          <w:szCs w:val="24"/>
          <w:lang w:val="ru-RU"/>
        </w:rPr>
        <w:t>Ночные птицы»</w:t>
      </w:r>
      <w:r w:rsidR="0034412C" w:rsidRPr="003018DB">
        <w:rPr>
          <w:rFonts w:ascii="Times New Roman" w:hAnsi="Times New Roman" w:cs="Times New Roman"/>
          <w:sz w:val="24"/>
          <w:szCs w:val="24"/>
          <w:lang w:val="ru-RU"/>
        </w:rPr>
        <w:t xml:space="preserve"> и «</w:t>
      </w:r>
      <w:r w:rsidR="0034412C" w:rsidRPr="003018DB">
        <w:rPr>
          <w:rFonts w:ascii="Times New Roman" w:hAnsi="Times New Roman" w:cs="Times New Roman"/>
          <w:i/>
          <w:sz w:val="24"/>
          <w:szCs w:val="24"/>
          <w:lang w:val="ru-RU"/>
        </w:rPr>
        <w:t>Металлисты»</w:t>
      </w:r>
      <w:r w:rsidR="0034412C" w:rsidRPr="003018DB">
        <w:rPr>
          <w:rFonts w:ascii="Times New Roman" w:hAnsi="Times New Roman" w:cs="Times New Roman"/>
          <w:sz w:val="24"/>
          <w:szCs w:val="24"/>
          <w:lang w:val="ru-RU"/>
        </w:rPr>
        <w:t>. На следующей диаграмме показана продажа этих компакт-дисков с января по июнь.</w:t>
      </w:r>
    </w:p>
    <w:p w:rsidR="0034412C" w:rsidRPr="003018DB" w:rsidRDefault="0034412C" w:rsidP="0034412C">
      <w:pPr>
        <w:pStyle w:val="stemP2012"/>
        <w:rPr>
          <w:rFonts w:ascii="Times New Roman" w:hAnsi="Times New Roman" w:cs="Times New Roman"/>
          <w:sz w:val="24"/>
          <w:szCs w:val="24"/>
          <w:lang w:val="ru-RU"/>
        </w:rPr>
      </w:pPr>
    </w:p>
    <w:p w:rsidR="0034412C" w:rsidRPr="003018DB" w:rsidRDefault="0034412C" w:rsidP="0034412C">
      <w:pPr>
        <w:pStyle w:val="stemP20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018DB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545EB76" wp14:editId="2666D4FA">
            <wp:extent cx="3641222" cy="3267075"/>
            <wp:effectExtent l="19050" t="0" r="0" b="0"/>
            <wp:docPr id="3" name="Picture 0" descr="CD sales char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 sales chart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222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2C" w:rsidRDefault="0034412C" w:rsidP="0034412C">
      <w:pPr>
        <w:pStyle w:val="Heading2NPB40ptbeforeP2012"/>
        <w:pBdr>
          <w:top w:val="none" w:sz="0" w:space="0" w:color="auto"/>
        </w:pBdr>
        <w:spacing w:before="0" w:after="0"/>
        <w:rPr>
          <w:rFonts w:ascii="Times New Roman" w:hAnsi="Times New Roman" w:cs="Times New Roman"/>
          <w:lang w:val="ru-RU"/>
        </w:rPr>
      </w:pPr>
    </w:p>
    <w:p w:rsidR="0034412C" w:rsidRPr="003018DB" w:rsidRDefault="0034412C" w:rsidP="0034412C">
      <w:pPr>
        <w:pStyle w:val="Heading2NPB40ptbeforeP2012"/>
        <w:pBdr>
          <w:top w:val="single" w:sz="4" w:space="1" w:color="auto"/>
        </w:pBdr>
        <w:spacing w:before="12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3018DB">
        <w:rPr>
          <w:rFonts w:ascii="Times New Roman" w:hAnsi="Times New Roman" w:cs="Times New Roman"/>
          <w:lang w:val="ru-RU"/>
        </w:rPr>
        <w:t>опрос</w:t>
      </w:r>
      <w:r>
        <w:rPr>
          <w:rFonts w:ascii="Times New Roman" w:hAnsi="Times New Roman" w:cs="Times New Roman"/>
          <w:lang w:val="ru-RU"/>
        </w:rPr>
        <w:t xml:space="preserve"> 1.</w:t>
      </w:r>
      <w:r w:rsidRPr="003018DB">
        <w:rPr>
          <w:rFonts w:ascii="Times New Roman" w:hAnsi="Times New Roman" w:cs="Times New Roman"/>
          <w:lang w:val="ru-RU"/>
        </w:rPr>
        <w:tab/>
      </w:r>
    </w:p>
    <w:p w:rsidR="0034412C" w:rsidRPr="003018DB" w:rsidRDefault="0034412C" w:rsidP="0034412C">
      <w:pPr>
        <w:pStyle w:val="stemP2012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Сколько компакт-дисков музыкальная группа «</w:t>
      </w:r>
      <w:r w:rsidRPr="003018DB">
        <w:rPr>
          <w:rFonts w:ascii="Times New Roman" w:hAnsi="Times New Roman" w:cs="Times New Roman"/>
          <w:i/>
          <w:sz w:val="24"/>
          <w:szCs w:val="24"/>
          <w:lang w:val="ru-RU"/>
        </w:rPr>
        <w:t>Металлисты</w:t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 xml:space="preserve">» продала </w:t>
      </w:r>
      <w:r w:rsidR="00F61F83">
        <w:rPr>
          <w:rFonts w:ascii="Times New Roman" w:hAnsi="Times New Roman" w:cs="Times New Roman"/>
          <w:sz w:val="24"/>
          <w:szCs w:val="24"/>
          <w:lang w:val="ru-RU"/>
        </w:rPr>
        <w:t xml:space="preserve"> с января по апрель</w:t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4412C" w:rsidRPr="00F61F83" w:rsidRDefault="00F61F83" w:rsidP="00F61F83">
      <w:pPr>
        <w:pStyle w:val="NumberingABCDP2012"/>
        <w:numPr>
          <w:ilvl w:val="0"/>
          <w:numId w:val="0"/>
        </w:numPr>
        <w:ind w:left="357" w:hanging="35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 выразите отрицательным или положительным числом.</w:t>
      </w:r>
    </w:p>
    <w:p w:rsidR="0034412C" w:rsidRDefault="0034412C" w:rsidP="0034412C">
      <w:pPr>
        <w:pStyle w:val="ScoringLabelP2012"/>
        <w:keepNext w:val="0"/>
        <w:pBdr>
          <w:top w:val="single" w:sz="4" w:space="1" w:color="auto"/>
        </w:pBdr>
        <w:ind w:right="-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опрос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</w:p>
    <w:p w:rsidR="0034412C" w:rsidRPr="003018DB" w:rsidRDefault="0034412C" w:rsidP="0034412C">
      <w:pPr>
        <w:pStyle w:val="stemP2012"/>
        <w:keepNext w:val="0"/>
        <w:ind w:right="-7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В каком месяце музыкальная группа «</w:t>
      </w:r>
      <w:r w:rsidRPr="003018DB">
        <w:rPr>
          <w:rFonts w:ascii="Times New Roman" w:hAnsi="Times New Roman" w:cs="Times New Roman"/>
          <w:i/>
          <w:sz w:val="24"/>
          <w:szCs w:val="24"/>
          <w:lang w:val="ru-RU"/>
        </w:rPr>
        <w:t>Ночные птицы»</w:t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 xml:space="preserve"> в первый раз продала больше своих компакт-дисков, чем музыкальная группа «</w:t>
      </w:r>
      <w:r w:rsidRPr="003018DB">
        <w:rPr>
          <w:rFonts w:ascii="Times New Roman" w:hAnsi="Times New Roman" w:cs="Times New Roman"/>
          <w:i/>
          <w:sz w:val="24"/>
          <w:szCs w:val="24"/>
          <w:lang w:val="ru-RU"/>
        </w:rPr>
        <w:t>Кенгуру»</w:t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F61F83">
        <w:rPr>
          <w:rFonts w:ascii="Times New Roman" w:hAnsi="Times New Roman" w:cs="Times New Roman"/>
          <w:sz w:val="24"/>
          <w:szCs w:val="24"/>
          <w:lang w:val="ru-RU"/>
        </w:rPr>
        <w:t xml:space="preserve"> Сравните продажу дисков двух групп по всем месяцам.</w:t>
      </w:r>
    </w:p>
    <w:p w:rsidR="0034412C" w:rsidRPr="00AB2C2B" w:rsidRDefault="0034412C" w:rsidP="0034412C">
      <w:pPr>
        <w:pStyle w:val="NumberingABCDP2012"/>
        <w:keepNext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Не было такого 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11% </w:t>
      </w:r>
      <w:r w:rsidRPr="00B92C0E">
        <w:rPr>
          <w:rFonts w:ascii="Times New Roman" w:hAnsi="Times New Roman" w:cs="Times New Roman"/>
          <w:i/>
          <w:sz w:val="24"/>
          <w:szCs w:val="24"/>
          <w:lang w:val="ru-RU"/>
        </w:rPr>
        <w:t>(перепутали группы)</w:t>
      </w:r>
    </w:p>
    <w:p w:rsidR="0034412C" w:rsidRPr="00B92C0E" w:rsidRDefault="0034412C" w:rsidP="0034412C">
      <w:pPr>
        <w:pStyle w:val="NumberingABCDP2012"/>
        <w:keepNext w:val="0"/>
        <w:keepLines w:val="0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Март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4% </w:t>
      </w:r>
      <w:r w:rsidRPr="00B92C0E">
        <w:rPr>
          <w:rFonts w:ascii="Times New Roman" w:hAnsi="Times New Roman" w:cs="Times New Roman"/>
          <w:i/>
          <w:sz w:val="24"/>
          <w:szCs w:val="24"/>
          <w:lang w:val="ru-RU"/>
        </w:rPr>
        <w:t>(перепутали группы)</w:t>
      </w:r>
    </w:p>
    <w:p w:rsidR="0034412C" w:rsidRPr="00B92C0E" w:rsidRDefault="0034412C" w:rsidP="0034412C">
      <w:pPr>
        <w:pStyle w:val="NumberingABCDP2012"/>
        <w:keepNext w:val="0"/>
        <w:keepLines w:val="0"/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Апрель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*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72%</w:t>
      </w:r>
    </w:p>
    <w:p w:rsidR="0034412C" w:rsidRPr="00AB2C2B" w:rsidRDefault="0034412C" w:rsidP="0034412C">
      <w:pPr>
        <w:pStyle w:val="NumberingABCDP2012"/>
        <w:keepNext w:val="0"/>
        <w:keepLines w:val="0"/>
        <w:widowControl w:val="0"/>
        <w:ind w:right="-760"/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Май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11 % </w:t>
      </w:r>
      <w:r w:rsidRPr="00B92C0E">
        <w:rPr>
          <w:rFonts w:ascii="Times New Roman" w:hAnsi="Times New Roman" w:cs="Times New Roman"/>
          <w:i/>
          <w:sz w:val="24"/>
          <w:szCs w:val="24"/>
          <w:lang w:val="ru-RU"/>
        </w:rPr>
        <w:t>(не учли, что впервые продали больше в апреле)</w:t>
      </w:r>
    </w:p>
    <w:p w:rsidR="0034412C" w:rsidRDefault="0034412C" w:rsidP="0034412C">
      <w:pPr>
        <w:pStyle w:val="NumberingABCDP2012"/>
        <w:keepNext w:val="0"/>
        <w:keepLines w:val="0"/>
        <w:widowControl w:val="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Нет ответа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2%</w:t>
      </w:r>
    </w:p>
    <w:p w:rsidR="00F61F83" w:rsidRPr="006609B0" w:rsidRDefault="00F61F83" w:rsidP="0034412C">
      <w:pPr>
        <w:pStyle w:val="NumberingABCDP2012"/>
        <w:keepNext w:val="0"/>
        <w:keepLines w:val="0"/>
        <w:widowControl w:val="0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Ответ запишите положительным или отрицательным числом.</w:t>
      </w:r>
    </w:p>
    <w:p w:rsidR="0034412C" w:rsidRPr="00AB2C2B" w:rsidRDefault="0034412C" w:rsidP="0034412C">
      <w:pPr>
        <w:pStyle w:val="Heading2NPB40ptbeforeP2012"/>
        <w:pBdr>
          <w:top w:val="single" w:sz="4" w:space="1" w:color="auto"/>
        </w:pBdr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Во</w:t>
      </w:r>
      <w:r w:rsidRPr="003018DB">
        <w:rPr>
          <w:rFonts w:ascii="Times New Roman" w:hAnsi="Times New Roman" w:cs="Times New Roman"/>
          <w:lang w:val="ru-RU"/>
        </w:rPr>
        <w:t xml:space="preserve">прос </w:t>
      </w:r>
      <w:r>
        <w:rPr>
          <w:rFonts w:ascii="Times New Roman" w:hAnsi="Times New Roman" w:cs="Times New Roman"/>
          <w:lang w:val="ru-RU"/>
        </w:rPr>
        <w:t>3</w:t>
      </w:r>
      <w:r w:rsidRPr="003018DB">
        <w:rPr>
          <w:rFonts w:ascii="Times New Roman" w:hAnsi="Times New Roman" w:cs="Times New Roman"/>
          <w:lang w:val="ru-RU"/>
        </w:rPr>
        <w:tab/>
      </w:r>
    </w:p>
    <w:p w:rsidR="0034412C" w:rsidRPr="003018DB" w:rsidRDefault="0034412C" w:rsidP="0034412C">
      <w:pPr>
        <w:pStyle w:val="stemP2012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Менеджер группы «</w:t>
      </w:r>
      <w:r w:rsidRPr="003018DB">
        <w:rPr>
          <w:rFonts w:ascii="Times New Roman" w:hAnsi="Times New Roman" w:cs="Times New Roman"/>
          <w:i/>
          <w:sz w:val="24"/>
          <w:szCs w:val="24"/>
          <w:lang w:val="ru-RU"/>
        </w:rPr>
        <w:t>Кенгуру»</w:t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 xml:space="preserve"> обеспокоен тем, что количество проданных компакт-дисков уменьшилось с февраля по июнь. </w:t>
      </w:r>
    </w:p>
    <w:p w:rsidR="0034412C" w:rsidRPr="003018DB" w:rsidRDefault="0034412C" w:rsidP="0034412C">
      <w:pPr>
        <w:pStyle w:val="stemP2012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8DB">
        <w:rPr>
          <w:rFonts w:ascii="Times New Roman" w:hAnsi="Times New Roman" w:cs="Times New Roman"/>
          <w:sz w:val="24"/>
          <w:szCs w:val="24"/>
          <w:lang w:val="ru-RU"/>
        </w:rPr>
        <w:t>Каков прогноз объёма продаж в июле, если продолжится такая же отрицательная тенденция?</w:t>
      </w:r>
    </w:p>
    <w:p w:rsidR="0034412C" w:rsidRPr="00B92C0E" w:rsidRDefault="0034412C" w:rsidP="0034412C">
      <w:pPr>
        <w:pStyle w:val="NumberingABCDP2012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B2C2B">
        <w:rPr>
          <w:rFonts w:ascii="Times New Roman" w:hAnsi="Times New Roman" w:cs="Times New Roman"/>
          <w:sz w:val="24"/>
          <w:szCs w:val="24"/>
          <w:lang w:val="ru-RU"/>
        </w:rPr>
        <w:t>70 компакт-дисков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34412C" w:rsidRPr="00B92C0E" w:rsidRDefault="0034412C" w:rsidP="0034412C">
      <w:pPr>
        <w:pStyle w:val="NumberingABCDP2012"/>
        <w:rPr>
          <w:rFonts w:ascii="Times New Roman" w:hAnsi="Times New Roman" w:cs="Times New Roman"/>
          <w:sz w:val="24"/>
          <w:szCs w:val="24"/>
          <w:lang w:val="ru-RU"/>
        </w:rPr>
      </w:pPr>
      <w:r w:rsidRPr="00B92C0E">
        <w:rPr>
          <w:rFonts w:ascii="Times New Roman" w:hAnsi="Times New Roman" w:cs="Times New Roman"/>
          <w:sz w:val="24"/>
          <w:szCs w:val="24"/>
          <w:lang w:val="ru-RU"/>
        </w:rPr>
        <w:t xml:space="preserve">370 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компакт-дисков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34412C" w:rsidRPr="00B92C0E" w:rsidRDefault="0034412C" w:rsidP="0034412C">
      <w:pPr>
        <w:pStyle w:val="NumberingABCDP2012"/>
        <w:rPr>
          <w:rFonts w:ascii="Times New Roman" w:hAnsi="Times New Roman" w:cs="Times New Roman"/>
          <w:sz w:val="24"/>
          <w:szCs w:val="24"/>
          <w:lang w:val="ru-RU"/>
        </w:rPr>
      </w:pPr>
      <w:r w:rsidRPr="00B92C0E">
        <w:rPr>
          <w:rFonts w:ascii="Times New Roman" w:hAnsi="Times New Roman" w:cs="Times New Roman"/>
          <w:sz w:val="24"/>
          <w:szCs w:val="24"/>
          <w:lang w:val="ru-RU"/>
        </w:rPr>
        <w:t xml:space="preserve">670 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компакт-дисков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%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412C" w:rsidRPr="00B92C0E" w:rsidRDefault="0034412C" w:rsidP="0034412C">
      <w:pPr>
        <w:pStyle w:val="NumberingABCDP2012"/>
        <w:rPr>
          <w:rFonts w:ascii="Times New Roman" w:hAnsi="Times New Roman" w:cs="Times New Roman"/>
          <w:sz w:val="24"/>
          <w:szCs w:val="24"/>
          <w:lang w:val="ru-RU"/>
        </w:rPr>
      </w:pPr>
      <w:r w:rsidRPr="00B92C0E">
        <w:rPr>
          <w:rFonts w:ascii="Times New Roman" w:hAnsi="Times New Roman" w:cs="Times New Roman"/>
          <w:sz w:val="24"/>
          <w:szCs w:val="24"/>
          <w:lang w:val="ru-RU"/>
        </w:rPr>
        <w:t xml:space="preserve">1340 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компакт-дисков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C2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92C0E">
        <w:rPr>
          <w:rFonts w:ascii="Times New Roman" w:hAnsi="Times New Roman" w:cs="Times New Roman"/>
          <w:sz w:val="24"/>
          <w:szCs w:val="24"/>
          <w:lang w:val="ru-RU"/>
        </w:rPr>
        <w:t>%</w:t>
      </w:r>
    </w:p>
    <w:p w:rsidR="0034412C" w:rsidRPr="00B92C0E" w:rsidRDefault="0034412C" w:rsidP="0034412C">
      <w:pPr>
        <w:pStyle w:val="ScoringLabelP2012"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92C0E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>Нет ответа</w:t>
      </w:r>
      <w:r w:rsidRPr="00B92C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B92C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B92C0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3018D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2C0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2% </w:t>
      </w:r>
    </w:p>
    <w:p w:rsidR="0034412C" w:rsidRPr="006837B8" w:rsidRDefault="0034412C" w:rsidP="0034412C">
      <w:pPr>
        <w:pStyle w:val="CreditLabelP2012"/>
        <w:rPr>
          <w:lang w:val="ru-RU"/>
        </w:rPr>
      </w:pPr>
    </w:p>
    <w:p w:rsidR="0034412C" w:rsidRPr="006609B0" w:rsidRDefault="0034412C" w:rsidP="000E4139">
      <w:pPr>
        <w:pStyle w:val="NumberingABCDP2012"/>
        <w:numPr>
          <w:ilvl w:val="0"/>
          <w:numId w:val="0"/>
        </w:numPr>
        <w:ind w:right="-76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34412C" w:rsidRDefault="0034412C" w:rsidP="0034412C">
      <w:pPr>
        <w:pStyle w:val="ScoringLabelP2012"/>
        <w:spacing w:before="0" w:after="0"/>
        <w:ind w:right="-7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34412C" w:rsidRPr="0034412C" w:rsidRDefault="0034412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34412C" w:rsidRPr="0034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49"/>
    <w:multiLevelType w:val="multilevel"/>
    <w:tmpl w:val="E878F23E"/>
    <w:lvl w:ilvl="0">
      <w:start w:val="1"/>
      <w:numFmt w:val="upperLetter"/>
      <w:pStyle w:val="NumberingABCDP2012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8FF29EE"/>
    <w:multiLevelType w:val="multilevel"/>
    <w:tmpl w:val="AC1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48F"/>
    <w:rsid w:val="000E4139"/>
    <w:rsid w:val="00296FD4"/>
    <w:rsid w:val="0034412C"/>
    <w:rsid w:val="0071665F"/>
    <w:rsid w:val="007D3B8A"/>
    <w:rsid w:val="00813512"/>
    <w:rsid w:val="008C7B30"/>
    <w:rsid w:val="00A9648F"/>
    <w:rsid w:val="00B92C2F"/>
    <w:rsid w:val="00C96507"/>
    <w:rsid w:val="00CF66EB"/>
    <w:rsid w:val="00DC6A84"/>
    <w:rsid w:val="00E50539"/>
    <w:rsid w:val="00E62292"/>
    <w:rsid w:val="00F61F83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B8A"/>
    <w:rPr>
      <w:rFonts w:ascii="Tahoma" w:hAnsi="Tahoma" w:cs="Tahoma"/>
      <w:sz w:val="16"/>
      <w:szCs w:val="16"/>
    </w:rPr>
  </w:style>
  <w:style w:type="paragraph" w:customStyle="1" w:styleId="UNITheadingP2012">
    <w:name w:val="UNIT heading_P2012"/>
    <w:next w:val="a"/>
    <w:rsid w:val="0034412C"/>
    <w:pPr>
      <w:keepNext/>
      <w:pageBreakBefore/>
      <w:widowControl w:val="0"/>
      <w:pBdr>
        <w:top w:val="single" w:sz="4" w:space="1" w:color="auto"/>
      </w:pBdr>
      <w:tabs>
        <w:tab w:val="right" w:pos="8820"/>
      </w:tabs>
      <w:spacing w:before="120" w:after="120" w:line="240" w:lineRule="auto"/>
      <w:ind w:right="-567"/>
      <w:jc w:val="center"/>
      <w:outlineLvl w:val="0"/>
    </w:pPr>
    <w:rPr>
      <w:rFonts w:ascii="Arial" w:eastAsia="Times New Roman" w:hAnsi="Arial" w:cs="Arial"/>
      <w:caps/>
      <w:sz w:val="36"/>
      <w:szCs w:val="36"/>
      <w:lang w:val="en-GB" w:eastAsia="en-US"/>
    </w:rPr>
  </w:style>
  <w:style w:type="paragraph" w:customStyle="1" w:styleId="arial10CP2012">
    <w:name w:val="arial10C_P2012"/>
    <w:rsid w:val="0034412C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rial10LP2012">
    <w:name w:val="arial10L_P2012"/>
    <w:rsid w:val="0034412C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rial10RP2012">
    <w:name w:val="arial10R_P2012"/>
    <w:rsid w:val="0034412C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arial10RBP2012">
    <w:name w:val="arial10RB_P2012"/>
    <w:rsid w:val="0034412C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val="en-GB" w:eastAsia="en-US"/>
    </w:rPr>
  </w:style>
  <w:style w:type="paragraph" w:customStyle="1" w:styleId="CreditLabelP2012">
    <w:name w:val="Credit Label_P2012"/>
    <w:next w:val="a"/>
    <w:rsid w:val="0034412C"/>
    <w:pPr>
      <w:keepNext/>
      <w:widowControl w:val="0"/>
      <w:spacing w:before="240" w:after="0" w:line="240" w:lineRule="auto"/>
    </w:pPr>
    <w:rPr>
      <w:rFonts w:ascii="Arial" w:eastAsia="Times New Roman" w:hAnsi="Arial" w:cs="Arial"/>
      <w:b/>
      <w:bCs/>
      <w:i/>
      <w:iCs/>
      <w:lang w:val="en-GB" w:eastAsia="en-US"/>
    </w:rPr>
  </w:style>
  <w:style w:type="paragraph" w:customStyle="1" w:styleId="Heading2NPB40ptbeforeP2012">
    <w:name w:val="Heading2NPB_40ptbefore_P2012"/>
    <w:basedOn w:val="a"/>
    <w:rsid w:val="0034412C"/>
    <w:pPr>
      <w:keepNext/>
      <w:pBdr>
        <w:top w:val="single" w:sz="4" w:space="6" w:color="auto"/>
      </w:pBdr>
      <w:tabs>
        <w:tab w:val="right" w:pos="8930"/>
      </w:tabs>
      <w:spacing w:before="800" w:after="240" w:line="240" w:lineRule="auto"/>
      <w:ind w:right="-652"/>
      <w:jc w:val="both"/>
      <w:outlineLvl w:val="1"/>
    </w:pPr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customStyle="1" w:styleId="NumberingABCDP2012">
    <w:name w:val="NumberingABCD_P2012"/>
    <w:rsid w:val="0034412C"/>
    <w:pPr>
      <w:keepNext/>
      <w:keepLines/>
      <w:numPr>
        <w:numId w:val="2"/>
      </w:numPr>
      <w:spacing w:after="0" w:line="240" w:lineRule="auto"/>
      <w:ind w:left="357" w:hanging="357"/>
    </w:pPr>
    <w:rPr>
      <w:rFonts w:ascii="Arial" w:eastAsia="Times New Roman" w:hAnsi="Arial" w:cs="Arial"/>
      <w:lang w:val="en-GB" w:eastAsia="en-US"/>
    </w:rPr>
  </w:style>
  <w:style w:type="paragraph" w:customStyle="1" w:styleId="QNIntenttextP2012">
    <w:name w:val="QN Intent text_P2012"/>
    <w:basedOn w:val="a"/>
    <w:uiPriority w:val="99"/>
    <w:rsid w:val="0034412C"/>
    <w:pPr>
      <w:widowControl w:val="0"/>
      <w:spacing w:after="60" w:line="240" w:lineRule="auto"/>
      <w:ind w:left="567"/>
    </w:pPr>
    <w:rPr>
      <w:rFonts w:ascii="Arial" w:eastAsia="Times New Roman" w:hAnsi="Arial" w:cs="Times New Roman"/>
      <w:szCs w:val="20"/>
      <w:lang w:val="en-GB" w:eastAsia="en-US"/>
    </w:rPr>
  </w:style>
  <w:style w:type="paragraph" w:customStyle="1" w:styleId="stemP2012">
    <w:name w:val="stem_P2012"/>
    <w:link w:val="stemP2012Char"/>
    <w:rsid w:val="0034412C"/>
    <w:pPr>
      <w:keepNext/>
      <w:spacing w:after="220" w:line="240" w:lineRule="auto"/>
    </w:pPr>
    <w:rPr>
      <w:rFonts w:ascii="Arial" w:eastAsia="Times New Roman" w:hAnsi="Arial" w:cs="Arial"/>
      <w:lang w:val="en-GB" w:eastAsia="en-US"/>
    </w:rPr>
  </w:style>
  <w:style w:type="paragraph" w:customStyle="1" w:styleId="ScoringLabelP2012">
    <w:name w:val="Scoring Label_P2012"/>
    <w:next w:val="CreditLabelP2012"/>
    <w:rsid w:val="0034412C"/>
    <w:pPr>
      <w:keepNext/>
      <w:widowControl w:val="0"/>
      <w:spacing w:before="240" w:after="120" w:line="240" w:lineRule="auto"/>
    </w:pPr>
    <w:rPr>
      <w:rFonts w:ascii="Arial" w:eastAsia="Times New Roman" w:hAnsi="Arial" w:cs="Arial"/>
      <w:b/>
      <w:bCs/>
      <w:caps/>
      <w:lang w:val="en-GB" w:eastAsia="en-US"/>
    </w:rPr>
  </w:style>
  <w:style w:type="paragraph" w:customStyle="1" w:styleId="tableheaderCP2012">
    <w:name w:val="table_header_C_P2012"/>
    <w:basedOn w:val="a"/>
    <w:rsid w:val="0034412C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b/>
      <w:bCs/>
      <w:lang w:val="en-GB" w:eastAsia="en-US"/>
    </w:rPr>
  </w:style>
  <w:style w:type="character" w:customStyle="1" w:styleId="stemP2012Char">
    <w:name w:val="stem_P2012 Char"/>
    <w:basedOn w:val="a0"/>
    <w:link w:val="stemP2012"/>
    <w:rsid w:val="0034412C"/>
    <w:rPr>
      <w:rFonts w:ascii="Arial" w:eastAsia="Times New Roman" w:hAnsi="Arial" w:cs="Arial"/>
      <w:lang w:val="en-GB" w:eastAsia="en-US"/>
    </w:rPr>
  </w:style>
  <w:style w:type="character" w:styleId="a5">
    <w:name w:val="Emphasis"/>
    <w:basedOn w:val="a0"/>
    <w:uiPriority w:val="20"/>
    <w:qFormat/>
    <w:rsid w:val="00E505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2020-01-05T09:40:00Z</dcterms:created>
  <dcterms:modified xsi:type="dcterms:W3CDTF">2021-04-11T13:36:00Z</dcterms:modified>
</cp:coreProperties>
</file>