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1A" w:rsidRPr="00C47D1A" w:rsidRDefault="00C47D1A" w:rsidP="00AE735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eastAsia="ru-RU"/>
        </w:rPr>
        <w:t xml:space="preserve">Игры </w:t>
      </w:r>
      <w:proofErr w:type="spellStart"/>
      <w:r w:rsidRPr="00C47D1A"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eastAsia="ru-RU"/>
        </w:rPr>
        <w:t>: когда соединяются головоломки и сказки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психологи всё чаще говорят о проблеме «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перезанятости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детей. В связи с этим родители и педагоги обращаются к развивающим технологиям, которые основываются на игре. Важнейшие принципы дошкольного обучения — интерес, познание, творчество — лежат в методике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игры открывают удивительные сказочные миры, полные ценных знаний!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родители теряются перед витринами детских магазинов — такое обилие игрушек, пособий и наборов для творчества! А в начале 90-х годов прошлого века сложно было найти качественные и полезные для развития игрушки. Во время перестроечного дефицита петербургский инженер физик — Вячеслав Владимирович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решает создать действительно развивающие и доступные игрушки для своих сыновей.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первых игровых пособиях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преломились идеи Никитиных и Зайцева («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Складушки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Занятия с кубиками и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трансформерами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дополнились сказочным наполнением, появились волшебные персонажи.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1999 году педагогические идеи и разработки были признаны Комитетом образования Санкт-Петербурга. </w:t>
      </w:r>
      <w:r w:rsidRPr="00AE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 была утверждена авторская технология «Сказочные лабиринты игры» — поэтапное знакомство ребёнка с играми и постепенное усложнение заданий.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методика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развивающей предметно-пространственной среды («Фиолетовый лес», «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Ларчик»). Основных игр насчитывается около 50, а приложений к ним — более 200.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Тьюторский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проводит конференции и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знакомству с играми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издаются методические пособия для педагогов и родителей.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735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DF778F" wp14:editId="6CFA864F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109470" cy="2038350"/>
            <wp:effectExtent l="0" t="0" r="5080" b="0"/>
            <wp:wrapSquare wrapText="bothSides"/>
            <wp:docPr id="63" name="Рисунок 63" descr="Педагог по играм Воскобович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дагог по играм Воскобович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3" t="2367" b="13313"/>
                    <a:stretch/>
                  </pic:blipFill>
                  <pic:spPr bwMode="auto">
                    <a:xfrm>
                      <a:off x="0" y="0"/>
                      <a:ext cx="21094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D1A" w:rsidRPr="00C47D1A" w:rsidRDefault="00C47D1A" w:rsidP="00C47D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Технология </w:t>
      </w:r>
      <w:proofErr w:type="spellStart"/>
      <w:r w:rsidRPr="00C47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основывается на создании особой предметной среды, в которой ребёнок с удовольствием фантазирует и исследует мир</w:t>
      </w:r>
    </w:p>
    <w:p w:rsidR="00C47D1A" w:rsidRPr="00C47D1A" w:rsidRDefault="00C47D1A" w:rsidP="00C47D1A">
      <w:pPr>
        <w:shd w:val="clear" w:color="auto" w:fill="FFFFFF"/>
        <w:spacing w:before="30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Отличие от других методик раннего развития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запатентована. Уникальность играм с кубиками, фигурками и шнурками придаёт сказочное сопровождение. Причём не существует готовых текстов, который педагог зачитывает детям. Есть рекомендации, как при помощи волшебных животных и гномиков сложить сюжет, который заинтересует малыша и мотивирует к поиску новой информации. Пожалуй, это единственная методика на постсоветском пространстве, которая опирается на детскую фантазию.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технологии </w:t>
      </w:r>
      <w:proofErr w:type="spellStart"/>
      <w:r w:rsidRPr="00AE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Воскобовича</w:t>
      </w:r>
      <w:proofErr w:type="spellEnd"/>
      <w:r w:rsidRPr="00AE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построение педагогического процесса, способствующего интеллектуально-творческому развитию детей в игре.</w:t>
      </w:r>
      <w:r w:rsidRPr="00AE735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Достоинства методики налицо:</w:t>
      </w:r>
    </w:p>
    <w:p w:rsidR="00C47D1A" w:rsidRPr="00C47D1A" w:rsidRDefault="00C47D1A" w:rsidP="00AE73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комфортного общения взрослого с ребёнком, занятия проходят непринуждённо.</w:t>
      </w:r>
    </w:p>
    <w:p w:rsidR="00C47D1A" w:rsidRPr="00C47D1A" w:rsidRDefault="00C47D1A" w:rsidP="00C47D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подходят для детей от 1 года до 7 лет, задания предполагают усложнение.</w:t>
      </w:r>
    </w:p>
    <w:p w:rsidR="00C47D1A" w:rsidRPr="00C47D1A" w:rsidRDefault="00C47D1A" w:rsidP="00C47D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направлена на всестороннее развитие ребёнка: совершенствуются умственные и творческие способности.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минусам можно отнести разве что невозможность изготовить все игровые материалы своими руками.</w:t>
      </w:r>
    </w:p>
    <w:p w:rsidR="00C47D1A" w:rsidRPr="00C47D1A" w:rsidRDefault="00C47D1A" w:rsidP="00C47D1A">
      <w:pPr>
        <w:shd w:val="clear" w:color="auto" w:fill="FFFFFF"/>
        <w:spacing w:before="30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>Таблица: игры для младших дошкольников (1–3 года)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889"/>
        <w:gridCol w:w="4203"/>
        <w:gridCol w:w="4081"/>
      </w:tblGrid>
      <w:tr w:rsidR="00AE7350" w:rsidRPr="00C47D1A" w:rsidTr="00C47D1A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игры</w:t>
            </w:r>
          </w:p>
        </w:tc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4081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игрового задания</w:t>
            </w:r>
          </w:p>
        </w:tc>
      </w:tr>
      <w:tr w:rsidR="00AE7350" w:rsidRPr="00C47D1A" w:rsidTr="00C47D1A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«Фиолетовый лес»</w:t>
            </w:r>
          </w:p>
        </w:tc>
        <w:tc>
          <w:tcPr>
            <w:tcW w:w="0" w:type="auto"/>
            <w:hideMark/>
          </w:tcPr>
          <w:p w:rsidR="00C47D1A" w:rsidRPr="00C47D1A" w:rsidRDefault="00C47D1A" w:rsidP="00AE7350">
            <w:pPr>
              <w:numPr>
                <w:ilvl w:val="0"/>
                <w:numId w:val="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различение по размеру (листья, животные),</w:t>
            </w:r>
          </w:p>
          <w:p w:rsidR="00C47D1A" w:rsidRPr="00C47D1A" w:rsidRDefault="00C47D1A" w:rsidP="00AE7350">
            <w:pPr>
              <w:numPr>
                <w:ilvl w:val="0"/>
                <w:numId w:val="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различение по цвету (листья, фрукты, овощи, животные),</w:t>
            </w:r>
          </w:p>
          <w:p w:rsidR="00C47D1A" w:rsidRPr="00C47D1A" w:rsidRDefault="00C47D1A" w:rsidP="00AE7350">
            <w:pPr>
              <w:numPr>
                <w:ilvl w:val="0"/>
                <w:numId w:val="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классификации (животные леса, водные животные, птицы, насекомые, посуда, одежда, овощи, фрукты),</w:t>
            </w:r>
            <w:proofErr w:type="gramEnd"/>
          </w:p>
          <w:p w:rsidR="00C47D1A" w:rsidRPr="00C47D1A" w:rsidRDefault="00C47D1A" w:rsidP="00AE7350">
            <w:pPr>
              <w:numPr>
                <w:ilvl w:val="0"/>
                <w:numId w:val="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игры-дорожки, игры-домики,</w:t>
            </w:r>
          </w:p>
          <w:p w:rsidR="00C47D1A" w:rsidRPr="00C47D1A" w:rsidRDefault="00C47D1A" w:rsidP="00AE7350">
            <w:pPr>
              <w:numPr>
                <w:ilvl w:val="0"/>
                <w:numId w:val="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игры-прятки.</w:t>
            </w:r>
          </w:p>
        </w:tc>
        <w:tc>
          <w:tcPr>
            <w:tcW w:w="4081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игровом поле закреплены изображения гномиков различных цветов. Перед сказочными героями — стол. Каждый малыш выбирает себе гномика и должен поставить (прикрепить) перед ним на столе блюдце, чашку и ложку того же цвета.</w:t>
            </w: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Такое упражнение прорабатывает лексическую тему «Посуда», развивает восприятие цвета и формы.</w:t>
            </w:r>
          </w:p>
        </w:tc>
      </w:tr>
      <w:tr w:rsidR="00AE7350" w:rsidRPr="00C47D1A" w:rsidTr="00C47D1A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«Эталонные фигурки Ларчик»</w:t>
            </w:r>
          </w:p>
        </w:tc>
        <w:tc>
          <w:tcPr>
            <w:tcW w:w="0" w:type="auto"/>
            <w:hideMark/>
          </w:tcPr>
          <w:p w:rsidR="00C47D1A" w:rsidRPr="00C47D1A" w:rsidRDefault="00C47D1A" w:rsidP="00AE7350">
            <w:pPr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нужных фигур по цвету, форме, размеру,</w:t>
            </w:r>
          </w:p>
          <w:p w:rsidR="00C47D1A" w:rsidRPr="00C47D1A" w:rsidRDefault="00C47D1A" w:rsidP="00AE7350">
            <w:pPr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сказочными персонажами, в том числе Радужными гномами,</w:t>
            </w:r>
          </w:p>
          <w:p w:rsidR="00C47D1A" w:rsidRPr="00C47D1A" w:rsidRDefault="00C47D1A" w:rsidP="00AE7350">
            <w:pPr>
              <w:numPr>
                <w:ilvl w:val="0"/>
                <w:numId w:val="6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образцу.</w:t>
            </w:r>
          </w:p>
        </w:tc>
        <w:tc>
          <w:tcPr>
            <w:tcW w:w="4081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Ребёнку показывают образец машинки (два квадрата — салон, круги — колёса) и сообщают, что для Гномика нужно сложить такую же машинку, но другого цвета.</w:t>
            </w:r>
          </w:p>
        </w:tc>
      </w:tr>
      <w:tr w:rsidR="00AE7350" w:rsidRPr="00C47D1A" w:rsidTr="00C47D1A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восьмёрка»</w:t>
            </w:r>
          </w:p>
        </w:tc>
        <w:tc>
          <w:tcPr>
            <w:tcW w:w="0" w:type="auto"/>
            <w:hideMark/>
          </w:tcPr>
          <w:p w:rsidR="00C47D1A" w:rsidRPr="00C47D1A" w:rsidRDefault="00C47D1A" w:rsidP="00AE7350">
            <w:pPr>
              <w:numPr>
                <w:ilvl w:val="0"/>
                <w:numId w:val="7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 (палочки ищут и устанавливают в кинетическом песке, крупе),</w:t>
            </w:r>
          </w:p>
          <w:p w:rsidR="00C47D1A" w:rsidRPr="00C47D1A" w:rsidRDefault="00C47D1A" w:rsidP="00AE7350">
            <w:pPr>
              <w:numPr>
                <w:ilvl w:val="0"/>
                <w:numId w:val="7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 или образцу.</w:t>
            </w:r>
          </w:p>
        </w:tc>
        <w:tc>
          <w:tcPr>
            <w:tcW w:w="4081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</w:t>
            </w: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младших дошкольников схемы и образцы должны быть в масштабе 1:1.</w:t>
            </w: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 показывает схему заборчика из элементов восьмёрки. Детки раскладывают дощечки в той же последовательности.</w:t>
            </w:r>
          </w:p>
        </w:tc>
      </w:tr>
      <w:tr w:rsidR="00AE7350" w:rsidRPr="00C47D1A" w:rsidTr="00C47D1A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«Фонарики»</w:t>
            </w:r>
          </w:p>
        </w:tc>
        <w:tc>
          <w:tcPr>
            <w:tcW w:w="0" w:type="auto"/>
            <w:hideMark/>
          </w:tcPr>
          <w:p w:rsidR="00C47D1A" w:rsidRPr="00C47D1A" w:rsidRDefault="00C47D1A" w:rsidP="00AE7350">
            <w:pPr>
              <w:numPr>
                <w:ilvl w:val="0"/>
                <w:numId w:val="8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Рамка-вкладыш,</w:t>
            </w:r>
          </w:p>
          <w:p w:rsidR="00C47D1A" w:rsidRPr="00C47D1A" w:rsidRDefault="00C47D1A" w:rsidP="00AE7350">
            <w:pPr>
              <w:numPr>
                <w:ilvl w:val="0"/>
                <w:numId w:val="8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геометрическими фигурами,</w:t>
            </w:r>
          </w:p>
          <w:p w:rsidR="00C47D1A" w:rsidRPr="00C47D1A" w:rsidRDefault="00C47D1A" w:rsidP="00AE7350">
            <w:pPr>
              <w:numPr>
                <w:ilvl w:val="0"/>
                <w:numId w:val="8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 или образцу.</w:t>
            </w:r>
          </w:p>
        </w:tc>
        <w:tc>
          <w:tcPr>
            <w:tcW w:w="4081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прячет под рамку изображение животного и просит ребят найти его при помощи вкладышей-фонариков.</w:t>
            </w:r>
          </w:p>
        </w:tc>
      </w:tr>
      <w:tr w:rsidR="00AE7350" w:rsidRPr="00C47D1A" w:rsidTr="00C47D1A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«Черепашки»</w:t>
            </w:r>
          </w:p>
        </w:tc>
        <w:tc>
          <w:tcPr>
            <w:tcW w:w="0" w:type="auto"/>
            <w:hideMark/>
          </w:tcPr>
          <w:p w:rsidR="00C47D1A" w:rsidRPr="00C47D1A" w:rsidRDefault="00C47D1A" w:rsidP="00AE7350">
            <w:pPr>
              <w:numPr>
                <w:ilvl w:val="0"/>
                <w:numId w:val="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Пирамидки,</w:t>
            </w:r>
          </w:p>
          <w:p w:rsidR="00C47D1A" w:rsidRPr="00C47D1A" w:rsidRDefault="00C47D1A" w:rsidP="00AE7350">
            <w:pPr>
              <w:numPr>
                <w:ilvl w:val="0"/>
                <w:numId w:val="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по размеру или цвету,</w:t>
            </w:r>
          </w:p>
          <w:p w:rsidR="00C47D1A" w:rsidRPr="00C47D1A" w:rsidRDefault="00C47D1A" w:rsidP="00AE7350">
            <w:pPr>
              <w:numPr>
                <w:ilvl w:val="0"/>
                <w:numId w:val="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заборчик,</w:t>
            </w:r>
          </w:p>
          <w:p w:rsidR="00C47D1A" w:rsidRPr="00C47D1A" w:rsidRDefault="00C47D1A" w:rsidP="00AE7350">
            <w:pPr>
              <w:numPr>
                <w:ilvl w:val="0"/>
                <w:numId w:val="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семейка черепашек,</w:t>
            </w:r>
          </w:p>
          <w:p w:rsidR="00C47D1A" w:rsidRPr="00C47D1A" w:rsidRDefault="00C47D1A" w:rsidP="00AE7350">
            <w:pPr>
              <w:numPr>
                <w:ilvl w:val="0"/>
                <w:numId w:val="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трафарету.</w:t>
            </w:r>
          </w:p>
        </w:tc>
        <w:tc>
          <w:tcPr>
            <w:tcW w:w="4081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раскладывает черепашек семейками: одного цвета папа, мама и малыш.</w:t>
            </w:r>
          </w:p>
        </w:tc>
      </w:tr>
      <w:tr w:rsidR="00AE7350" w:rsidRPr="00C47D1A" w:rsidTr="00C47D1A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 Плюх-Плюх»</w:t>
            </w:r>
          </w:p>
        </w:tc>
        <w:tc>
          <w:tcPr>
            <w:tcW w:w="0" w:type="auto"/>
            <w:hideMark/>
          </w:tcPr>
          <w:p w:rsidR="00C47D1A" w:rsidRPr="00C47D1A" w:rsidRDefault="00C47D1A" w:rsidP="00AE7350">
            <w:pPr>
              <w:numPr>
                <w:ilvl w:val="0"/>
                <w:numId w:val="10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Пирамидка,</w:t>
            </w:r>
          </w:p>
          <w:p w:rsidR="00C47D1A" w:rsidRPr="00C47D1A" w:rsidRDefault="00C47D1A" w:rsidP="00AE7350">
            <w:pPr>
              <w:numPr>
                <w:ilvl w:val="0"/>
                <w:numId w:val="10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бусы,</w:t>
            </w:r>
          </w:p>
          <w:p w:rsidR="00C47D1A" w:rsidRPr="00C47D1A" w:rsidRDefault="00C47D1A" w:rsidP="00AE7350">
            <w:pPr>
              <w:numPr>
                <w:ilvl w:val="0"/>
                <w:numId w:val="10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материал для поискового задания.</w:t>
            </w:r>
          </w:p>
        </w:tc>
        <w:tc>
          <w:tcPr>
            <w:tcW w:w="4081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лесу поселилась </w:t>
            </w:r>
            <w:proofErr w:type="gram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злая</w:t>
            </w:r>
            <w:proofErr w:type="gram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ведьмочка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Чтобы задобрить её и показать прелесть дружбы, дети делают бусы: нанизывают элементы кораблика на шнурок.</w:t>
            </w:r>
          </w:p>
        </w:tc>
      </w:tr>
      <w:tr w:rsidR="00AE7350" w:rsidRPr="00C47D1A" w:rsidTr="00C47D1A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Чудо-соты</w:t>
            </w:r>
            <w:proofErr w:type="gram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«Чудо-соты»</w:t>
            </w:r>
          </w:p>
        </w:tc>
        <w:tc>
          <w:tcPr>
            <w:tcW w:w="0" w:type="auto"/>
            <w:hideMark/>
          </w:tcPr>
          <w:p w:rsidR="00C47D1A" w:rsidRPr="00C47D1A" w:rsidRDefault="00C47D1A" w:rsidP="00AE7350">
            <w:pPr>
              <w:numPr>
                <w:ilvl w:val="0"/>
                <w:numId w:val="11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Рамки-вкладыши,</w:t>
            </w:r>
          </w:p>
          <w:p w:rsidR="00C47D1A" w:rsidRPr="00C47D1A" w:rsidRDefault="00C47D1A" w:rsidP="00AE7350">
            <w:pPr>
              <w:numPr>
                <w:ilvl w:val="0"/>
                <w:numId w:val="11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по цвету,</w:t>
            </w:r>
          </w:p>
          <w:p w:rsidR="00C47D1A" w:rsidRPr="00C47D1A" w:rsidRDefault="00C47D1A" w:rsidP="00AE7350">
            <w:pPr>
              <w:numPr>
                <w:ilvl w:val="0"/>
                <w:numId w:val="11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</w:t>
            </w:r>
          </w:p>
        </w:tc>
        <w:tc>
          <w:tcPr>
            <w:tcW w:w="4081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сюжету сказки малыш складывает цветок по схеме. Используется заданный цвет сот (будет подарок одному из Радужных гномов).</w:t>
            </w:r>
          </w:p>
        </w:tc>
      </w:tr>
      <w:tr w:rsidR="00AE7350" w:rsidRPr="00C47D1A" w:rsidTr="00C47D1A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Ларчик»</w:t>
            </w:r>
          </w:p>
        </w:tc>
        <w:tc>
          <w:tcPr>
            <w:tcW w:w="0" w:type="auto"/>
            <w:hideMark/>
          </w:tcPr>
          <w:p w:rsidR="00C47D1A" w:rsidRPr="00C47D1A" w:rsidRDefault="00C47D1A" w:rsidP="00AE7350">
            <w:pPr>
              <w:numPr>
                <w:ilvl w:val="0"/>
                <w:numId w:val="12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моторике,</w:t>
            </w:r>
          </w:p>
          <w:p w:rsidR="00C47D1A" w:rsidRPr="00C47D1A" w:rsidRDefault="00C47D1A" w:rsidP="00AE7350">
            <w:pPr>
              <w:numPr>
                <w:ilvl w:val="0"/>
                <w:numId w:val="12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элементов по цветам, величине, форме,</w:t>
            </w:r>
          </w:p>
          <w:p w:rsidR="00C47D1A" w:rsidRPr="00C47D1A" w:rsidRDefault="00C47D1A" w:rsidP="00AE7350">
            <w:pPr>
              <w:numPr>
                <w:ilvl w:val="0"/>
                <w:numId w:val="12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</w:t>
            </w: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схеме.</w:t>
            </w:r>
          </w:p>
        </w:tc>
        <w:tc>
          <w:tcPr>
            <w:tcW w:w="4081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ковролине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закрепляется изображение дерева с птицами. Каждый ребёнок по схеме конструирует кормушки, затем прикрепляется в них «зёрна» </w:t>
            </w: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заданного цвета.</w:t>
            </w:r>
          </w:p>
        </w:tc>
      </w:tr>
    </w:tbl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1A" w:rsidRPr="00C47D1A" w:rsidRDefault="00C47D1A" w:rsidP="00C47D1A">
      <w:pPr>
        <w:shd w:val="clear" w:color="auto" w:fill="FFFFFF"/>
        <w:spacing w:before="30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Таблица: игры для детей 4–7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870"/>
        <w:gridCol w:w="4184"/>
        <w:gridCol w:w="2835"/>
      </w:tblGrid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игры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задания</w:t>
            </w:r>
          </w:p>
        </w:tc>
      </w:tr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Ларчик»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numPr>
                <w:ilvl w:val="0"/>
                <w:numId w:val="13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узоров, геометрических фигур, картинок,</w:t>
            </w:r>
          </w:p>
          <w:p w:rsidR="00C47D1A" w:rsidRPr="00C47D1A" w:rsidRDefault="00C47D1A" w:rsidP="00AE7350">
            <w:pPr>
              <w:numPr>
                <w:ilvl w:val="0"/>
                <w:numId w:val="13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диктант,</w:t>
            </w:r>
          </w:p>
          <w:p w:rsidR="00C47D1A" w:rsidRPr="00C47D1A" w:rsidRDefault="00C47D1A" w:rsidP="00AE7350">
            <w:pPr>
              <w:numPr>
                <w:ilvl w:val="0"/>
                <w:numId w:val="13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Радужными гномами (в прятки, отличия).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распределяет между персонажами яблочки, затем считает, у кого сколько, пробует определить количественную разницу.</w:t>
            </w:r>
          </w:p>
        </w:tc>
      </w:tr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«Теремки 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numPr>
                <w:ilvl w:val="0"/>
                <w:numId w:val="14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слияние гласных и согласных звуков:</w:t>
            </w:r>
          </w:p>
          <w:p w:rsidR="00C47D1A" w:rsidRPr="00C47D1A" w:rsidRDefault="00C47D1A" w:rsidP="00AE7350">
            <w:pPr>
              <w:numPr>
                <w:ilvl w:val="1"/>
                <w:numId w:val="14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паровозик,</w:t>
            </w:r>
          </w:p>
          <w:p w:rsidR="00C47D1A" w:rsidRPr="00C47D1A" w:rsidRDefault="00C47D1A" w:rsidP="00AE7350">
            <w:pPr>
              <w:numPr>
                <w:ilvl w:val="1"/>
                <w:numId w:val="14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перевёртыши,</w:t>
            </w:r>
          </w:p>
          <w:p w:rsidR="00C47D1A" w:rsidRPr="00C47D1A" w:rsidRDefault="00C47D1A" w:rsidP="00AE7350">
            <w:pPr>
              <w:numPr>
                <w:ilvl w:val="0"/>
                <w:numId w:val="14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складывание слогов,</w:t>
            </w:r>
          </w:p>
          <w:p w:rsidR="00C47D1A" w:rsidRPr="00C47D1A" w:rsidRDefault="00C47D1A" w:rsidP="00AE7350">
            <w:pPr>
              <w:numPr>
                <w:ilvl w:val="0"/>
                <w:numId w:val="14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складывание слов.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отгладывает загадку (ко-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следующие вопросы будут менять по одному слогу в словах (ко-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-на, во-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-на, во-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-та).</w:t>
            </w:r>
          </w:p>
        </w:tc>
      </w:tr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numPr>
                <w:ilvl w:val="0"/>
                <w:numId w:val="1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кисти:</w:t>
            </w:r>
          </w:p>
          <w:p w:rsidR="00C47D1A" w:rsidRPr="00C47D1A" w:rsidRDefault="00C47D1A" w:rsidP="00AE7350">
            <w:pPr>
              <w:numPr>
                <w:ilvl w:val="1"/>
                <w:numId w:val="1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обведи,</w:t>
            </w:r>
          </w:p>
          <w:p w:rsidR="00C47D1A" w:rsidRPr="00C47D1A" w:rsidRDefault="00C47D1A" w:rsidP="00AE7350">
            <w:pPr>
              <w:numPr>
                <w:ilvl w:val="1"/>
                <w:numId w:val="1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заштрихуй,</w:t>
            </w:r>
          </w:p>
          <w:p w:rsidR="00C47D1A" w:rsidRPr="00C47D1A" w:rsidRDefault="00C47D1A" w:rsidP="00AE7350">
            <w:pPr>
              <w:numPr>
                <w:ilvl w:val="0"/>
                <w:numId w:val="1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запоминание графического образа букв, цифр,</w:t>
            </w:r>
          </w:p>
          <w:p w:rsidR="00C47D1A" w:rsidRPr="00C47D1A" w:rsidRDefault="00C47D1A" w:rsidP="00AE7350">
            <w:pPr>
              <w:numPr>
                <w:ilvl w:val="0"/>
                <w:numId w:val="15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лабиринты.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называет слова, ребёнок определяет буквенный состав и проходит лабиринт при помощи маркера так, чтобы сложилось названное слово.</w:t>
            </w:r>
          </w:p>
        </w:tc>
      </w:tr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«Двух/четырёхцветные квадраты 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numPr>
                <w:ilvl w:val="0"/>
                <w:numId w:val="16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фигур по словесной модели,</w:t>
            </w:r>
          </w:p>
          <w:p w:rsidR="00C47D1A" w:rsidRPr="00C47D1A" w:rsidRDefault="00C47D1A" w:rsidP="00AE7350">
            <w:pPr>
              <w:numPr>
                <w:ilvl w:val="0"/>
                <w:numId w:val="16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объёмных фигур,</w:t>
            </w:r>
          </w:p>
          <w:p w:rsidR="00C47D1A" w:rsidRPr="00C47D1A" w:rsidRDefault="00C47D1A" w:rsidP="00AE7350">
            <w:pPr>
              <w:numPr>
                <w:ilvl w:val="0"/>
                <w:numId w:val="16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по фигурам.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Малыш»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numPr>
                <w:ilvl w:val="0"/>
                <w:numId w:val="17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геометрических фигур по образцу,</w:t>
            </w:r>
          </w:p>
          <w:p w:rsidR="00C47D1A" w:rsidRPr="00C47D1A" w:rsidRDefault="00C47D1A" w:rsidP="00AE7350">
            <w:pPr>
              <w:numPr>
                <w:ilvl w:val="0"/>
                <w:numId w:val="17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симметричных фигур,</w:t>
            </w:r>
          </w:p>
          <w:p w:rsidR="00C47D1A" w:rsidRPr="00C47D1A" w:rsidRDefault="00C47D1A" w:rsidP="00AE7350">
            <w:pPr>
              <w:numPr>
                <w:ilvl w:val="0"/>
                <w:numId w:val="17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фигуры по словесной модели.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ворону Метру сделать гнёзда для зимующих птиц.</w:t>
            </w:r>
          </w:p>
        </w:tc>
      </w:tr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Чудо-крестики</w:t>
            </w:r>
            <w:proofErr w:type="gram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numPr>
                <w:ilvl w:val="0"/>
                <w:numId w:val="18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элементов в целую фигуру,</w:t>
            </w:r>
          </w:p>
          <w:p w:rsidR="00C47D1A" w:rsidRPr="00C47D1A" w:rsidRDefault="00C47D1A" w:rsidP="00AE7350">
            <w:pPr>
              <w:numPr>
                <w:ilvl w:val="0"/>
                <w:numId w:val="18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модели по образцу:</w:t>
            </w:r>
          </w:p>
          <w:p w:rsidR="00C47D1A" w:rsidRPr="00C47D1A" w:rsidRDefault="00C47D1A" w:rsidP="00AE7350">
            <w:pPr>
              <w:numPr>
                <w:ilvl w:val="1"/>
                <w:numId w:val="18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фигуры (башня, дорожки),</w:t>
            </w:r>
          </w:p>
          <w:p w:rsidR="00C47D1A" w:rsidRPr="00C47D1A" w:rsidRDefault="00C47D1A" w:rsidP="00AE7350">
            <w:pPr>
              <w:numPr>
                <w:ilvl w:val="1"/>
                <w:numId w:val="18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</w:t>
            </w:r>
            <w:proofErr w:type="gram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(дракон, солдат).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обводят детали </w:t>
            </w:r>
            <w:proofErr w:type="gram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чудо-крестиков</w:t>
            </w:r>
            <w:proofErr w:type="gram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каждый складывает из них картинку (куда поведёт воображение) и сочиняет собственную историю.</w:t>
            </w:r>
          </w:p>
        </w:tc>
      </w:tr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 Брызг-Брызг»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numPr>
                <w:ilvl w:val="0"/>
                <w:numId w:val="1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gram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цифровым</w:t>
            </w:r>
            <w:proofErr w:type="gram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рядом,</w:t>
            </w:r>
          </w:p>
          <w:p w:rsidR="00C47D1A" w:rsidRPr="00C47D1A" w:rsidRDefault="00C47D1A" w:rsidP="00AE7350">
            <w:pPr>
              <w:numPr>
                <w:ilvl w:val="0"/>
                <w:numId w:val="1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сортировка,</w:t>
            </w:r>
          </w:p>
          <w:p w:rsidR="00C47D1A" w:rsidRPr="00C47D1A" w:rsidRDefault="00C47D1A" w:rsidP="00AE7350">
            <w:pPr>
              <w:numPr>
                <w:ilvl w:val="0"/>
                <w:numId w:val="1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счёт,</w:t>
            </w:r>
          </w:p>
          <w:p w:rsidR="00C47D1A" w:rsidRPr="00C47D1A" w:rsidRDefault="00C47D1A" w:rsidP="00AE7350">
            <w:pPr>
              <w:numPr>
                <w:ilvl w:val="0"/>
                <w:numId w:val="1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внимательность.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 Гусь даёт ребятам-матросам команды, сколько флажков повесить на мачты, сколько снять. Матросы </w:t>
            </w:r>
            <w:proofErr w:type="gram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отчитываются о количестве</w:t>
            </w:r>
            <w:proofErr w:type="gram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флажков и </w:t>
            </w: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цвете на мачтах, называя порядковые номера.</w:t>
            </w:r>
          </w:p>
        </w:tc>
      </w:tr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«Прозрачный квадрат»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numPr>
                <w:ilvl w:val="0"/>
                <w:numId w:val="20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пластин,</w:t>
            </w:r>
          </w:p>
          <w:p w:rsidR="00C47D1A" w:rsidRPr="00C47D1A" w:rsidRDefault="00C47D1A" w:rsidP="00AE7350">
            <w:pPr>
              <w:numPr>
                <w:ilvl w:val="0"/>
                <w:numId w:val="20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</w:t>
            </w:r>
          </w:p>
          <w:p w:rsidR="00C47D1A" w:rsidRPr="00C47D1A" w:rsidRDefault="00C47D1A" w:rsidP="00AE7350">
            <w:pPr>
              <w:numPr>
                <w:ilvl w:val="0"/>
                <w:numId w:val="20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 или сюжетного рассказа.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играет </w:t>
            </w:r>
            <w:proofErr w:type="gram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льдинками озера 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(синими деталями): находит лишнюю в ряду, придумывает продолжение цепочки, находит общее у фигур.</w:t>
            </w:r>
          </w:p>
        </w:tc>
      </w:tr>
      <w:tr w:rsidR="00AE7350" w:rsidRPr="00C47D1A" w:rsidTr="00AE7350">
        <w:tc>
          <w:tcPr>
            <w:tcW w:w="0" w:type="auto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Логоформочки</w:t>
            </w:r>
            <w:proofErr w:type="spellEnd"/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</w:t>
            </w:r>
          </w:p>
        </w:tc>
        <w:tc>
          <w:tcPr>
            <w:tcW w:w="4184" w:type="dxa"/>
            <w:hideMark/>
          </w:tcPr>
          <w:p w:rsidR="00C47D1A" w:rsidRPr="00C47D1A" w:rsidRDefault="00C47D1A" w:rsidP="00AE7350">
            <w:pPr>
              <w:numPr>
                <w:ilvl w:val="0"/>
                <w:numId w:val="21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(вершки и корешки),</w:t>
            </w:r>
          </w:p>
          <w:p w:rsidR="00C47D1A" w:rsidRPr="00C47D1A" w:rsidRDefault="00C47D1A" w:rsidP="00AE7350">
            <w:pPr>
              <w:numPr>
                <w:ilvl w:val="0"/>
                <w:numId w:val="21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(обводить, раскрашивать, рисовать).</w:t>
            </w:r>
          </w:p>
        </w:tc>
        <w:tc>
          <w:tcPr>
            <w:tcW w:w="2835" w:type="dxa"/>
            <w:hideMark/>
          </w:tcPr>
          <w:p w:rsidR="00C47D1A" w:rsidRPr="00C47D1A" w:rsidRDefault="00C47D1A" w:rsidP="00AE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ребёнку фигуру, просит посмотреть, из каких деталей она состоит. Задачей ставится собрать только вершки или корешки фигуры.</w:t>
            </w:r>
          </w:p>
        </w:tc>
      </w:tr>
    </w:tbl>
    <w:p w:rsidR="00C47D1A" w:rsidRPr="00C47D1A" w:rsidRDefault="00AE7350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7D1A"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</w:t>
      </w:r>
      <w:proofErr w:type="spellStart"/>
      <w:r w:rsidR="00C47D1A"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C47D1A"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широкий возрастной диапазон. С годовалыми малышами занимаются простой сортировкой предметов. Будущим первоклассникам будет интересно познавать мир цифр и букв. Играть можно и дома, и в образовательном учреждении.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Универсальность игровых пособий состоит и в возможности проводить занятия в разных формах:</w:t>
      </w:r>
    </w:p>
    <w:p w:rsidR="00C47D1A" w:rsidRPr="00C47D1A" w:rsidRDefault="00C47D1A" w:rsidP="00C47D1A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индивидуальной,</w:t>
      </w:r>
    </w:p>
    <w:p w:rsidR="00C47D1A" w:rsidRPr="00C47D1A" w:rsidRDefault="00C47D1A" w:rsidP="00C47D1A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</w:t>
      </w:r>
    </w:p>
    <w:p w:rsidR="00C47D1A" w:rsidRPr="00C47D1A" w:rsidRDefault="00C47D1A" w:rsidP="00C47D1A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подгруппе.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всем игровым материалам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 методические рекомендации. </w:t>
      </w:r>
      <w:r w:rsidRPr="00AE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Педагогам обязательно к ознакомлению авторское объяснение игр</w:t>
      </w: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Готовых сказочных рассказов может не существовать, но автор даёт ключи, как заинтересовать ребёнка — рассказом и игровыми предметами.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малыш знакомится со сказочными героями. Затем устраивается совместная с педагогом деятельность. Освоение игровых приёмов происходит постепенно, нужно быть чутким к способностям и индивидуальному темпу воспитанника.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Игры </w:t>
      </w:r>
      <w:proofErr w:type="spellStart"/>
      <w:r w:rsidRPr="00C47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требуют от детей внимательности и зачастую усидчивости. Чем младше дети, тем быстрее они теряют интерес и устают. Необходимо чередовать развивающие игры с музыкальными и динамическими паузами.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старших группах детского сада игры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E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скобовича</w:t>
      </w:r>
      <w:proofErr w:type="spellEnd"/>
      <w:r w:rsidRPr="00AE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занятия</w:t>
      </w: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математике, развитию речи, изучению окружающего мира.</w:t>
      </w:r>
    </w:p>
    <w:p w:rsidR="00C47D1A" w:rsidRPr="00AE7350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ребятами освоены принципы игры с фигурами (конструирование различными способами), пособия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хранить в игровом уголке, чтобы дети использовали их в самостоятельной деятельности.</w:t>
      </w:r>
    </w:p>
    <w:p w:rsidR="00C47D1A" w:rsidRPr="00C47D1A" w:rsidRDefault="00C47D1A" w:rsidP="00C47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пособия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требованиям современной системы образования. С их помощью создаётся комфортная среда, в которой дети развивают мыслительные и творческие способности. Игры с геометрическими фигурами и кубиками не становятся рутинным занятием, ведь действия сопровождаются сказочными сюжетами. И проблемы перед детьми ставятся не только учебные, в играх </w:t>
      </w:r>
      <w:proofErr w:type="spellStart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4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расширяют понятия о добре, дружбе, счастье.</w:t>
      </w:r>
    </w:p>
    <w:p w:rsidR="00E63FB5" w:rsidRPr="00AE7350" w:rsidRDefault="00E63FB5" w:rsidP="00C4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FB5" w:rsidRPr="00AE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6EA"/>
    <w:multiLevelType w:val="multilevel"/>
    <w:tmpl w:val="7D14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1CF0"/>
    <w:multiLevelType w:val="multilevel"/>
    <w:tmpl w:val="CA2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7044E"/>
    <w:multiLevelType w:val="multilevel"/>
    <w:tmpl w:val="BB1C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0B1B"/>
    <w:multiLevelType w:val="multilevel"/>
    <w:tmpl w:val="52D0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A24E0"/>
    <w:multiLevelType w:val="multilevel"/>
    <w:tmpl w:val="A802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E4F4E"/>
    <w:multiLevelType w:val="multilevel"/>
    <w:tmpl w:val="6FEE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1148"/>
    <w:multiLevelType w:val="multilevel"/>
    <w:tmpl w:val="407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80FAF"/>
    <w:multiLevelType w:val="multilevel"/>
    <w:tmpl w:val="CD58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C70AF"/>
    <w:multiLevelType w:val="multilevel"/>
    <w:tmpl w:val="5A7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2696F"/>
    <w:multiLevelType w:val="multilevel"/>
    <w:tmpl w:val="0BE2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12BE6"/>
    <w:multiLevelType w:val="multilevel"/>
    <w:tmpl w:val="B46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45E95"/>
    <w:multiLevelType w:val="multilevel"/>
    <w:tmpl w:val="A85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44F23"/>
    <w:multiLevelType w:val="multilevel"/>
    <w:tmpl w:val="5E9C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B3CFB"/>
    <w:multiLevelType w:val="multilevel"/>
    <w:tmpl w:val="5B04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20A75"/>
    <w:multiLevelType w:val="multilevel"/>
    <w:tmpl w:val="D690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94227"/>
    <w:multiLevelType w:val="multilevel"/>
    <w:tmpl w:val="484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C3B1F"/>
    <w:multiLevelType w:val="multilevel"/>
    <w:tmpl w:val="C85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E320E"/>
    <w:multiLevelType w:val="multilevel"/>
    <w:tmpl w:val="DBE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00817"/>
    <w:multiLevelType w:val="multilevel"/>
    <w:tmpl w:val="F83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F0569"/>
    <w:multiLevelType w:val="multilevel"/>
    <w:tmpl w:val="5906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31B8C"/>
    <w:multiLevelType w:val="multilevel"/>
    <w:tmpl w:val="E55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341B7"/>
    <w:multiLevelType w:val="multilevel"/>
    <w:tmpl w:val="B40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74B89"/>
    <w:multiLevelType w:val="multilevel"/>
    <w:tmpl w:val="211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B3C70"/>
    <w:multiLevelType w:val="multilevel"/>
    <w:tmpl w:val="88E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177DF"/>
    <w:multiLevelType w:val="multilevel"/>
    <w:tmpl w:val="CFBA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453DF"/>
    <w:multiLevelType w:val="multilevel"/>
    <w:tmpl w:val="BE1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F6EB4"/>
    <w:multiLevelType w:val="multilevel"/>
    <w:tmpl w:val="9BD4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6663D"/>
    <w:multiLevelType w:val="multilevel"/>
    <w:tmpl w:val="EEF6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24"/>
  </w:num>
  <w:num w:numId="5">
    <w:abstractNumId w:val="7"/>
  </w:num>
  <w:num w:numId="6">
    <w:abstractNumId w:val="21"/>
  </w:num>
  <w:num w:numId="7">
    <w:abstractNumId w:val="2"/>
  </w:num>
  <w:num w:numId="8">
    <w:abstractNumId w:val="26"/>
  </w:num>
  <w:num w:numId="9">
    <w:abstractNumId w:val="23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19"/>
  </w:num>
  <w:num w:numId="15">
    <w:abstractNumId w:val="3"/>
  </w:num>
  <w:num w:numId="16">
    <w:abstractNumId w:val="8"/>
  </w:num>
  <w:num w:numId="17">
    <w:abstractNumId w:val="17"/>
  </w:num>
  <w:num w:numId="18">
    <w:abstractNumId w:val="12"/>
  </w:num>
  <w:num w:numId="19">
    <w:abstractNumId w:val="25"/>
  </w:num>
  <w:num w:numId="20">
    <w:abstractNumId w:val="1"/>
  </w:num>
  <w:num w:numId="21">
    <w:abstractNumId w:val="22"/>
  </w:num>
  <w:num w:numId="22">
    <w:abstractNumId w:val="27"/>
  </w:num>
  <w:num w:numId="23">
    <w:abstractNumId w:val="15"/>
  </w:num>
  <w:num w:numId="24">
    <w:abstractNumId w:val="4"/>
  </w:num>
  <w:num w:numId="25">
    <w:abstractNumId w:val="13"/>
  </w:num>
  <w:num w:numId="26">
    <w:abstractNumId w:val="11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A"/>
    <w:rsid w:val="001033AF"/>
    <w:rsid w:val="001E22FF"/>
    <w:rsid w:val="003144F9"/>
    <w:rsid w:val="003D673D"/>
    <w:rsid w:val="003D71AB"/>
    <w:rsid w:val="004A61A1"/>
    <w:rsid w:val="004F683B"/>
    <w:rsid w:val="00614CC5"/>
    <w:rsid w:val="006946A4"/>
    <w:rsid w:val="007910B0"/>
    <w:rsid w:val="00AE7350"/>
    <w:rsid w:val="00B03471"/>
    <w:rsid w:val="00B23ADC"/>
    <w:rsid w:val="00BD27A2"/>
    <w:rsid w:val="00C47D1A"/>
    <w:rsid w:val="00CD7F91"/>
    <w:rsid w:val="00CF7494"/>
    <w:rsid w:val="00DF7E2A"/>
    <w:rsid w:val="00E63FB5"/>
    <w:rsid w:val="00E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D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7D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7D1A"/>
    <w:rPr>
      <w:color w:val="800080"/>
      <w:u w:val="single"/>
    </w:rPr>
  </w:style>
  <w:style w:type="character" w:customStyle="1" w:styleId="current">
    <w:name w:val="current"/>
    <w:basedOn w:val="a0"/>
    <w:rsid w:val="00C47D1A"/>
  </w:style>
  <w:style w:type="character" w:customStyle="1" w:styleId="meta-category-small">
    <w:name w:val="meta-category-small"/>
    <w:basedOn w:val="a0"/>
    <w:rsid w:val="00C47D1A"/>
  </w:style>
  <w:style w:type="paragraph" w:customStyle="1" w:styleId="postsubtitletext">
    <w:name w:val="post_subtitle_text"/>
    <w:basedOn w:val="a"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ngle-post-meta-wrapper">
    <w:name w:val="single-post-meta-wrapper"/>
    <w:basedOn w:val="a0"/>
    <w:rsid w:val="00C47D1A"/>
  </w:style>
  <w:style w:type="character" w:customStyle="1" w:styleId="post-author">
    <w:name w:val="post-author"/>
    <w:basedOn w:val="a0"/>
    <w:rsid w:val="00C47D1A"/>
  </w:style>
  <w:style w:type="character" w:customStyle="1" w:styleId="post-date">
    <w:name w:val="post-date"/>
    <w:basedOn w:val="a0"/>
    <w:rsid w:val="00C47D1A"/>
  </w:style>
  <w:style w:type="character" w:customStyle="1" w:styleId="viewoptions">
    <w:name w:val="view_options"/>
    <w:basedOn w:val="a0"/>
    <w:rsid w:val="00C47D1A"/>
  </w:style>
  <w:style w:type="paragraph" w:styleId="a5">
    <w:name w:val="Normal (Web)"/>
    <w:basedOn w:val="a"/>
    <w:uiPriority w:val="99"/>
    <w:semiHidden/>
    <w:unhideWhenUsed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C47D1A"/>
  </w:style>
  <w:style w:type="paragraph" w:customStyle="1" w:styleId="wp-caption-text">
    <w:name w:val="wp-caption-text"/>
    <w:basedOn w:val="a"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7D1A"/>
    <w:rPr>
      <w:b/>
      <w:bCs/>
    </w:rPr>
  </w:style>
  <w:style w:type="paragraph" w:customStyle="1" w:styleId="author-text">
    <w:name w:val="author-text"/>
    <w:basedOn w:val="a"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C47D1A"/>
  </w:style>
  <w:style w:type="character" w:customStyle="1" w:styleId="rating">
    <w:name w:val="rating"/>
    <w:basedOn w:val="a0"/>
    <w:rsid w:val="00C47D1A"/>
  </w:style>
  <w:style w:type="character" w:customStyle="1" w:styleId="link-more">
    <w:name w:val="link-more"/>
    <w:basedOn w:val="a0"/>
    <w:rsid w:val="00C47D1A"/>
  </w:style>
  <w:style w:type="character" w:customStyle="1" w:styleId="icousclsoc">
    <w:name w:val="ico_uscl_soc"/>
    <w:basedOn w:val="a0"/>
    <w:rsid w:val="00C47D1A"/>
  </w:style>
  <w:style w:type="paragraph" w:styleId="a7">
    <w:name w:val="Balloon Text"/>
    <w:basedOn w:val="a"/>
    <w:link w:val="a8"/>
    <w:uiPriority w:val="99"/>
    <w:semiHidden/>
    <w:unhideWhenUsed/>
    <w:rsid w:val="00C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D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D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7D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7D1A"/>
    <w:rPr>
      <w:color w:val="800080"/>
      <w:u w:val="single"/>
    </w:rPr>
  </w:style>
  <w:style w:type="character" w:customStyle="1" w:styleId="current">
    <w:name w:val="current"/>
    <w:basedOn w:val="a0"/>
    <w:rsid w:val="00C47D1A"/>
  </w:style>
  <w:style w:type="character" w:customStyle="1" w:styleId="meta-category-small">
    <w:name w:val="meta-category-small"/>
    <w:basedOn w:val="a0"/>
    <w:rsid w:val="00C47D1A"/>
  </w:style>
  <w:style w:type="paragraph" w:customStyle="1" w:styleId="postsubtitletext">
    <w:name w:val="post_subtitle_text"/>
    <w:basedOn w:val="a"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ngle-post-meta-wrapper">
    <w:name w:val="single-post-meta-wrapper"/>
    <w:basedOn w:val="a0"/>
    <w:rsid w:val="00C47D1A"/>
  </w:style>
  <w:style w:type="character" w:customStyle="1" w:styleId="post-author">
    <w:name w:val="post-author"/>
    <w:basedOn w:val="a0"/>
    <w:rsid w:val="00C47D1A"/>
  </w:style>
  <w:style w:type="character" w:customStyle="1" w:styleId="post-date">
    <w:name w:val="post-date"/>
    <w:basedOn w:val="a0"/>
    <w:rsid w:val="00C47D1A"/>
  </w:style>
  <w:style w:type="character" w:customStyle="1" w:styleId="viewoptions">
    <w:name w:val="view_options"/>
    <w:basedOn w:val="a0"/>
    <w:rsid w:val="00C47D1A"/>
  </w:style>
  <w:style w:type="paragraph" w:styleId="a5">
    <w:name w:val="Normal (Web)"/>
    <w:basedOn w:val="a"/>
    <w:uiPriority w:val="99"/>
    <w:semiHidden/>
    <w:unhideWhenUsed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C47D1A"/>
  </w:style>
  <w:style w:type="paragraph" w:customStyle="1" w:styleId="wp-caption-text">
    <w:name w:val="wp-caption-text"/>
    <w:basedOn w:val="a"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7D1A"/>
    <w:rPr>
      <w:b/>
      <w:bCs/>
    </w:rPr>
  </w:style>
  <w:style w:type="paragraph" w:customStyle="1" w:styleId="author-text">
    <w:name w:val="author-text"/>
    <w:basedOn w:val="a"/>
    <w:rsid w:val="00C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C47D1A"/>
  </w:style>
  <w:style w:type="character" w:customStyle="1" w:styleId="rating">
    <w:name w:val="rating"/>
    <w:basedOn w:val="a0"/>
    <w:rsid w:val="00C47D1A"/>
  </w:style>
  <w:style w:type="character" w:customStyle="1" w:styleId="link-more">
    <w:name w:val="link-more"/>
    <w:basedOn w:val="a0"/>
    <w:rsid w:val="00C47D1A"/>
  </w:style>
  <w:style w:type="character" w:customStyle="1" w:styleId="icousclsoc">
    <w:name w:val="ico_uscl_soc"/>
    <w:basedOn w:val="a0"/>
    <w:rsid w:val="00C47D1A"/>
  </w:style>
  <w:style w:type="paragraph" w:styleId="a7">
    <w:name w:val="Balloon Text"/>
    <w:basedOn w:val="a"/>
    <w:link w:val="a8"/>
    <w:uiPriority w:val="99"/>
    <w:semiHidden/>
    <w:unhideWhenUsed/>
    <w:rsid w:val="00C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D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4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97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8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8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0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744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4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6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9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7609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3333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7599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4191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0205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825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67250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126580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3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1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0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41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4521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476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299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198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0534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726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29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01967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63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6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6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4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7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61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61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0746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6762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4044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736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1963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840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5061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310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8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15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91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8044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966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971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7951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419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220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2298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5394673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027417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7586020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464885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850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748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0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9413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72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1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5238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3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wp-content/uploads/2019/10/post_5d949e8a045f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2022-09-28T05:55:00Z</dcterms:created>
  <dcterms:modified xsi:type="dcterms:W3CDTF">2022-09-28T06:08:00Z</dcterms:modified>
</cp:coreProperties>
</file>