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F9" w:rsidRPr="00BC310A" w:rsidRDefault="00A471F9" w:rsidP="009E564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71F9" w:rsidRPr="00BC310A" w:rsidRDefault="00A471F9" w:rsidP="009E564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7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61"/>
        <w:gridCol w:w="975"/>
        <w:gridCol w:w="381"/>
        <w:gridCol w:w="185"/>
        <w:gridCol w:w="697"/>
        <w:gridCol w:w="2280"/>
        <w:gridCol w:w="567"/>
        <w:gridCol w:w="1325"/>
        <w:gridCol w:w="2250"/>
        <w:gridCol w:w="13"/>
      </w:tblGrid>
      <w:tr w:rsidR="00A471F9" w:rsidRPr="005C1A71" w:rsidTr="007934AC">
        <w:trPr>
          <w:gridAfter w:val="1"/>
          <w:wAfter w:w="6" w:type="pct"/>
          <w:cantSplit/>
          <w:trHeight w:val="475"/>
        </w:trPr>
        <w:tc>
          <w:tcPr>
            <w:tcW w:w="194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Предмет: обучение грамоте</w:t>
            </w:r>
          </w:p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471F9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Школа: КГУ «Кировская средняя школа»</w:t>
            </w:r>
          </w:p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71F9" w:rsidRPr="005C1A71" w:rsidTr="007934AC">
        <w:trPr>
          <w:gridAfter w:val="1"/>
          <w:wAfter w:w="6" w:type="pct"/>
          <w:cantSplit/>
          <w:trHeight w:val="474"/>
        </w:trPr>
        <w:tc>
          <w:tcPr>
            <w:tcW w:w="1946" w:type="pct"/>
            <w:gridSpan w:val="5"/>
            <w:tcBorders>
              <w:top w:val="nil"/>
              <w:bottom w:val="nil"/>
              <w:right w:val="nil"/>
            </w:tcBorders>
          </w:tcPr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048" w:type="pct"/>
            <w:gridSpan w:val="4"/>
            <w:tcBorders>
              <w:top w:val="nil"/>
              <w:left w:val="nil"/>
              <w:bottom w:val="nil"/>
            </w:tcBorders>
          </w:tcPr>
          <w:p w:rsidR="00A471F9" w:rsidRDefault="00A471F9" w:rsidP="009E564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Лисневская</w:t>
            </w:r>
            <w:proofErr w:type="spellEnd"/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В. </w:t>
            </w:r>
          </w:p>
          <w:p w:rsidR="00A471F9" w:rsidRPr="00BC310A" w:rsidRDefault="00A471F9" w:rsidP="009E564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A471F9" w:rsidRPr="00553681" w:rsidTr="007934AC">
        <w:trPr>
          <w:cantSplit/>
          <w:trHeight w:val="413"/>
        </w:trPr>
        <w:tc>
          <w:tcPr>
            <w:tcW w:w="1946" w:type="pct"/>
            <w:gridSpan w:val="5"/>
            <w:tcBorders>
              <w:top w:val="nil"/>
              <w:right w:val="nil"/>
            </w:tcBorders>
          </w:tcPr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Класс: 1</w:t>
            </w: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</w:tcPr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972" w:type="pct"/>
            <w:gridSpan w:val="4"/>
            <w:tcBorders>
              <w:top w:val="nil"/>
              <w:left w:val="nil"/>
            </w:tcBorders>
          </w:tcPr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A471F9" w:rsidRPr="005C1A71" w:rsidTr="007934AC">
        <w:trPr>
          <w:gridAfter w:val="1"/>
          <w:wAfter w:w="6" w:type="pct"/>
          <w:cantSplit/>
          <w:trHeight w:val="413"/>
        </w:trPr>
        <w:tc>
          <w:tcPr>
            <w:tcW w:w="1346" w:type="pct"/>
            <w:gridSpan w:val="2"/>
            <w:tcBorders>
              <w:top w:val="nil"/>
              <w:right w:val="nil"/>
            </w:tcBorders>
          </w:tcPr>
          <w:p w:rsidR="00A471F9" w:rsidRPr="00BC310A" w:rsidRDefault="00A471F9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48" w:type="pct"/>
            <w:gridSpan w:val="7"/>
            <w:tcBorders>
              <w:top w:val="nil"/>
            </w:tcBorders>
          </w:tcPr>
          <w:p w:rsidR="00A471F9" w:rsidRPr="00BC310A" w:rsidRDefault="005C1A71" w:rsidP="007934A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я умею? Что я могу? </w:t>
            </w:r>
          </w:p>
        </w:tc>
      </w:tr>
      <w:tr w:rsidR="00A471F9" w:rsidRPr="005C1A71" w:rsidTr="007934AC">
        <w:trPr>
          <w:gridAfter w:val="1"/>
          <w:wAfter w:w="6" w:type="pct"/>
          <w:cantSplit/>
          <w:trHeight w:val="1929"/>
        </w:trPr>
        <w:tc>
          <w:tcPr>
            <w:tcW w:w="1346" w:type="pct"/>
            <w:gridSpan w:val="2"/>
          </w:tcPr>
          <w:p w:rsidR="00A471F9" w:rsidRPr="00BC310A" w:rsidRDefault="00A471F9" w:rsidP="007934AC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48" w:type="pct"/>
            <w:gridSpan w:val="7"/>
          </w:tcPr>
          <w:p w:rsidR="00A471F9" w:rsidRPr="00BC310A" w:rsidRDefault="00A471F9" w:rsidP="009E56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1.1.4.1</w:t>
            </w: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рогнозировать содержание рассказа по заголовку/иллюстрации</w:t>
            </w:r>
          </w:p>
          <w:p w:rsidR="00A471F9" w:rsidRPr="00BC310A" w:rsidRDefault="00A471F9" w:rsidP="009E56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1.1.7.2</w:t>
            </w: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ысказывать отношение к поступкам героев; обосновывать его простыми предложениями</w:t>
            </w:r>
          </w:p>
          <w:p w:rsidR="00A471F9" w:rsidRPr="00BC310A" w:rsidRDefault="00A471F9" w:rsidP="009E56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1.3.12.2</w:t>
            </w: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исать прописные (заглавные) и строчные буквы и их соединения; писать разборчиво, в соответствии с гигиеническими требованиями</w:t>
            </w:r>
          </w:p>
          <w:p w:rsidR="00A471F9" w:rsidRPr="00BC310A" w:rsidRDefault="00A471F9" w:rsidP="009E5640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471F9" w:rsidRPr="005C1A71" w:rsidTr="007934AC">
        <w:trPr>
          <w:gridAfter w:val="1"/>
          <w:wAfter w:w="6" w:type="pct"/>
          <w:cantSplit/>
          <w:trHeight w:val="605"/>
        </w:trPr>
        <w:tc>
          <w:tcPr>
            <w:tcW w:w="1346" w:type="pct"/>
            <w:gridSpan w:val="2"/>
          </w:tcPr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648" w:type="pct"/>
            <w:gridSpan w:val="7"/>
          </w:tcPr>
          <w:p w:rsidR="00A471F9" w:rsidRPr="00BC310A" w:rsidRDefault="00A471F9" w:rsidP="00343253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Все учащиеся:</w:t>
            </w:r>
          </w:p>
          <w:p w:rsidR="00A471F9" w:rsidRPr="00BC310A" w:rsidRDefault="00A471F9" w:rsidP="00343253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Раскрывают содержание рассказа по заголовку/иллюстрации</w:t>
            </w:r>
          </w:p>
          <w:p w:rsidR="00A471F9" w:rsidRPr="00BC310A" w:rsidRDefault="00A471F9" w:rsidP="0034325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отношение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поступкам героев </w:t>
            </w:r>
          </w:p>
          <w:p w:rsidR="00A471F9" w:rsidRPr="00BC310A" w:rsidRDefault="00A471F9" w:rsidP="0034325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Обосновывают  поступок  простыми предложениями</w:t>
            </w:r>
          </w:p>
          <w:p w:rsidR="00A471F9" w:rsidRPr="00BC310A" w:rsidRDefault="00A471F9" w:rsidP="0034325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Пишут прописные (заглавные) и строчные буквы и их соединения; пишут  разборчиво, в соответствии с гигиеническими требованиями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Большинство учащихся</w:t>
            </w: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 последовательность и составляют  рассказ по серии сюжетных картинок</w:t>
            </w:r>
          </w:p>
          <w:p w:rsidR="00A471F9" w:rsidRPr="00BC310A" w:rsidRDefault="00A471F9" w:rsidP="009E5640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Некоторые учащиеся:</w:t>
            </w:r>
          </w:p>
          <w:p w:rsidR="00A471F9" w:rsidRPr="00BC310A" w:rsidRDefault="00A471F9" w:rsidP="009E56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Восстанавливают «Текст с дырками»</w:t>
            </w:r>
          </w:p>
        </w:tc>
      </w:tr>
      <w:tr w:rsidR="00A471F9" w:rsidRPr="005C1A71" w:rsidTr="007934AC">
        <w:trPr>
          <w:gridAfter w:val="1"/>
          <w:wAfter w:w="6" w:type="pct"/>
          <w:cantSplit/>
          <w:trHeight w:val="605"/>
        </w:trPr>
        <w:tc>
          <w:tcPr>
            <w:tcW w:w="1346" w:type="pct"/>
            <w:gridSpan w:val="2"/>
          </w:tcPr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8" w:type="pct"/>
            <w:gridSpan w:val="7"/>
          </w:tcPr>
          <w:p w:rsidR="00A471F9" w:rsidRDefault="00A471F9" w:rsidP="0079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Учащиеся могут: </w:t>
            </w:r>
          </w:p>
          <w:p w:rsidR="00A471F9" w:rsidRPr="00BC310A" w:rsidRDefault="00A471F9" w:rsidP="007934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предложения, объяснять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составления предложений, составлять текст по иллюстрации и серии картинок</w:t>
            </w:r>
          </w:p>
          <w:p w:rsidR="00A471F9" w:rsidRPr="0079253F" w:rsidRDefault="00A471F9" w:rsidP="0079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79253F" w:rsidRDefault="00A471F9" w:rsidP="007934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Стиль  языка</w:t>
            </w:r>
            <w:r w:rsidRPr="007925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5C1A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92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академический</w:t>
            </w:r>
          </w:p>
          <w:p w:rsidR="00A471F9" w:rsidRPr="00BC310A" w:rsidRDefault="00A471F9" w:rsidP="0079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Ключевые слова</w:t>
            </w: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слово, предложение, текст, рассказ, заголовок, иллюстрация</w:t>
            </w:r>
          </w:p>
        </w:tc>
      </w:tr>
      <w:tr w:rsidR="00A471F9" w:rsidRPr="005C1A71" w:rsidTr="007934AC">
        <w:trPr>
          <w:gridAfter w:val="1"/>
          <w:wAfter w:w="6" w:type="pct"/>
          <w:cantSplit/>
          <w:trHeight w:val="605"/>
        </w:trPr>
        <w:tc>
          <w:tcPr>
            <w:tcW w:w="1346" w:type="pct"/>
            <w:gridSpan w:val="2"/>
          </w:tcPr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Предыдущее обучение</w:t>
            </w:r>
          </w:p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48" w:type="pct"/>
            <w:gridSpan w:val="7"/>
          </w:tcPr>
          <w:p w:rsidR="00A471F9" w:rsidRPr="00BC310A" w:rsidRDefault="00A471F9" w:rsidP="00B00D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1.3.9.2</w:t>
            </w: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писывать/писать слова, написание которых расходится с произношением (вода, снег, пенал и т.д.), соблюдать правила переноса (с помощью учителя)</w:t>
            </w:r>
          </w:p>
          <w:p w:rsidR="00A471F9" w:rsidRPr="00BC310A" w:rsidRDefault="00A471F9" w:rsidP="00B00D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1.1.9.2</w:t>
            </w: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онимать, что слова состоят из слогов, определять количество и порядок слогов в слове</w:t>
            </w:r>
          </w:p>
          <w:p w:rsidR="00A471F9" w:rsidRPr="00BC310A" w:rsidRDefault="00A471F9" w:rsidP="00B00D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1.3.10.1</w:t>
            </w:r>
            <w:proofErr w:type="gramStart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азличать, использовать в письменной речи слова-предметы/слова-признаки/слова-действия и изменять их по числам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1F9" w:rsidRPr="00BC310A" w:rsidTr="007934AC">
        <w:trPr>
          <w:gridAfter w:val="1"/>
          <w:wAfter w:w="6" w:type="pct"/>
          <w:cantSplit/>
          <w:trHeight w:val="1290"/>
        </w:trPr>
        <w:tc>
          <w:tcPr>
            <w:tcW w:w="1346" w:type="pct"/>
            <w:gridSpan w:val="2"/>
          </w:tcPr>
          <w:p w:rsidR="00A471F9" w:rsidRPr="00BC310A" w:rsidRDefault="00A471F9" w:rsidP="007934AC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648" w:type="pct"/>
            <w:gridSpan w:val="7"/>
          </w:tcPr>
          <w:p w:rsidR="00A471F9" w:rsidRPr="00BC310A" w:rsidRDefault="00A471F9" w:rsidP="007934AC">
            <w:pPr>
              <w:pStyle w:val="Standard"/>
              <w:widowControl/>
              <w:rPr>
                <w:rFonts w:cs="Times New Roman"/>
                <w:lang w:val="ru-RU"/>
              </w:rPr>
            </w:pPr>
            <w:r w:rsidRPr="00BC310A">
              <w:rPr>
                <w:rFonts w:cs="Times New Roman"/>
                <w:lang w:val="ru-RU"/>
              </w:rPr>
              <w:t>Чтение, естествознание, физическая культура.</w:t>
            </w:r>
          </w:p>
          <w:p w:rsidR="00A471F9" w:rsidRPr="00BC310A" w:rsidRDefault="00A471F9" w:rsidP="007934AC">
            <w:pPr>
              <w:pStyle w:val="Standard"/>
              <w:widowControl/>
              <w:rPr>
                <w:rFonts w:cs="Times New Roman"/>
                <w:lang w:val="ru-RU"/>
              </w:rPr>
            </w:pPr>
          </w:p>
        </w:tc>
      </w:tr>
      <w:tr w:rsidR="00A471F9" w:rsidRPr="00BC310A" w:rsidTr="007934AC">
        <w:trPr>
          <w:gridAfter w:val="1"/>
          <w:wAfter w:w="6" w:type="pct"/>
          <w:trHeight w:val="566"/>
        </w:trPr>
        <w:tc>
          <w:tcPr>
            <w:tcW w:w="4994" w:type="pct"/>
            <w:gridSpan w:val="9"/>
            <w:tcBorders>
              <w:left w:val="nil"/>
              <w:right w:val="nil"/>
            </w:tcBorders>
          </w:tcPr>
          <w:p w:rsidR="00A471F9" w:rsidRDefault="00A471F9" w:rsidP="007934A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Default="00A471F9" w:rsidP="007934A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урока</w:t>
            </w:r>
          </w:p>
        </w:tc>
      </w:tr>
      <w:tr w:rsidR="00A471F9" w:rsidRPr="00BC310A" w:rsidTr="007934AC">
        <w:trPr>
          <w:gridAfter w:val="1"/>
          <w:wAfter w:w="6" w:type="pct"/>
          <w:trHeight w:val="530"/>
        </w:trPr>
        <w:tc>
          <w:tcPr>
            <w:tcW w:w="883" w:type="pct"/>
          </w:tcPr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043" w:type="pct"/>
            <w:gridSpan w:val="7"/>
          </w:tcPr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8" w:type="pct"/>
          </w:tcPr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A471F9" w:rsidRPr="005C1A71" w:rsidTr="007934AC">
        <w:trPr>
          <w:gridAfter w:val="1"/>
          <w:wAfter w:w="6" w:type="pct"/>
          <w:trHeight w:val="1419"/>
        </w:trPr>
        <w:tc>
          <w:tcPr>
            <w:tcW w:w="883" w:type="pct"/>
          </w:tcPr>
          <w:p w:rsidR="00A471F9" w:rsidRPr="00BC310A" w:rsidRDefault="00A471F9" w:rsidP="00793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A471F9" w:rsidRPr="00BC310A" w:rsidRDefault="00A471F9" w:rsidP="007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pct"/>
            <w:gridSpan w:val="7"/>
          </w:tcPr>
          <w:p w:rsidR="00A471F9" w:rsidRPr="00BC310A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</w:rPr>
            </w:pPr>
            <w:r w:rsidRPr="00BC310A">
              <w:rPr>
                <w:b/>
              </w:rPr>
              <w:t>1. Организация класса</w:t>
            </w:r>
          </w:p>
          <w:p w:rsidR="00A471F9" w:rsidRPr="00BC310A" w:rsidRDefault="00A471F9" w:rsidP="00CF726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75" w:beforeAutospacing="0" w:after="75" w:afterAutospacing="0" w:line="336" w:lineRule="atLeast"/>
              <w:rPr>
                <w:b/>
                <w:i/>
              </w:rPr>
            </w:pPr>
            <w:r w:rsidRPr="00BC310A">
              <w:rPr>
                <w:b/>
                <w:i/>
              </w:rPr>
              <w:t xml:space="preserve">Разминка </w:t>
            </w:r>
          </w:p>
          <w:p w:rsidR="00A471F9" w:rsidRPr="00BC310A" w:rsidRDefault="00A471F9" w:rsidP="00891B93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</w:rPr>
            </w:pPr>
            <w:r w:rsidRPr="00BC310A">
              <w:rPr>
                <w:b/>
                <w:i/>
              </w:rPr>
              <w:t xml:space="preserve">Игра на сплочение коллектива </w:t>
            </w:r>
          </w:p>
          <w:p w:rsidR="00A471F9" w:rsidRPr="00BC310A" w:rsidRDefault="00A471F9" w:rsidP="00891B93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rStyle w:val="c2"/>
                <w:b/>
                <w:bCs/>
                <w:i/>
              </w:rPr>
            </w:pPr>
            <w:r w:rsidRPr="00BC310A">
              <w:rPr>
                <w:rStyle w:val="c2"/>
                <w:b/>
                <w:bCs/>
                <w:i/>
              </w:rPr>
              <w:t xml:space="preserve">                «Здравствуй, друг!»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 xml:space="preserve">Все участники делятся на две равные группы. Одна группа образует внутренний круг, другая внешний. Стоящие во внутреннем круге поворачиваются лицом к стоящим во внешнем круге, таким </w:t>
            </w:r>
            <w:proofErr w:type="gramStart"/>
            <w:r w:rsidRPr="00BC310A">
              <w:rPr>
                <w:rStyle w:val="c3"/>
              </w:rPr>
              <w:t>образом</w:t>
            </w:r>
            <w:proofErr w:type="gramEnd"/>
            <w:r w:rsidRPr="00BC310A">
              <w:rPr>
                <w:rStyle w:val="c3"/>
              </w:rPr>
              <w:t xml:space="preserve"> образуя пары. И повторяют за ведущим следующие слова, сопровождая их жестами.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>- Здравствуй, друг! (Жмут друг другу руки).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>- Как ты тут? (Хлопают правой рукой по левому плечу партнера).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>- Где ты был? (Осторожно треплют ухо).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>- Я скучал! (</w:t>
            </w:r>
            <w:proofErr w:type="spellStart"/>
            <w:r w:rsidRPr="00BC310A">
              <w:rPr>
                <w:rStyle w:val="c3"/>
              </w:rPr>
              <w:t>Складывабт</w:t>
            </w:r>
            <w:proofErr w:type="spellEnd"/>
            <w:r w:rsidRPr="00BC310A">
              <w:rPr>
                <w:rStyle w:val="c3"/>
              </w:rPr>
              <w:t xml:space="preserve"> руки на груди).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>- Ты пришел! (Разводят руки в стороны).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>- Хорошо! (Обнимаются).</w:t>
            </w:r>
          </w:p>
          <w:p w:rsidR="00A471F9" w:rsidRPr="00BC310A" w:rsidRDefault="00A471F9" w:rsidP="00CF7261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310A">
              <w:rPr>
                <w:rStyle w:val="c3"/>
              </w:rPr>
              <w:t xml:space="preserve">Затем </w:t>
            </w:r>
            <w:proofErr w:type="gramStart"/>
            <w:r w:rsidRPr="00BC310A">
              <w:rPr>
                <w:rStyle w:val="c3"/>
              </w:rPr>
              <w:t>стоящие</w:t>
            </w:r>
            <w:proofErr w:type="gramEnd"/>
            <w:r w:rsidRPr="00BC310A">
              <w:rPr>
                <w:rStyle w:val="c3"/>
              </w:rPr>
              <w:t xml:space="preserve"> во внешнем кругу делают шаг в сторону, тем самым производя замену партнера. Слова и движения произносятся вновь. И так далее, пока опять не встретятся первые пары.</w:t>
            </w:r>
          </w:p>
          <w:p w:rsidR="00A471F9" w:rsidRPr="00BC310A" w:rsidRDefault="00A471F9" w:rsidP="00891B93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</w:p>
          <w:p w:rsidR="00A471F9" w:rsidRPr="00BC310A" w:rsidRDefault="00A471F9" w:rsidP="00891B9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75" w:beforeAutospacing="0" w:after="75" w:afterAutospacing="0" w:line="336" w:lineRule="atLeast"/>
              <w:rPr>
                <w:b/>
                <w:i/>
              </w:rPr>
            </w:pPr>
            <w:r w:rsidRPr="00BC310A">
              <w:rPr>
                <w:b/>
                <w:i/>
              </w:rPr>
              <w:t>Стартер «Ролик о спорте»</w:t>
            </w:r>
          </w:p>
          <w:p w:rsidR="00A471F9" w:rsidRPr="00BC310A" w:rsidRDefault="00A471F9" w:rsidP="00891B93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 xml:space="preserve">- Ребята, как вы думаете, о чём мы сегодня с вами будем говорить? </w:t>
            </w:r>
          </w:p>
          <w:p w:rsidR="00A471F9" w:rsidRPr="00BC310A" w:rsidRDefault="00A471F9" w:rsidP="004774C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75" w:beforeAutospacing="0" w:after="75" w:afterAutospacing="0" w:line="336" w:lineRule="atLeast"/>
              <w:rPr>
                <w:b/>
                <w:i/>
              </w:rPr>
            </w:pPr>
            <w:r w:rsidRPr="00BC310A">
              <w:rPr>
                <w:b/>
                <w:i/>
              </w:rPr>
              <w:t>Актуализация ранее усвоенных знаний и умений</w:t>
            </w:r>
          </w:p>
          <w:p w:rsidR="00A471F9" w:rsidRPr="00BC310A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</w:rPr>
            </w:pPr>
            <w:r w:rsidRPr="00BC310A">
              <w:rPr>
                <w:b/>
              </w:rPr>
              <w:t xml:space="preserve">Деление учащихся на  2 группы:  «Футболисты», «Хоккеисты» </w:t>
            </w:r>
          </w:p>
          <w:p w:rsidR="00A471F9" w:rsidRPr="00BC310A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  <w:u w:val="single"/>
              </w:rPr>
            </w:pPr>
            <w:r w:rsidRPr="00BC310A">
              <w:rPr>
                <w:b/>
                <w:u w:val="single"/>
              </w:rPr>
              <w:t>Задание 1</w:t>
            </w:r>
          </w:p>
          <w:p w:rsidR="00A471F9" w:rsidRPr="00BC310A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</w:rPr>
            </w:pPr>
            <w:r w:rsidRPr="00BC310A">
              <w:rPr>
                <w:b/>
              </w:rPr>
              <w:t>Игра «Собери пословицы и поговорки»</w:t>
            </w:r>
          </w:p>
          <w:p w:rsidR="00A471F9" w:rsidRPr="00BC310A" w:rsidRDefault="00A471F9" w:rsidP="00BA296B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</w:rPr>
            </w:pPr>
            <w:r w:rsidRPr="00BC310A">
              <w:rPr>
                <w:b/>
              </w:rPr>
              <w:t>1 группа – о спорте</w:t>
            </w:r>
          </w:p>
          <w:p w:rsidR="00A471F9" w:rsidRPr="0079253F" w:rsidRDefault="00A471F9" w:rsidP="00BA296B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i/>
              </w:rPr>
            </w:pPr>
            <w:proofErr w:type="gramStart"/>
            <w:r w:rsidRPr="0079253F">
              <w:rPr>
                <w:i/>
              </w:rPr>
              <w:t>(В здоровом теле – здоровый дух!</w:t>
            </w:r>
            <w:proofErr w:type="gramEnd"/>
            <w:r w:rsidRPr="0079253F">
              <w:rPr>
                <w:i/>
              </w:rPr>
              <w:t xml:space="preserve">  Кто спортом занимается, тот силы набирается. Закаляй своё тело с пользой для дела. </w:t>
            </w:r>
            <w:proofErr w:type="gramStart"/>
            <w:r w:rsidRPr="0079253F">
              <w:rPr>
                <w:i/>
              </w:rPr>
              <w:t>Двигайся больше – проживёшь больше!)</w:t>
            </w:r>
            <w:proofErr w:type="gramEnd"/>
          </w:p>
          <w:p w:rsidR="00A471F9" w:rsidRPr="00BC310A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</w:rPr>
            </w:pPr>
            <w:r w:rsidRPr="00BC310A">
              <w:rPr>
                <w:b/>
              </w:rPr>
              <w:t>2 группа – о здоровье</w:t>
            </w:r>
          </w:p>
          <w:p w:rsidR="00A471F9" w:rsidRPr="0079253F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i/>
              </w:rPr>
            </w:pPr>
            <w:proofErr w:type="gramStart"/>
            <w:r w:rsidRPr="0079253F">
              <w:rPr>
                <w:i/>
              </w:rPr>
              <w:t>(Здоровье дороже денег!</w:t>
            </w:r>
            <w:proofErr w:type="gramEnd"/>
            <w:r w:rsidRPr="0079253F">
              <w:rPr>
                <w:i/>
              </w:rPr>
              <w:t xml:space="preserve">  Здоров будешь, всё добудешь!</w:t>
            </w:r>
          </w:p>
          <w:p w:rsidR="00A471F9" w:rsidRPr="0079253F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i/>
              </w:rPr>
            </w:pPr>
            <w:proofErr w:type="gramStart"/>
            <w:r w:rsidRPr="0079253F">
              <w:rPr>
                <w:i/>
              </w:rPr>
              <w:t>Быстрого</w:t>
            </w:r>
            <w:proofErr w:type="gramEnd"/>
            <w:r w:rsidRPr="0079253F">
              <w:rPr>
                <w:i/>
              </w:rPr>
              <w:t xml:space="preserve"> и ловкого болезнь не догонит! </w:t>
            </w:r>
            <w:proofErr w:type="gramStart"/>
            <w:r w:rsidRPr="0079253F">
              <w:rPr>
                <w:i/>
              </w:rPr>
              <w:t xml:space="preserve">Здоровье приходит днями, а уходит часами!) </w:t>
            </w:r>
            <w:proofErr w:type="gramEnd"/>
          </w:p>
          <w:p w:rsidR="00A471F9" w:rsidRDefault="00A471F9" w:rsidP="007934AC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9"/>
              <w:gridCol w:w="3090"/>
            </w:tblGrid>
            <w:tr w:rsidR="00A471F9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jc w:val="center"/>
                    <w:rPr>
                      <w:b/>
                      <w:i/>
                    </w:rPr>
                  </w:pPr>
                  <w:r w:rsidRPr="00B5683E">
                    <w:rPr>
                      <w:b/>
                      <w:i/>
                    </w:rPr>
                    <w:lastRenderedPageBreak/>
                    <w:t>Критерии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jc w:val="center"/>
                    <w:rPr>
                      <w:b/>
                      <w:i/>
                    </w:rPr>
                  </w:pPr>
                  <w:r w:rsidRPr="00B5683E">
                    <w:rPr>
                      <w:b/>
                      <w:i/>
                    </w:rPr>
                    <w:t>Дескрипторы</w:t>
                  </w:r>
                </w:p>
              </w:tc>
            </w:tr>
            <w:tr w:rsidR="00A471F9" w:rsidRPr="0079253F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79253F" w:rsidRDefault="00A471F9" w:rsidP="00B5683E">
                  <w:pPr>
                    <w:pStyle w:val="a3"/>
                    <w:numPr>
                      <w:ilvl w:val="0"/>
                      <w:numId w:val="5"/>
                    </w:numPr>
                    <w:spacing w:before="75" w:beforeAutospacing="0" w:after="75" w:afterAutospacing="0" w:line="336" w:lineRule="atLeast"/>
                  </w:pPr>
                  <w:r>
                    <w:t>Составляют пословицы и поговорки о здоровье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C310A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 xml:space="preserve">1) </w:t>
                  </w:r>
                  <w:r w:rsidRPr="00BC310A">
                    <w:t>знают пословицы и поговорки о здоровье;</w:t>
                  </w:r>
                </w:p>
                <w:p w:rsidR="00A471F9" w:rsidRDefault="00A471F9" w:rsidP="00B5683E">
                  <w:pPr>
                    <w:pStyle w:val="a3"/>
                    <w:spacing w:before="75" w:beforeAutospacing="0" w:after="75" w:afterAutospacing="0" w:line="336" w:lineRule="atLeast"/>
                  </w:pPr>
                  <w:r>
                    <w:t xml:space="preserve">2) </w:t>
                  </w:r>
                  <w:r w:rsidRPr="00BC310A">
                    <w:t>составляют пословицы и поговорки</w:t>
                  </w:r>
                  <w:r>
                    <w:t xml:space="preserve"> о здоровье</w:t>
                  </w:r>
                </w:p>
                <w:p w:rsidR="00A471F9" w:rsidRPr="002A5DCA" w:rsidRDefault="00A471F9" w:rsidP="00B5683E">
                  <w:pPr>
                    <w:pStyle w:val="a3"/>
                    <w:spacing w:before="75" w:beforeAutospacing="0" w:after="75" w:afterAutospacing="0" w:line="336" w:lineRule="atLeast"/>
                  </w:pPr>
                  <w:r>
                    <w:t>3) объясняют смысл данных пословиц</w:t>
                  </w:r>
                </w:p>
              </w:tc>
            </w:tr>
            <w:tr w:rsidR="00A471F9" w:rsidRPr="005C1A71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rPr>
                      <w:b/>
                      <w:i/>
                    </w:rPr>
                  </w:pPr>
                  <w:r>
                    <w:t>2) Составляют пословицы и поговорки о спорте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 xml:space="preserve">1) </w:t>
                  </w:r>
                  <w:r w:rsidRPr="00BC310A">
                    <w:t>знают пословицы и поговорки о спорте;</w:t>
                  </w:r>
                </w:p>
                <w:p w:rsidR="00A471F9" w:rsidRDefault="00A471F9" w:rsidP="00B5683E">
                  <w:pPr>
                    <w:pStyle w:val="a3"/>
                    <w:spacing w:before="75" w:beforeAutospacing="0" w:after="75" w:afterAutospacing="0" w:line="336" w:lineRule="atLeast"/>
                  </w:pPr>
                  <w:r>
                    <w:t xml:space="preserve">2) </w:t>
                  </w:r>
                  <w:r w:rsidRPr="00BC310A">
                    <w:t>составляют пословицы и поговорки</w:t>
                  </w:r>
                  <w:r>
                    <w:t xml:space="preserve"> о спорте;</w:t>
                  </w:r>
                </w:p>
                <w:p w:rsidR="00A471F9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>3) объясняют смысл данных пословиц</w:t>
                  </w:r>
                </w:p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rPr>
                      <w:b/>
                      <w:i/>
                    </w:rPr>
                  </w:pPr>
                </w:p>
              </w:tc>
            </w:tr>
          </w:tbl>
          <w:p w:rsidR="00A471F9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</w:p>
          <w:p w:rsidR="00A471F9" w:rsidRPr="004F0031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Минутка чистописания 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  <w:rPr>
                <w:b/>
                <w:u w:val="single"/>
              </w:rPr>
            </w:pPr>
            <w:r w:rsidRPr="00BC310A">
              <w:rPr>
                <w:b/>
                <w:u w:val="single"/>
              </w:rPr>
              <w:t>Задание 2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>Назвать предмет, изображённый на картинке, придумать признаки и действия к данному предмету</w:t>
            </w:r>
            <w:proofErr w:type="gramStart"/>
            <w:r w:rsidRPr="00BC310A">
              <w:t>.</w:t>
            </w:r>
            <w:proofErr w:type="gramEnd"/>
            <w:r w:rsidRPr="00BC310A">
              <w:t xml:space="preserve"> (</w:t>
            </w:r>
            <w:proofErr w:type="gramStart"/>
            <w:r w:rsidRPr="00BC310A">
              <w:t>в</w:t>
            </w:r>
            <w:proofErr w:type="gramEnd"/>
            <w:r w:rsidRPr="00BC310A">
              <w:t>елосипед, коньки)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>- В каком виде спорта применяются эти предметы?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>- Какими общими признаками они обладают?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>- Разделите слова на слоги. Поставьте ударение.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>- Запишите эти слова. Подчеркните орфограмму.</w:t>
            </w:r>
          </w:p>
          <w:p w:rsidR="00A471F9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r w:rsidRPr="00BC310A">
              <w:t>- Определи  число</w:t>
            </w:r>
          </w:p>
          <w:p w:rsidR="00A471F9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  <w:proofErr w:type="spellStart"/>
            <w:r w:rsidRPr="00145BC3">
              <w:rPr>
                <w:b/>
                <w:i/>
              </w:rPr>
              <w:t>Взаимооценивание</w:t>
            </w:r>
            <w:proofErr w:type="spellEnd"/>
            <w:r w:rsidRPr="00145BC3">
              <w:rPr>
                <w:b/>
                <w:i/>
              </w:rPr>
              <w:t xml:space="preserve"> в групп</w:t>
            </w:r>
            <w:r>
              <w:t>е (смайлик улыбается – хорошо работал, смайлик грустный – работал, допуская ошибки)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75" w:beforeAutospacing="0" w:after="75" w:afterAutospacing="0" w:line="336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9"/>
              <w:gridCol w:w="3090"/>
            </w:tblGrid>
            <w:tr w:rsidR="00A471F9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jc w:val="center"/>
                    <w:rPr>
                      <w:b/>
                    </w:rPr>
                  </w:pPr>
                  <w:r w:rsidRPr="00B5683E">
                    <w:rPr>
                      <w:b/>
                    </w:rPr>
                    <w:t>Критерии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jc w:val="center"/>
                    <w:rPr>
                      <w:b/>
                    </w:rPr>
                  </w:pPr>
                  <w:r w:rsidRPr="00B5683E">
                    <w:rPr>
                      <w:b/>
                    </w:rPr>
                    <w:t>Дескрипторы</w:t>
                  </w:r>
                </w:p>
              </w:tc>
            </w:tr>
            <w:tr w:rsidR="00A471F9" w:rsidRPr="005C1A71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1)</w:t>
                  </w:r>
                  <w:r w:rsidRPr="00B568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Различают  в устной речи слова-предметы/слова-признаки/слова-действия </w:t>
                  </w:r>
                </w:p>
                <w:p w:rsidR="00A471F9" w:rsidRPr="00B5683E" w:rsidRDefault="00A471F9" w:rsidP="00B5683E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2)</w:t>
                  </w:r>
                  <w:r w:rsidRPr="00B568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Используют  в письменной речи слова-предметы/слова-признаки/слова-действия</w:t>
                  </w:r>
                </w:p>
                <w:p w:rsidR="00A471F9" w:rsidRPr="00B5683E" w:rsidRDefault="00A471F9" w:rsidP="00B5683E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3) Изменяют  их по числам</w:t>
                  </w:r>
                </w:p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rPr>
                      <w:b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C310A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 xml:space="preserve">1) </w:t>
                  </w:r>
                  <w:r w:rsidRPr="00BC310A">
                    <w:t>знают слова-предметы;</w:t>
                  </w:r>
                </w:p>
                <w:p w:rsidR="00A471F9" w:rsidRPr="00BC310A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>2)</w:t>
                  </w:r>
                  <w:r w:rsidRPr="00BC310A">
                    <w:t>знают слова-признаки;</w:t>
                  </w:r>
                </w:p>
                <w:p w:rsidR="00A471F9" w:rsidRPr="00BC310A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 xml:space="preserve">3) </w:t>
                  </w:r>
                  <w:r w:rsidRPr="00BC310A">
                    <w:t xml:space="preserve"> знают слова-действия;</w:t>
                  </w:r>
                </w:p>
                <w:p w:rsidR="00A471F9" w:rsidRPr="00BC310A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>4) изменяют слова</w:t>
                  </w:r>
                  <w:r w:rsidRPr="00BC310A">
                    <w:t xml:space="preserve"> по числам;</w:t>
                  </w:r>
                </w:p>
                <w:p w:rsidR="00A471F9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 xml:space="preserve">5) </w:t>
                  </w:r>
                  <w:r w:rsidRPr="00BC310A">
                    <w:t>умеют делить слова на слоги;</w:t>
                  </w:r>
                </w:p>
                <w:p w:rsidR="00A471F9" w:rsidRPr="00BC310A" w:rsidRDefault="00A471F9" w:rsidP="00B5683E">
                  <w:pPr>
                    <w:pStyle w:val="a3"/>
                    <w:shd w:val="clear" w:color="auto" w:fill="FFFFFF"/>
                    <w:spacing w:before="75" w:beforeAutospacing="0" w:after="75" w:afterAutospacing="0" w:line="336" w:lineRule="atLeast"/>
                  </w:pPr>
                  <w:r>
                    <w:t xml:space="preserve">6) </w:t>
                  </w:r>
                  <w:r w:rsidRPr="00BC310A">
                    <w:t>определяют место ударения в слове</w:t>
                  </w:r>
                </w:p>
                <w:p w:rsidR="00A471F9" w:rsidRPr="00B5683E" w:rsidRDefault="00A471F9" w:rsidP="00B5683E">
                  <w:pPr>
                    <w:pStyle w:val="a3"/>
                    <w:spacing w:before="75" w:beforeAutospacing="0" w:after="75" w:afterAutospacing="0" w:line="336" w:lineRule="atLeast"/>
                    <w:rPr>
                      <w:b/>
                    </w:rPr>
                  </w:pPr>
                </w:p>
              </w:tc>
            </w:tr>
          </w:tbl>
          <w:p w:rsidR="00A471F9" w:rsidRPr="00BC310A" w:rsidRDefault="00A471F9" w:rsidP="004774C8">
            <w:pPr>
              <w:pStyle w:val="3"/>
              <w:shd w:val="clear" w:color="auto" w:fill="FFFFFF"/>
              <w:spacing w:before="120" w:after="120" w:line="255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Физкультминутка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для глаз «Весёлые бабочки» </w:t>
            </w:r>
          </w:p>
          <w:p w:rsidR="00A471F9" w:rsidRPr="00BC310A" w:rsidRDefault="00A471F9" w:rsidP="00313607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</w:p>
        </w:tc>
        <w:tc>
          <w:tcPr>
            <w:tcW w:w="1068" w:type="pct"/>
          </w:tcPr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Видео – ролик «Танцуем с мишкой Гумми»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Видео – ролик о спорте</w:t>
            </w: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Разрезные картинки для деления на группы </w:t>
            </w:r>
          </w:p>
          <w:p w:rsidR="00A471F9" w:rsidRPr="00BC310A" w:rsidRDefault="005C1A71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A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5.7pt;height:63.45pt">
                  <v:imagedata r:id="rId5" r:href="rId6"/>
                </v:shape>
              </w:pic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«Футболисты»</w:t>
            </w:r>
          </w:p>
          <w:p w:rsidR="00A471F9" w:rsidRPr="00BC310A" w:rsidRDefault="005C1A71" w:rsidP="007934AC"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14EA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alt="" style="width:46.3pt;height:51.45pt">
                  <v:imagedata r:id="rId7" r:href="rId8"/>
                </v:shape>
              </w:pic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«Хоккеисты»</w:t>
            </w: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Разрезанные пословицы и поговорки.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Предметные картинки 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«Велосипед», «Коньки» 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1F9" w:rsidRPr="005C1A71" w:rsidTr="007934AC">
        <w:trPr>
          <w:gridAfter w:val="1"/>
          <w:wAfter w:w="6" w:type="pct"/>
          <w:trHeight w:val="1594"/>
        </w:trPr>
        <w:tc>
          <w:tcPr>
            <w:tcW w:w="883" w:type="pct"/>
          </w:tcPr>
          <w:p w:rsidR="00A471F9" w:rsidRPr="00BC310A" w:rsidRDefault="00A471F9" w:rsidP="00793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Основная часть урока</w:t>
            </w:r>
          </w:p>
          <w:p w:rsidR="00A471F9" w:rsidRPr="00BC310A" w:rsidRDefault="00A471F9" w:rsidP="00793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3" w:type="pct"/>
            <w:gridSpan w:val="7"/>
          </w:tcPr>
          <w:p w:rsidR="00A471F9" w:rsidRPr="00BC310A" w:rsidRDefault="00A471F9" w:rsidP="004774C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Формирование новых знаний и умений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71F9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 1.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471F9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Составить текст по заголовку.  (Хоккей)</w:t>
            </w:r>
          </w:p>
          <w:p w:rsidR="00A471F9" w:rsidRPr="00BC310A" w:rsidRDefault="00A471F9" w:rsidP="00F20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F20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1-группа</w:t>
            </w:r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раскрыть содержание рассказа по заголовку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Составить текст по иллюстрации</w:t>
            </w:r>
            <w:proofErr w:type="gramStart"/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</w:t>
            </w:r>
            <w:proofErr w:type="gramEnd"/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ети играют в футбол)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2-группа </w:t>
            </w:r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раскрыть содержание рассказа по иллюстрации</w:t>
            </w:r>
          </w:p>
          <w:p w:rsidR="00A471F9" w:rsidRPr="00BC310A" w:rsidRDefault="00A471F9" w:rsidP="00A760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A760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Соотносить текст и название с иллюстрацией</w:t>
            </w:r>
          </w:p>
          <w:p w:rsidR="00A471F9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9"/>
              <w:gridCol w:w="3090"/>
            </w:tblGrid>
            <w:tr w:rsidR="00A471F9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Критерии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B568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</w:tr>
            <w:tr w:rsidR="00A471F9" w:rsidRPr="005C1A71" w:rsidTr="00B5683E"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1)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Раскрывают  содержание рассказа по заголовку</w:t>
                  </w:r>
                </w:p>
                <w:p w:rsidR="00A471F9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2</w:t>
                  </w:r>
                  <w:r w:rsidRPr="00B5683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)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Раскрывают  содержание рассказа по иллюстрации</w:t>
                  </w:r>
                </w:p>
                <w:p w:rsidR="00A471F9" w:rsidRPr="00B5683E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1F9" w:rsidRPr="00B5683E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знают, что такое заголовок</w:t>
                  </w:r>
                </w:p>
                <w:p w:rsidR="00A471F9" w:rsidRPr="00B5683E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- умеют составлять предложения</w:t>
                  </w:r>
                </w:p>
                <w:p w:rsidR="00A471F9" w:rsidRPr="00B5683E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-  умеют составлять текст из данных предложений</w:t>
                  </w:r>
                </w:p>
                <w:p w:rsidR="00A471F9" w:rsidRPr="00B5683E" w:rsidRDefault="00A471F9" w:rsidP="008B6C5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5683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     - Соотносить текст и название с иллюстрацией</w:t>
                  </w:r>
                </w:p>
              </w:tc>
            </w:tr>
          </w:tbl>
          <w:p w:rsidR="00A471F9" w:rsidRPr="00AD00FB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Взимооценивание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групп.</w:t>
            </w:r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Поощрение </w:t>
            </w:r>
            <w:proofErr w:type="spellStart"/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стикерамис</w:t>
            </w:r>
            <w:proofErr w:type="spellEnd"/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«+»</w:t>
            </w:r>
            <w:proofErr w:type="gramStart"/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«</w:t>
            </w:r>
            <w:proofErr w:type="gramEnd"/>
            <w:r w:rsidRPr="00BC31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-», «+,-»</w:t>
            </w:r>
          </w:p>
          <w:p w:rsidR="00A471F9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Задание 2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BC3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Составление свободных рассказов по картинкам.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а) Сколько перед вами картинок? 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 Что нужно сделать, чтобы составить по ним рассказ? (</w:t>
            </w:r>
            <w:r w:rsidRPr="00BC31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Расположить по порядку</w:t>
            </w: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.)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 Положите картинки в таком порядке, чтобы получился рассказ.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 Придумайте заголовок. 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 Рассмотрите картинки. О чем будет наш рассказ?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 Это тема нашего рассказа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б) Кто нам мог бы рассказать эту историю? </w:t>
            </w:r>
          </w:p>
          <w:p w:rsidR="00A471F9" w:rsidRPr="00BC310A" w:rsidRDefault="00A471F9" w:rsidP="00F206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 На уроке будем составлять рассказ от лица автора.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Задание для некоторых учащихся 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A760D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 «Текст с дырками»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Прочитать текст. Ответить на поставленные вопросы. Выполнить задания. </w: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5C1A71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4EA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pict>
                <v:shape id="Рисунок 4" o:spid="_x0000_i1027" type="#_x0000_t75" style="width:302.55pt;height:230.55pt;visibility:visible">
                  <v:imagedata r:id="rId9" o:title=""/>
                </v:shape>
              </w:pict>
            </w:r>
          </w:p>
          <w:p w:rsidR="00A471F9" w:rsidRPr="00BC310A" w:rsidRDefault="00A471F9" w:rsidP="00D326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68" w:type="pct"/>
          </w:tcPr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BC310A">
              <w:rPr>
                <w:rFonts w:cs="Times New Roman"/>
                <w:lang w:val="ru-RU"/>
              </w:rPr>
              <w:t>Слова на карточке</w:t>
            </w: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BC310A">
              <w:rPr>
                <w:rFonts w:cs="Times New Roman"/>
                <w:lang w:val="ru-RU"/>
              </w:rPr>
              <w:t>Иллюстрация</w:t>
            </w: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BC310A">
              <w:rPr>
                <w:rFonts w:cs="Times New Roman"/>
                <w:lang w:val="ru-RU"/>
              </w:rPr>
              <w:t xml:space="preserve">Текст о футболе, текст о хоккее. </w:t>
            </w: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Сюжетные картинки</w:t>
            </w: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A471F9" w:rsidRPr="00BC310A" w:rsidRDefault="00A471F9" w:rsidP="007934AC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Карточки с текстами </w:t>
            </w:r>
          </w:p>
        </w:tc>
      </w:tr>
      <w:tr w:rsidR="00A471F9" w:rsidRPr="00BC310A" w:rsidTr="007934AC">
        <w:trPr>
          <w:gridAfter w:val="1"/>
          <w:wAfter w:w="6" w:type="pct"/>
          <w:trHeight w:val="2249"/>
        </w:trPr>
        <w:tc>
          <w:tcPr>
            <w:tcW w:w="883" w:type="pct"/>
          </w:tcPr>
          <w:p w:rsidR="00A471F9" w:rsidRPr="00BC310A" w:rsidRDefault="00A471F9" w:rsidP="007934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A471F9" w:rsidRPr="00BC310A" w:rsidRDefault="00A471F9" w:rsidP="00793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3" w:type="pct"/>
            <w:gridSpan w:val="7"/>
          </w:tcPr>
          <w:p w:rsidR="00A471F9" w:rsidRPr="00BC310A" w:rsidRDefault="00A471F9" w:rsidP="00BC310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Рефлексия</w:t>
            </w:r>
          </w:p>
          <w:p w:rsidR="00A471F9" w:rsidRPr="00BC310A" w:rsidRDefault="00A471F9" w:rsidP="00BC310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BC3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Облако "тегов"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сегодня я узнал...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было трудно…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понял, что…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научился…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смог…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было интересно узнать, что…</w:t>
            </w:r>
          </w:p>
          <w:p w:rsidR="00A471F9" w:rsidRPr="00BC310A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меня удивило…</w:t>
            </w:r>
          </w:p>
          <w:p w:rsidR="00A471F9" w:rsidRDefault="00A471F9" w:rsidP="00BC310A">
            <w:pPr>
              <w:numPr>
                <w:ilvl w:val="0"/>
                <w:numId w:val="4"/>
              </w:numPr>
              <w:shd w:val="clear" w:color="auto" w:fill="FFFFFF"/>
              <w:spacing w:line="345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мне захотелось… </w:t>
            </w:r>
          </w:p>
          <w:p w:rsidR="00A471F9" w:rsidRPr="00BC310A" w:rsidRDefault="00A471F9" w:rsidP="00145BC3">
            <w:pPr>
              <w:shd w:val="clear" w:color="auto" w:fill="FFFFFF"/>
              <w:spacing w:line="345" w:lineRule="atLeast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068" w:type="pct"/>
          </w:tcPr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Облако «тегов» на доске </w:t>
            </w:r>
          </w:p>
          <w:p w:rsidR="00A471F9" w:rsidRPr="00BC310A" w:rsidRDefault="00A471F9" w:rsidP="007934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1F9" w:rsidRPr="005C1A71" w:rsidTr="007934AC">
        <w:trPr>
          <w:gridAfter w:val="1"/>
          <w:wAfter w:w="6" w:type="pct"/>
          <w:trHeight w:val="2249"/>
        </w:trPr>
        <w:tc>
          <w:tcPr>
            <w:tcW w:w="4994" w:type="pct"/>
            <w:gridSpan w:val="9"/>
          </w:tcPr>
          <w:p w:rsidR="00A471F9" w:rsidRPr="00BC310A" w:rsidRDefault="00A471F9" w:rsidP="00D326B9">
            <w:pPr>
              <w:pStyle w:val="a3"/>
              <w:shd w:val="clear" w:color="auto" w:fill="FFFFFF"/>
              <w:spacing w:before="0" w:beforeAutospacing="0" w:after="360" w:afterAutospacing="0" w:line="315" w:lineRule="atLeast"/>
              <w:rPr>
                <w:shd w:val="clear" w:color="auto" w:fill="FFFFFF"/>
              </w:rPr>
            </w:pPr>
            <w:r w:rsidRPr="00BC310A">
              <w:t>Доп</w:t>
            </w:r>
            <w:r w:rsidR="005C1A71">
              <w:t>о</w:t>
            </w:r>
            <w:r w:rsidRPr="00BC310A">
              <w:t>лнительная информация для урока.</w:t>
            </w:r>
          </w:p>
          <w:p w:rsidR="00A471F9" w:rsidRPr="00BC310A" w:rsidRDefault="00A471F9" w:rsidP="00D326B9">
            <w:pPr>
              <w:pStyle w:val="a3"/>
              <w:shd w:val="clear" w:color="auto" w:fill="FFFFFF"/>
              <w:spacing w:before="0" w:beforeAutospacing="0" w:after="360" w:afterAutospacing="0" w:line="315" w:lineRule="atLeast"/>
            </w:pPr>
            <w:r>
              <w:t>Истории о спорте (</w:t>
            </w:r>
            <w:proofErr w:type="gramStart"/>
            <w:r>
              <w:t>см</w:t>
            </w:r>
            <w:proofErr w:type="gramEnd"/>
            <w:r>
              <w:t>. в приложении)</w:t>
            </w:r>
          </w:p>
        </w:tc>
      </w:tr>
      <w:tr w:rsidR="00A471F9" w:rsidRPr="005C1A71" w:rsidTr="007934AC">
        <w:trPr>
          <w:gridAfter w:val="1"/>
          <w:wAfter w:w="6" w:type="pct"/>
          <w:trHeight w:val="2743"/>
        </w:trPr>
        <w:tc>
          <w:tcPr>
            <w:tcW w:w="1615" w:type="pct"/>
            <w:gridSpan w:val="4"/>
          </w:tcPr>
          <w:p w:rsidR="00A471F9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A471F9" w:rsidRDefault="00A471F9" w:rsidP="00A550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Как в</w:t>
            </w: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 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нируете поддерживать учащихся</w:t>
            </w: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? </w:t>
            </w:r>
          </w:p>
          <w:p w:rsidR="00A471F9" w:rsidRPr="00BC310A" w:rsidRDefault="00A471F9" w:rsidP="00A5500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задачи Вы планируете поставить перед более способными учащимися?</w:t>
            </w: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gridSpan w:val="3"/>
          </w:tcPr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7" w:type="pct"/>
            <w:gridSpan w:val="2"/>
          </w:tcPr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безопасности, ИКТ компетентность</w:t>
            </w:r>
          </w:p>
          <w:p w:rsidR="00A471F9" w:rsidRPr="00BC310A" w:rsidRDefault="00A471F9" w:rsidP="007934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BC3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A471F9" w:rsidRPr="005C1A71" w:rsidTr="007934AC">
        <w:trPr>
          <w:gridAfter w:val="1"/>
          <w:wAfter w:w="6" w:type="pct"/>
          <w:trHeight w:val="900"/>
        </w:trPr>
        <w:tc>
          <w:tcPr>
            <w:tcW w:w="1615" w:type="pct"/>
            <w:gridSpan w:val="4"/>
          </w:tcPr>
          <w:p w:rsidR="00A471F9" w:rsidRPr="00642966" w:rsidRDefault="00A471F9" w:rsidP="00642966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642966">
              <w:rPr>
                <w:sz w:val="24"/>
                <w:szCs w:val="24"/>
                <w:lang w:val="ru-RU"/>
              </w:rPr>
              <w:t xml:space="preserve">На уроке прослеживается  </w:t>
            </w:r>
            <w:proofErr w:type="spellStart"/>
            <w:r w:rsidRPr="00642966">
              <w:rPr>
                <w:sz w:val="24"/>
                <w:szCs w:val="24"/>
                <w:lang w:val="ru-RU"/>
              </w:rPr>
              <w:t>дифференцированный</w:t>
            </w:r>
            <w:r w:rsidRPr="00642966">
              <w:rPr>
                <w:sz w:val="24"/>
                <w:szCs w:val="24"/>
                <w:lang w:val="ru-RU"/>
              </w:rPr>
              <w:lastRenderedPageBreak/>
              <w:t>подход</w:t>
            </w:r>
            <w:proofErr w:type="spellEnd"/>
            <w:r w:rsidRPr="00642966">
              <w:rPr>
                <w:sz w:val="24"/>
                <w:szCs w:val="24"/>
                <w:lang w:val="ru-RU"/>
              </w:rPr>
              <w:t xml:space="preserve">. </w:t>
            </w:r>
          </w:p>
          <w:p w:rsidR="00A471F9" w:rsidRPr="00C32070" w:rsidRDefault="00A471F9" w:rsidP="00642966">
            <w:pPr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rPr>
                <w:b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32070">
              <w:rPr>
                <w:sz w:val="24"/>
                <w:szCs w:val="24"/>
              </w:rPr>
              <w:t>Способнымучащимсяпредлагаетсяусложнённоезадание</w:t>
            </w:r>
            <w:proofErr w:type="spellEnd"/>
          </w:p>
          <w:p w:rsidR="00A471F9" w:rsidRPr="00642966" w:rsidRDefault="00A471F9" w:rsidP="00900B25">
            <w:pPr>
              <w:shd w:val="clear" w:color="auto" w:fill="FFFFFF"/>
              <w:rPr>
                <w:b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A471F9" w:rsidRPr="00642966" w:rsidRDefault="00A471F9" w:rsidP="00642966">
            <w:pPr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rPr>
                <w:b/>
                <w:i/>
                <w:bdr w:val="none" w:sz="0" w:space="0" w:color="auto" w:frame="1"/>
                <w:shd w:val="clear" w:color="auto" w:fill="FFFFFF"/>
                <w:lang w:val="ru-RU"/>
              </w:rPr>
            </w:pPr>
            <w:r w:rsidRPr="00642966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 xml:space="preserve">Поддерживать учащихся  с помощью  </w:t>
            </w:r>
            <w:proofErr w:type="spellStart"/>
            <w:r w:rsidRPr="00642966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>формативного</w:t>
            </w:r>
            <w:proofErr w:type="spellEnd"/>
            <w:r w:rsidRPr="00642966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 xml:space="preserve"> оцениван</w:t>
            </w:r>
            <w:r w:rsidRPr="00642966">
              <w:rPr>
                <w:b/>
                <w:i/>
                <w:bdr w:val="none" w:sz="0" w:space="0" w:color="auto" w:frame="1"/>
                <w:shd w:val="clear" w:color="auto" w:fill="FFFFFF"/>
                <w:lang w:val="ru-RU"/>
              </w:rPr>
              <w:t>ия</w:t>
            </w:r>
          </w:p>
        </w:tc>
        <w:tc>
          <w:tcPr>
            <w:tcW w:w="1682" w:type="pct"/>
            <w:gridSpan w:val="3"/>
          </w:tcPr>
          <w:p w:rsidR="00A471F9" w:rsidRDefault="00A471F9" w:rsidP="00642966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Формативноеоценивание</w:t>
            </w:r>
            <w:proofErr w:type="spellEnd"/>
          </w:p>
          <w:p w:rsidR="00A471F9" w:rsidRPr="00642966" w:rsidRDefault="00A471F9" w:rsidP="00642966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642966">
              <w:rPr>
                <w:sz w:val="24"/>
                <w:szCs w:val="24"/>
                <w:lang w:val="ru-RU"/>
              </w:rPr>
              <w:t xml:space="preserve">Приобретённые знания </w:t>
            </w:r>
            <w:r w:rsidRPr="00642966">
              <w:rPr>
                <w:sz w:val="24"/>
                <w:szCs w:val="24"/>
                <w:lang w:val="ru-RU"/>
              </w:rPr>
              <w:lastRenderedPageBreak/>
              <w:t xml:space="preserve">увижу  на следующем уроке, на этапе актуализации знаний, используя активные методы обучения. </w:t>
            </w:r>
          </w:p>
        </w:tc>
        <w:tc>
          <w:tcPr>
            <w:tcW w:w="1697" w:type="pct"/>
            <w:gridSpan w:val="2"/>
          </w:tcPr>
          <w:p w:rsidR="00A471F9" w:rsidRPr="00642966" w:rsidRDefault="00A471F9" w:rsidP="00642966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642966">
              <w:rPr>
                <w:sz w:val="24"/>
                <w:szCs w:val="24"/>
                <w:lang w:val="ru-RU"/>
              </w:rPr>
              <w:lastRenderedPageBreak/>
              <w:t xml:space="preserve">Прослеживаются </w:t>
            </w:r>
            <w:proofErr w:type="spellStart"/>
            <w:r w:rsidRPr="00642966">
              <w:rPr>
                <w:sz w:val="24"/>
                <w:szCs w:val="24"/>
                <w:lang w:val="ru-RU"/>
              </w:rPr>
              <w:t>межпредметные</w:t>
            </w:r>
            <w:r>
              <w:rPr>
                <w:sz w:val="24"/>
                <w:szCs w:val="24"/>
                <w:lang w:val="ru-RU"/>
              </w:rPr>
              <w:t>связи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литературное чтение, </w:t>
            </w:r>
            <w:r>
              <w:rPr>
                <w:sz w:val="24"/>
                <w:szCs w:val="24"/>
                <w:lang w:val="ru-RU"/>
              </w:rPr>
              <w:lastRenderedPageBreak/>
              <w:t>физкультура</w:t>
            </w:r>
          </w:p>
          <w:p w:rsidR="00A471F9" w:rsidRPr="00642966" w:rsidRDefault="00A471F9" w:rsidP="00642966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642966">
              <w:rPr>
                <w:sz w:val="24"/>
                <w:szCs w:val="24"/>
                <w:lang w:val="ru-RU"/>
              </w:rPr>
              <w:t xml:space="preserve">На данном уроке ИКТ используется как помощник учителя,  в проведении разминки, </w:t>
            </w:r>
            <w:proofErr w:type="spellStart"/>
            <w:r w:rsidRPr="00642966">
              <w:rPr>
                <w:sz w:val="24"/>
                <w:szCs w:val="24"/>
                <w:lang w:val="ru-RU"/>
              </w:rPr>
              <w:t>физминутки</w:t>
            </w:r>
            <w:proofErr w:type="spellEnd"/>
            <w:r w:rsidRPr="00642966">
              <w:rPr>
                <w:sz w:val="24"/>
                <w:szCs w:val="24"/>
                <w:lang w:val="ru-RU"/>
              </w:rPr>
              <w:t>, стартера</w:t>
            </w:r>
          </w:p>
        </w:tc>
      </w:tr>
      <w:tr w:rsidR="00A471F9" w:rsidRPr="005C1A71" w:rsidTr="007934AC">
        <w:trPr>
          <w:gridAfter w:val="1"/>
          <w:wAfter w:w="6" w:type="pct"/>
          <w:cantSplit/>
          <w:trHeight w:val="559"/>
        </w:trPr>
        <w:tc>
          <w:tcPr>
            <w:tcW w:w="1527" w:type="pct"/>
            <w:gridSpan w:val="3"/>
            <w:vMerge w:val="restart"/>
          </w:tcPr>
          <w:p w:rsidR="00A471F9" w:rsidRPr="00BC310A" w:rsidRDefault="00A471F9" w:rsidP="00793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Рефлексия по уроку</w:t>
            </w: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Составьте сами вопросы по уроку</w:t>
            </w: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C31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И.т</w:t>
            </w:r>
            <w:proofErr w:type="gramStart"/>
            <w:r w:rsidRPr="00BC31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3467" w:type="pct"/>
            <w:gridSpan w:val="6"/>
          </w:tcPr>
          <w:p w:rsidR="00A471F9" w:rsidRPr="00BC310A" w:rsidRDefault="00A471F9" w:rsidP="007934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A471F9" w:rsidRPr="005C1A71" w:rsidTr="007934AC">
        <w:trPr>
          <w:gridAfter w:val="1"/>
          <w:wAfter w:w="6" w:type="pct"/>
          <w:cantSplit/>
          <w:trHeight w:val="2275"/>
        </w:trPr>
        <w:tc>
          <w:tcPr>
            <w:tcW w:w="1527" w:type="pct"/>
            <w:gridSpan w:val="3"/>
            <w:vMerge/>
          </w:tcPr>
          <w:p w:rsidR="00A471F9" w:rsidRPr="00BC310A" w:rsidRDefault="00A471F9" w:rsidP="007934A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67" w:type="pct"/>
            <w:gridSpan w:val="6"/>
          </w:tcPr>
          <w:p w:rsidR="00A471F9" w:rsidRPr="00BC310A" w:rsidRDefault="00A471F9" w:rsidP="00793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642966" w:rsidRDefault="00A471F9" w:rsidP="00793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966">
              <w:rPr>
                <w:sz w:val="24"/>
                <w:szCs w:val="24"/>
                <w:lang w:val="ru-RU"/>
              </w:rPr>
              <w:t xml:space="preserve">Цели данного урока были реалистичными. </w:t>
            </w:r>
            <w:r>
              <w:rPr>
                <w:sz w:val="24"/>
                <w:szCs w:val="24"/>
                <w:lang w:val="ru-RU"/>
              </w:rPr>
              <w:t xml:space="preserve">Цели достигнуты. </w:t>
            </w:r>
            <w:r w:rsidRPr="00642966">
              <w:rPr>
                <w:sz w:val="24"/>
                <w:szCs w:val="24"/>
                <w:lang w:val="ru-RU"/>
              </w:rPr>
              <w:t>Обучение было направлено на понимание и применение знаний.  Запланированные задания были успешно выполнены на уроке.  На уроке выдержано время на актуализацию знаний, немного больше потрачено на закрепление темы урока.</w:t>
            </w: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1F9" w:rsidRPr="00BC310A" w:rsidRDefault="00A471F9" w:rsidP="00793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1F9" w:rsidRPr="005C1A71" w:rsidTr="007934AC">
        <w:trPr>
          <w:gridAfter w:val="1"/>
          <w:wAfter w:w="6" w:type="pct"/>
          <w:trHeight w:val="1685"/>
        </w:trPr>
        <w:tc>
          <w:tcPr>
            <w:tcW w:w="4994" w:type="pct"/>
            <w:gridSpan w:val="9"/>
            <w:tcBorders>
              <w:bottom w:val="single" w:sz="12" w:space="0" w:color="2976A4"/>
            </w:tcBorders>
          </w:tcPr>
          <w:p w:rsidR="00A471F9" w:rsidRPr="00BC310A" w:rsidRDefault="00A471F9" w:rsidP="0064296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471F9" w:rsidRPr="00BC310A" w:rsidRDefault="00A471F9" w:rsidP="009E5640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BC310A">
        <w:rPr>
          <w:rFonts w:ascii="Times New Roman" w:hAnsi="Times New Roman"/>
          <w:sz w:val="24"/>
          <w:szCs w:val="24"/>
          <w:lang w:val="ru-RU"/>
        </w:rPr>
        <w:tab/>
      </w:r>
    </w:p>
    <w:p w:rsidR="00A471F9" w:rsidRPr="00BC310A" w:rsidRDefault="00A471F9" w:rsidP="009E564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71F9" w:rsidRPr="00BC310A" w:rsidRDefault="00A471F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471F9" w:rsidRPr="00BC310A" w:rsidSect="00BC310A">
      <w:pgSz w:w="11900" w:h="16840"/>
      <w:pgMar w:top="180" w:right="860" w:bottom="0" w:left="8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86C"/>
    <w:multiLevelType w:val="hybridMultilevel"/>
    <w:tmpl w:val="7D128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15C76"/>
    <w:multiLevelType w:val="hybridMultilevel"/>
    <w:tmpl w:val="19DA0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E0E2E"/>
    <w:multiLevelType w:val="hybridMultilevel"/>
    <w:tmpl w:val="6D10932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045AD6"/>
    <w:multiLevelType w:val="hybridMultilevel"/>
    <w:tmpl w:val="E5CE8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443CE1"/>
    <w:multiLevelType w:val="multilevel"/>
    <w:tmpl w:val="7DB63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EC73CC5"/>
    <w:multiLevelType w:val="hybridMultilevel"/>
    <w:tmpl w:val="16A4E7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B28"/>
    <w:rsid w:val="00017ED2"/>
    <w:rsid w:val="00021533"/>
    <w:rsid w:val="00055DF1"/>
    <w:rsid w:val="000774C1"/>
    <w:rsid w:val="00110604"/>
    <w:rsid w:val="00145BC3"/>
    <w:rsid w:val="001622D5"/>
    <w:rsid w:val="00165055"/>
    <w:rsid w:val="001A6334"/>
    <w:rsid w:val="001F73A5"/>
    <w:rsid w:val="00207AAA"/>
    <w:rsid w:val="00214EAA"/>
    <w:rsid w:val="002A2F40"/>
    <w:rsid w:val="002A5DCA"/>
    <w:rsid w:val="00302392"/>
    <w:rsid w:val="00313607"/>
    <w:rsid w:val="00343253"/>
    <w:rsid w:val="00371F94"/>
    <w:rsid w:val="003905FD"/>
    <w:rsid w:val="004015DD"/>
    <w:rsid w:val="00465C97"/>
    <w:rsid w:val="004774C8"/>
    <w:rsid w:val="004F0031"/>
    <w:rsid w:val="0052027A"/>
    <w:rsid w:val="00553681"/>
    <w:rsid w:val="005A39E5"/>
    <w:rsid w:val="005B0C45"/>
    <w:rsid w:val="005B4DEC"/>
    <w:rsid w:val="005C1A71"/>
    <w:rsid w:val="005D6FF0"/>
    <w:rsid w:val="00642966"/>
    <w:rsid w:val="00672656"/>
    <w:rsid w:val="006972E0"/>
    <w:rsid w:val="006C056F"/>
    <w:rsid w:val="006E44C4"/>
    <w:rsid w:val="006E582E"/>
    <w:rsid w:val="007109E9"/>
    <w:rsid w:val="007155C4"/>
    <w:rsid w:val="0079253F"/>
    <w:rsid w:val="007934AC"/>
    <w:rsid w:val="007D57B3"/>
    <w:rsid w:val="00861840"/>
    <w:rsid w:val="00864F66"/>
    <w:rsid w:val="00891B93"/>
    <w:rsid w:val="008B6C5B"/>
    <w:rsid w:val="008C62E5"/>
    <w:rsid w:val="00900B25"/>
    <w:rsid w:val="00922CCD"/>
    <w:rsid w:val="00943B3E"/>
    <w:rsid w:val="009A6B3E"/>
    <w:rsid w:val="009C6EC9"/>
    <w:rsid w:val="009D7956"/>
    <w:rsid w:val="009E5640"/>
    <w:rsid w:val="009F4B28"/>
    <w:rsid w:val="00A412C3"/>
    <w:rsid w:val="00A471F9"/>
    <w:rsid w:val="00A55000"/>
    <w:rsid w:val="00A760D9"/>
    <w:rsid w:val="00AD00FB"/>
    <w:rsid w:val="00B00D2B"/>
    <w:rsid w:val="00B5683E"/>
    <w:rsid w:val="00B978EC"/>
    <w:rsid w:val="00BA296B"/>
    <w:rsid w:val="00BC310A"/>
    <w:rsid w:val="00C11700"/>
    <w:rsid w:val="00C31EC1"/>
    <w:rsid w:val="00C32070"/>
    <w:rsid w:val="00C423BA"/>
    <w:rsid w:val="00C43540"/>
    <w:rsid w:val="00C97E72"/>
    <w:rsid w:val="00CA6D6B"/>
    <w:rsid w:val="00CB69AA"/>
    <w:rsid w:val="00CD729E"/>
    <w:rsid w:val="00CF7261"/>
    <w:rsid w:val="00D326B9"/>
    <w:rsid w:val="00D92F89"/>
    <w:rsid w:val="00DA4A87"/>
    <w:rsid w:val="00DD52BB"/>
    <w:rsid w:val="00E1259E"/>
    <w:rsid w:val="00E27E5C"/>
    <w:rsid w:val="00E73C7B"/>
    <w:rsid w:val="00F13913"/>
    <w:rsid w:val="00F20685"/>
    <w:rsid w:val="00F2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0"/>
    <w:rPr>
      <w:rFonts w:ascii="Arial" w:eastAsia="Times New Roman" w:hAnsi="Arial" w:cs="Arial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99"/>
    <w:qFormat/>
    <w:rsid w:val="009E564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774C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9E5640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5640"/>
    <w:rPr>
      <w:rFonts w:ascii="Cambria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0C45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E5640"/>
    <w:rPr>
      <w:rFonts w:ascii="Cambria" w:hAnsi="Cambria" w:cs="Times New Roman"/>
      <w:i/>
      <w:iCs/>
      <w:color w:val="404040"/>
      <w:sz w:val="20"/>
      <w:szCs w:val="20"/>
      <w:lang w:val="en-GB" w:eastAsia="en-GB"/>
    </w:rPr>
  </w:style>
  <w:style w:type="paragraph" w:customStyle="1" w:styleId="AssignmentTemplate">
    <w:name w:val="AssignmentTemplate"/>
    <w:basedOn w:val="9"/>
    <w:uiPriority w:val="99"/>
    <w:rsid w:val="009E5640"/>
    <w:pPr>
      <w:keepNext w:val="0"/>
      <w:keepLines w:val="0"/>
      <w:spacing w:before="240" w:after="60"/>
    </w:pPr>
    <w:rPr>
      <w:rFonts w:ascii="Arial" w:hAnsi="Arial"/>
      <w:b/>
      <w:i w:val="0"/>
      <w:iCs w:val="0"/>
      <w:color w:val="auto"/>
      <w:lang w:eastAsia="en-US"/>
    </w:rPr>
  </w:style>
  <w:style w:type="paragraph" w:customStyle="1" w:styleId="Standard">
    <w:name w:val="Standard"/>
    <w:uiPriority w:val="99"/>
    <w:rsid w:val="009E564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uiPriority w:val="99"/>
    <w:rsid w:val="009E5640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Calibri" w:hAnsi="Arial"/>
      <w:bCs w:val="0"/>
      <w:color w:val="auto"/>
      <w:szCs w:val="20"/>
      <w:lang/>
    </w:rPr>
  </w:style>
  <w:style w:type="character" w:customStyle="1" w:styleId="NESHeading2CharChar">
    <w:name w:val="NES Heading 2 Char Char"/>
    <w:link w:val="NESHeading2"/>
    <w:uiPriority w:val="99"/>
    <w:locked/>
    <w:rsid w:val="009E5640"/>
    <w:rPr>
      <w:rFonts w:ascii="Arial" w:hAnsi="Arial"/>
      <w:b/>
      <w:sz w:val="28"/>
      <w:lang w:val="en-GB"/>
    </w:rPr>
  </w:style>
  <w:style w:type="paragraph" w:styleId="a3">
    <w:name w:val="Normal (Web)"/>
    <w:basedOn w:val="a"/>
    <w:uiPriority w:val="99"/>
    <w:rsid w:val="009E56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E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5640"/>
    <w:rPr>
      <w:rFonts w:ascii="Tahoma" w:hAnsi="Tahoma" w:cs="Tahoma"/>
      <w:sz w:val="16"/>
      <w:szCs w:val="16"/>
      <w:lang w:val="en-GB" w:eastAsia="en-GB"/>
    </w:rPr>
  </w:style>
  <w:style w:type="paragraph" w:customStyle="1" w:styleId="c0">
    <w:name w:val="c0"/>
    <w:basedOn w:val="a"/>
    <w:uiPriority w:val="99"/>
    <w:rsid w:val="00CF72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uiPriority w:val="99"/>
    <w:rsid w:val="00CF7261"/>
    <w:rPr>
      <w:rFonts w:cs="Times New Roman"/>
    </w:rPr>
  </w:style>
  <w:style w:type="character" w:customStyle="1" w:styleId="c3">
    <w:name w:val="c3"/>
    <w:basedOn w:val="a0"/>
    <w:uiPriority w:val="99"/>
    <w:rsid w:val="00CF7261"/>
    <w:rPr>
      <w:rFonts w:cs="Times New Roman"/>
    </w:rPr>
  </w:style>
  <w:style w:type="paragraph" w:customStyle="1" w:styleId="proverb">
    <w:name w:val="proverb"/>
    <w:basedOn w:val="a"/>
    <w:uiPriority w:val="99"/>
    <w:rsid w:val="00BA296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A296B"/>
    <w:rPr>
      <w:rFonts w:cs="Times New Roman"/>
    </w:rPr>
  </w:style>
  <w:style w:type="character" w:customStyle="1" w:styleId="proverbcategories">
    <w:name w:val="proverbcategories"/>
    <w:basedOn w:val="a0"/>
    <w:uiPriority w:val="99"/>
    <w:rsid w:val="00BA296B"/>
    <w:rPr>
      <w:rFonts w:cs="Times New Roman"/>
    </w:rPr>
  </w:style>
  <w:style w:type="character" w:styleId="a6">
    <w:name w:val="Hyperlink"/>
    <w:basedOn w:val="a0"/>
    <w:uiPriority w:val="99"/>
    <w:rsid w:val="00BA296B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4774C8"/>
    <w:rPr>
      <w:rFonts w:cs="Times New Roman"/>
      <w:b/>
      <w:bCs/>
    </w:rPr>
  </w:style>
  <w:style w:type="character" w:styleId="a8">
    <w:name w:val="Emphasis"/>
    <w:basedOn w:val="a0"/>
    <w:uiPriority w:val="99"/>
    <w:qFormat/>
    <w:locked/>
    <w:rsid w:val="00F20685"/>
    <w:rPr>
      <w:rFonts w:cs="Times New Roman"/>
      <w:i/>
      <w:iCs/>
    </w:rPr>
  </w:style>
  <w:style w:type="table" w:styleId="a9">
    <w:name w:val="Table Grid"/>
    <w:basedOn w:val="a1"/>
    <w:uiPriority w:val="99"/>
    <w:locked/>
    <w:rsid w:val="007925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ids-corner.net/content/pages/coloring/16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0.liveinternet.ru/images/foto/c/1/apps/4/946/4946894_pervie_yroki_raskraska_sport-7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17</cp:revision>
  <cp:lastPrinted>2016-04-27T20:41:00Z</cp:lastPrinted>
  <dcterms:created xsi:type="dcterms:W3CDTF">2016-04-27T07:29:00Z</dcterms:created>
  <dcterms:modified xsi:type="dcterms:W3CDTF">2020-10-03T18:26:00Z</dcterms:modified>
</cp:coreProperties>
</file>