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99E33">
      <w:pPr>
        <w:jc w:val="center"/>
        <w:rPr>
          <w:rFonts w:hint="default" w:ascii="Times New Roman" w:hAnsi="Times New Roman" w:cs="Times New Roman"/>
          <w:b/>
          <w:bCs/>
          <w:sz w:val="28"/>
          <w:szCs w:val="28"/>
          <w:lang w:val="kk-KZ"/>
        </w:rPr>
      </w:pPr>
      <w:r>
        <w:rPr>
          <w:rFonts w:hint="default" w:ascii="Times New Roman" w:hAnsi="Times New Roman" w:cs="Times New Roman"/>
          <w:b/>
          <w:bCs/>
          <w:sz w:val="28"/>
          <w:szCs w:val="28"/>
        </w:rPr>
        <w:t xml:space="preserve">Новые подходы в </w:t>
      </w:r>
      <w:r>
        <w:rPr>
          <w:rFonts w:hint="default" w:ascii="Times New Roman" w:hAnsi="Times New Roman" w:cs="Times New Roman"/>
          <w:b/>
          <w:bCs/>
          <w:sz w:val="28"/>
          <w:szCs w:val="28"/>
          <w:lang w:val="kk-KZ"/>
        </w:rPr>
        <w:t>языковом образовании</w:t>
      </w:r>
      <w:bookmarkStart w:id="0" w:name="_GoBack"/>
      <w:bookmarkEnd w:id="0"/>
    </w:p>
    <w:p w14:paraId="2975C347">
      <w:pPr>
        <w:jc w:val="right"/>
        <w:rPr>
          <w:rFonts w:hint="default" w:ascii="Times New Roman" w:hAnsi="Times New Roman" w:cs="Times New Roman"/>
          <w:sz w:val="28"/>
          <w:szCs w:val="28"/>
        </w:rPr>
      </w:pPr>
      <w:r>
        <w:rPr>
          <w:rFonts w:hint="default" w:ascii="Times New Roman" w:hAnsi="Times New Roman" w:cs="Times New Roman"/>
          <w:sz w:val="28"/>
          <w:szCs w:val="28"/>
        </w:rPr>
        <w:t>Нугманова А.А.,</w:t>
      </w:r>
    </w:p>
    <w:p w14:paraId="667C8946">
      <w:pPr>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Педагог дополнительного образования по английскому языку </w:t>
      </w:r>
    </w:p>
    <w:p w14:paraId="75D69B94">
      <w:pPr>
        <w:wordWrap w:val="0"/>
        <w:jc w:val="right"/>
        <w:rPr>
          <w:rFonts w:hint="default" w:ascii="Times New Roman" w:hAnsi="Times New Roman" w:cs="Times New Roman"/>
          <w:sz w:val="28"/>
          <w:szCs w:val="28"/>
          <w:lang w:val="ru-RU"/>
        </w:rPr>
      </w:pPr>
      <w:r>
        <w:rPr>
          <w:rFonts w:hint="default" w:ascii="Times New Roman" w:hAnsi="Times New Roman" w:cs="Times New Roman"/>
          <w:sz w:val="28"/>
          <w:szCs w:val="28"/>
        </w:rPr>
        <w:t>ГККП «Дворец школьников имени Аль-Фараби»</w:t>
      </w:r>
      <w:r>
        <w:rPr>
          <w:rFonts w:hint="default" w:ascii="Times New Roman" w:hAnsi="Times New Roman" w:cs="Times New Roman"/>
          <w:sz w:val="28"/>
          <w:szCs w:val="28"/>
          <w:lang w:val="ru-RU"/>
        </w:rPr>
        <w:t xml:space="preserve"> акимата г. Астаны.</w:t>
      </w:r>
    </w:p>
    <w:p w14:paraId="50AE44D0">
      <w:pPr>
        <w:rPr>
          <w:rFonts w:hint="default" w:ascii="Times New Roman" w:hAnsi="Times New Roman" w:cs="Times New Roman"/>
          <w:sz w:val="28"/>
          <w:szCs w:val="28"/>
        </w:rPr>
      </w:pPr>
    </w:p>
    <w:p w14:paraId="5F9C838B">
      <w:pPr>
        <w:rPr>
          <w:rFonts w:hint="default" w:ascii="Times New Roman" w:hAnsi="Times New Roman" w:cs="Times New Roman"/>
          <w:sz w:val="28"/>
          <w:szCs w:val="28"/>
        </w:rPr>
      </w:pPr>
      <w:r>
        <w:rPr>
          <w:rFonts w:hint="default" w:ascii="Times New Roman" w:hAnsi="Times New Roman" w:cs="Times New Roman"/>
          <w:sz w:val="28"/>
          <w:szCs w:val="28"/>
        </w:rPr>
        <w:t>Современный мир развивается стремительными темпами, в том числе благодаря информационным технологиям, что создает новые вызовы для людей всех возрастов, включая детей. Особенно актуальным является вопрос развития полиязычия в нашей стране, о котором говорил первый Президент в своем Послании народу, подчеркивая важность освоения английского языка для того, чтобы не отставать от развивающихся стран.</w:t>
      </w:r>
    </w:p>
    <w:p w14:paraId="694ECF14">
      <w:pPr>
        <w:rPr>
          <w:rFonts w:hint="default" w:ascii="Times New Roman" w:hAnsi="Times New Roman" w:cs="Times New Roman"/>
          <w:sz w:val="28"/>
          <w:szCs w:val="28"/>
          <w:lang w:val="ru-RU"/>
        </w:rPr>
      </w:pPr>
    </w:p>
    <w:p w14:paraId="03DD75A5">
      <w:pPr>
        <w:rPr>
          <w:rFonts w:hint="default" w:ascii="Times New Roman" w:hAnsi="Times New Roman" w:cs="Times New Roman"/>
          <w:sz w:val="28"/>
          <w:szCs w:val="28"/>
        </w:rPr>
      </w:pPr>
      <w:r>
        <w:rPr>
          <w:rFonts w:hint="default" w:ascii="Times New Roman" w:hAnsi="Times New Roman" w:cs="Times New Roman"/>
          <w:sz w:val="28"/>
          <w:szCs w:val="28"/>
        </w:rPr>
        <w:t>Современное образование ориентировано на формирование компетентных личностей, готовых к активной деятельности и общению, что требует создания соответствующих дидактических и психологических условий. Эти условия дают учащимся возможность проявлять не только интеллектуальную и познавательную активность, но и развивать свою личностную позицию, индивидуальность, а также выражать себя как субъект обучения.</w:t>
      </w:r>
    </w:p>
    <w:p w14:paraId="4407185F">
      <w:pPr>
        <w:rPr>
          <w:rFonts w:hint="default" w:ascii="Times New Roman" w:hAnsi="Times New Roman" w:cs="Times New Roman"/>
          <w:sz w:val="28"/>
          <w:szCs w:val="28"/>
          <w:lang w:val="ru-RU"/>
        </w:rPr>
      </w:pPr>
    </w:p>
    <w:p w14:paraId="505BA76E">
      <w:pPr>
        <w:rPr>
          <w:rFonts w:hint="default" w:ascii="Times New Roman" w:hAnsi="Times New Roman" w:cs="Times New Roman"/>
          <w:sz w:val="28"/>
          <w:szCs w:val="28"/>
        </w:rPr>
      </w:pPr>
      <w:r>
        <w:rPr>
          <w:rFonts w:hint="default" w:ascii="Times New Roman" w:hAnsi="Times New Roman" w:cs="Times New Roman"/>
          <w:sz w:val="28"/>
          <w:szCs w:val="28"/>
        </w:rPr>
        <w:t>В последние годы все чаще возникает потребность в применении новых информационных и инновационных технологий в образовании. Это касается не только технических средств, но и новых форм и методов преподавания, а также нового подхода к процессу обучения. Основная цель обучения иностранным языкам — это формирование и развитие коммуникативной культуры школьников, освоение практических навыков владения иностранным языком.</w:t>
      </w:r>
    </w:p>
    <w:p w14:paraId="1E2A5BC9">
      <w:pPr>
        <w:rPr>
          <w:rFonts w:hint="default" w:ascii="Times New Roman" w:hAnsi="Times New Roman" w:cs="Times New Roman"/>
          <w:sz w:val="28"/>
          <w:szCs w:val="28"/>
        </w:rPr>
      </w:pPr>
    </w:p>
    <w:p w14:paraId="7DE50DEE">
      <w:pPr>
        <w:rPr>
          <w:rFonts w:hint="default" w:ascii="Times New Roman" w:hAnsi="Times New Roman" w:cs="Times New Roman"/>
          <w:sz w:val="28"/>
          <w:szCs w:val="28"/>
        </w:rPr>
      </w:pPr>
      <w:r>
        <w:rPr>
          <w:rFonts w:hint="default" w:ascii="Times New Roman" w:hAnsi="Times New Roman" w:cs="Times New Roman"/>
          <w:sz w:val="28"/>
          <w:szCs w:val="28"/>
        </w:rPr>
        <w:t>На сегодняшний день учителя нуждаются в широком арсенале стратегий обучения и должны знать, как и когда использовать конкретные методы. В поисках наиболее подходящих подходов для преодоления барьеров в развитии речи моих учеников, я пришла к выводу, что один из самых эффективных методов — это модуль «Критическое мышление». На мой взгляд, этот подход является одним из главных в обучении. Модуль помогает ответить на важный вопрос: как лучше всего подготовить учащихся к жизни в современной школе 21 века.</w:t>
      </w:r>
    </w:p>
    <w:p w14:paraId="760EF8C8">
      <w:pPr>
        <w:rPr>
          <w:rFonts w:hint="default" w:ascii="Times New Roman" w:hAnsi="Times New Roman" w:cs="Times New Roman"/>
          <w:sz w:val="28"/>
          <w:szCs w:val="28"/>
        </w:rPr>
      </w:pPr>
    </w:p>
    <w:p w14:paraId="3A0A03AB">
      <w:pPr>
        <w:rPr>
          <w:rFonts w:hint="default" w:ascii="Times New Roman" w:hAnsi="Times New Roman" w:cs="Times New Roman"/>
          <w:sz w:val="28"/>
          <w:szCs w:val="28"/>
        </w:rPr>
      </w:pPr>
      <w:r>
        <w:rPr>
          <w:rFonts w:hint="default" w:ascii="Times New Roman" w:hAnsi="Times New Roman" w:cs="Times New Roman"/>
          <w:sz w:val="28"/>
          <w:szCs w:val="28"/>
        </w:rPr>
        <w:t>Уроки, основанные на технологии развития критического мышления, имеют четкую технологическую структуру и включают набор приемов и методов ведения урока. Согласно этой технологии образовательный процесс делится на три стадии: вызов, осмысление и рефлексия. Стратегия критического мышления помогает учащимся раскрывать свои познавательные и творческие способности, а также развивать социальную ориентацию, необходимую для адаптации в современном мире.</w:t>
      </w:r>
    </w:p>
    <w:p w14:paraId="043A095B">
      <w:pPr>
        <w:rPr>
          <w:rFonts w:hint="default" w:ascii="Times New Roman" w:hAnsi="Times New Roman" w:cs="Times New Roman"/>
          <w:sz w:val="28"/>
          <w:szCs w:val="28"/>
        </w:rPr>
      </w:pPr>
    </w:p>
    <w:p w14:paraId="2B844CCC">
      <w:pPr>
        <w:rPr>
          <w:rFonts w:hint="default" w:ascii="Times New Roman" w:hAnsi="Times New Roman" w:cs="Times New Roman"/>
          <w:sz w:val="28"/>
          <w:szCs w:val="28"/>
        </w:rPr>
      </w:pPr>
      <w:r>
        <w:rPr>
          <w:rFonts w:hint="default" w:ascii="Times New Roman" w:hAnsi="Times New Roman" w:cs="Times New Roman"/>
          <w:sz w:val="28"/>
          <w:szCs w:val="28"/>
        </w:rPr>
        <w:t>В обучении иностранному языку существуют определенные барьеры, связанные, в первую очередь, с отсутствием языковой среды. Моя задача — создать такую среду, насколько это возможно. Я убеждена, что творческие способности учащихся можно развить, если создать для этого подходящие условия. Если ученик с самого начала будет готов к тому, чтобы находить решения для известных проблем, его личность будет формироваться как более свободная и адаптированная к изменениям в современном мире. Ребенок должен учиться искать пути решения поставленных задач самостоятельно, а не полагаться исключительно на учителя и родных.</w:t>
      </w:r>
    </w:p>
    <w:p w14:paraId="46A7443A">
      <w:pPr>
        <w:rPr>
          <w:rFonts w:hint="default" w:ascii="Times New Roman" w:hAnsi="Times New Roman" w:cs="Times New Roman"/>
          <w:sz w:val="28"/>
          <w:szCs w:val="28"/>
        </w:rPr>
      </w:pPr>
    </w:p>
    <w:p w14:paraId="379EC66F">
      <w:pPr>
        <w:rPr>
          <w:rFonts w:hint="default" w:ascii="Times New Roman" w:hAnsi="Times New Roman" w:cs="Times New Roman"/>
          <w:sz w:val="28"/>
          <w:szCs w:val="28"/>
        </w:rPr>
      </w:pPr>
      <w:r>
        <w:rPr>
          <w:rFonts w:hint="default" w:ascii="Times New Roman" w:hAnsi="Times New Roman" w:cs="Times New Roman"/>
          <w:sz w:val="28"/>
          <w:szCs w:val="28"/>
        </w:rPr>
        <w:t>Наблюдая за учащимися, я не могла понять, почему они не могут уверенно высказывать свои мысли на английском языке, хотя, казалось бы, знают ответ. Эти вопросы стали стимулом для проведения исследования «Как стратегии критического мышления влияют на преодоление языкового барьера?»</w:t>
      </w:r>
    </w:p>
    <w:p w14:paraId="0D715123">
      <w:pPr>
        <w:rPr>
          <w:rFonts w:hint="default" w:ascii="Times New Roman" w:hAnsi="Times New Roman" w:cs="Times New Roman"/>
          <w:sz w:val="28"/>
          <w:szCs w:val="28"/>
        </w:rPr>
      </w:pPr>
    </w:p>
    <w:p w14:paraId="7CEFDE77">
      <w:pPr>
        <w:rPr>
          <w:rFonts w:hint="default" w:ascii="Times New Roman" w:hAnsi="Times New Roman" w:cs="Times New Roman"/>
          <w:sz w:val="28"/>
          <w:szCs w:val="28"/>
        </w:rPr>
      </w:pPr>
      <w:r>
        <w:rPr>
          <w:rFonts w:hint="default" w:ascii="Times New Roman" w:hAnsi="Times New Roman" w:cs="Times New Roman"/>
          <w:sz w:val="28"/>
          <w:szCs w:val="28"/>
        </w:rPr>
        <w:t>Как и любой другой учитель, я хочу, чтобы мои ученики работали с интересом, увлекаясь заданиями, умели бы сравнивать и выделять главное, преодолевали трудности и получали радость от урока. Для решения этих задач считаю необходимым использование разнообразных подходов в обучении, развитие творческого мышления и познавательной активности учащихся. Стратегии критического мышления, на мой взгляд, позволяют эффективно решать поставленные задачи. Иногда детям трудно выразить свои мысли и раскрыться, и для этого необходимо широко применять новые подходы в обучении.</w:t>
      </w:r>
    </w:p>
    <w:p w14:paraId="0FEB4323">
      <w:pPr>
        <w:rPr>
          <w:rFonts w:hint="default" w:ascii="Times New Roman" w:hAnsi="Times New Roman" w:cs="Times New Roman"/>
          <w:sz w:val="28"/>
          <w:szCs w:val="28"/>
        </w:rPr>
      </w:pPr>
    </w:p>
    <w:p w14:paraId="65C2B176">
      <w:pPr>
        <w:rPr>
          <w:rFonts w:hint="default" w:ascii="Times New Roman" w:hAnsi="Times New Roman" w:cs="Times New Roman"/>
          <w:sz w:val="28"/>
          <w:szCs w:val="28"/>
        </w:rPr>
      </w:pPr>
      <w:r>
        <w:rPr>
          <w:rFonts w:hint="default" w:ascii="Times New Roman" w:hAnsi="Times New Roman" w:cs="Times New Roman"/>
          <w:sz w:val="28"/>
          <w:szCs w:val="28"/>
        </w:rPr>
        <w:t>Не менее важным является сотрудничество и взаимопомощь учащихся в группе. Совместная работа помогает им больше познавать и запоминать, что является эффективным способом преодоления трудностей в изучении языка. Я заметила, что стратегии критического мышления способствуют развитию учащихся с разным уровнем подготовки, развивают чувство сплоченности и дают возможность каждому ученику раскрывать свои способности: уметь спорить, сравнивать, делать выводы. Применение приемов критического мышления позволило мне увидеть моих учеников с другой стороны. Каждый ребенок проявляет себя по-разному в различных заданиях. Все дети талантливы и способны, нужно только поддержать их в нужный момент и развить интерес к познанию и совершенствованию.</w:t>
      </w:r>
    </w:p>
    <w:p w14:paraId="3EAF67D6">
      <w:pPr>
        <w:rPr>
          <w:rFonts w:hint="default" w:ascii="Times New Roman" w:hAnsi="Times New Roman" w:cs="Times New Roman"/>
          <w:sz w:val="28"/>
          <w:szCs w:val="28"/>
        </w:rPr>
      </w:pPr>
    </w:p>
    <w:p w14:paraId="1F39CE78">
      <w:pPr>
        <w:rPr>
          <w:rFonts w:hint="default" w:ascii="Times New Roman" w:hAnsi="Times New Roman" w:cs="Times New Roman"/>
          <w:sz w:val="28"/>
          <w:szCs w:val="28"/>
          <w:lang w:val="ru-RU"/>
        </w:rPr>
      </w:pPr>
      <w:r>
        <w:rPr>
          <w:rFonts w:hint="default" w:ascii="Times New Roman" w:hAnsi="Times New Roman" w:cs="Times New Roman"/>
          <w:sz w:val="28"/>
          <w:szCs w:val="28"/>
        </w:rPr>
        <w:t>Во время уроков мои ученики стали более активными, эмоциональными. Одним из плюсов применения этого модуля является то, что дети могут оценить себя, учатся выслушивать мнения одно</w:t>
      </w:r>
      <w:r>
        <w:rPr>
          <w:rFonts w:hint="default" w:ascii="Times New Roman" w:hAnsi="Times New Roman" w:cs="Times New Roman"/>
          <w:sz w:val="28"/>
          <w:szCs w:val="28"/>
          <w:lang w:val="ru-RU"/>
        </w:rPr>
        <w:t>группников</w:t>
      </w:r>
      <w:r>
        <w:rPr>
          <w:rFonts w:hint="default" w:ascii="Times New Roman" w:hAnsi="Times New Roman" w:cs="Times New Roman"/>
          <w:sz w:val="28"/>
          <w:szCs w:val="28"/>
        </w:rPr>
        <w:t xml:space="preserve"> с уважением, выражать свои идеи и мысли, осваивать новый словарь, отбирать важную информацию из прочитанного, а также создавать психологически комфортную атмосферу на </w:t>
      </w:r>
      <w:r>
        <w:rPr>
          <w:rFonts w:hint="default" w:ascii="Times New Roman" w:hAnsi="Times New Roman" w:cs="Times New Roman"/>
          <w:sz w:val="28"/>
          <w:szCs w:val="28"/>
          <w:lang w:val="ru-RU"/>
        </w:rPr>
        <w:t>занятии.</w:t>
      </w:r>
    </w:p>
    <w:p w14:paraId="4F4E157C">
      <w:pPr>
        <w:rPr>
          <w:rFonts w:hint="default" w:ascii="Times New Roman" w:hAnsi="Times New Roman" w:cs="Times New Roman"/>
          <w:sz w:val="28"/>
          <w:szCs w:val="28"/>
        </w:rPr>
      </w:pPr>
    </w:p>
    <w:p w14:paraId="4E2AA463">
      <w:pPr>
        <w:rPr>
          <w:rFonts w:hint="default" w:ascii="Times New Roman" w:hAnsi="Times New Roman" w:cs="Times New Roman"/>
          <w:sz w:val="28"/>
          <w:szCs w:val="28"/>
        </w:rPr>
      </w:pPr>
      <w:r>
        <w:rPr>
          <w:rFonts w:hint="default" w:ascii="Times New Roman" w:hAnsi="Times New Roman" w:cs="Times New Roman"/>
          <w:sz w:val="28"/>
          <w:szCs w:val="28"/>
        </w:rPr>
        <w:t>Конечно, существуют и трудности в обучении. Не все дети одинаково читают, не все могут работать синхронно, и многие еще не преодолевают языковой барьер. Однако работа в группе и индивидуально помогает учащимся научиться помогать друг другу и уверенно высказывать свое мнение. Такая взаимопомощь выгодна как тем, кто слабее в учебе, так и тем, кто лучше учится. Я замечаю, что у тех, кто помогает другим, повышается самооценка.</w:t>
      </w:r>
    </w:p>
    <w:p w14:paraId="17D7256E">
      <w:pPr>
        <w:rPr>
          <w:rFonts w:hint="default" w:ascii="Times New Roman" w:hAnsi="Times New Roman" w:cs="Times New Roman"/>
          <w:sz w:val="28"/>
          <w:szCs w:val="28"/>
        </w:rPr>
      </w:pPr>
    </w:p>
    <w:p w14:paraId="1361FF3B">
      <w:pPr>
        <w:rPr>
          <w:rFonts w:hint="default" w:ascii="Times New Roman" w:hAnsi="Times New Roman" w:cs="Times New Roman"/>
          <w:sz w:val="28"/>
          <w:szCs w:val="28"/>
        </w:rPr>
      </w:pPr>
      <w:r>
        <w:rPr>
          <w:rFonts w:hint="default" w:ascii="Times New Roman" w:hAnsi="Times New Roman" w:cs="Times New Roman"/>
          <w:sz w:val="28"/>
          <w:szCs w:val="28"/>
        </w:rPr>
        <w:t>Эта работа сделала мои уроки интересными, увлекательными и запоминающимися. Ученики почувствовали радость творчества, и это изменило их отношение к предмету и мое собственное. На уроках я применяю приемы интерактивного обучения, когда учащиеся работают в группах, в парах, в парах сменного состава. Они уверены в поддержке со стороны товарищей, задания им посильны, и это сказывается на положительных результатах обучения.</w:t>
      </w:r>
    </w:p>
    <w:p w14:paraId="774376F7">
      <w:pPr>
        <w:rPr>
          <w:rFonts w:hint="default" w:ascii="Times New Roman" w:hAnsi="Times New Roman" w:cs="Times New Roman"/>
          <w:sz w:val="28"/>
          <w:szCs w:val="28"/>
        </w:rPr>
      </w:pPr>
    </w:p>
    <w:p w14:paraId="734D6C15">
      <w:pPr>
        <w:rPr>
          <w:rFonts w:hint="default" w:ascii="Times New Roman" w:hAnsi="Times New Roman" w:cs="Times New Roman"/>
          <w:sz w:val="28"/>
          <w:szCs w:val="28"/>
        </w:rPr>
      </w:pPr>
      <w:r>
        <w:rPr>
          <w:rFonts w:hint="default" w:ascii="Times New Roman" w:hAnsi="Times New Roman" w:cs="Times New Roman"/>
          <w:sz w:val="28"/>
          <w:szCs w:val="28"/>
        </w:rPr>
        <w:t>Подготовка к современным урокам требует от учителей значительных усилий: времени на подготовку заданий, создание карточек и использование различных ресурсов. Но, несмотря на трудоемкость, результаты стоят затраченных усилий. Я не считаю, что необходимо внедрять новые технологии на каждом уроке сразу. Это процесс, требующий времени и внимания как от учителя, так и от учеников.</w:t>
      </w:r>
    </w:p>
    <w:p w14:paraId="158FCACA">
      <w:pPr>
        <w:rPr>
          <w:rFonts w:hint="default" w:ascii="Times New Roman" w:hAnsi="Times New Roman" w:cs="Times New Roman"/>
          <w:sz w:val="28"/>
          <w:szCs w:val="28"/>
        </w:rPr>
      </w:pPr>
    </w:p>
    <w:p w14:paraId="45DD8D82">
      <w:pPr>
        <w:rPr>
          <w:rFonts w:hint="default" w:ascii="Times New Roman" w:hAnsi="Times New Roman" w:cs="Times New Roman"/>
          <w:sz w:val="28"/>
          <w:szCs w:val="28"/>
          <w:lang w:val="ru-RU"/>
        </w:rPr>
      </w:pPr>
      <w:r>
        <w:rPr>
          <w:rFonts w:hint="default" w:ascii="Times New Roman" w:hAnsi="Times New Roman" w:cs="Times New Roman"/>
          <w:sz w:val="28"/>
          <w:szCs w:val="28"/>
        </w:rPr>
        <w:t>Для того чтобы развить у детей критическое мышление, необходимо длительное время работать над этим. Это трудоемкий, но увлекательный процесс. Уже сейчас мои учащиеся продемонстрировали способность работать слаженно и дружно, общаясь и помогая друг другу. Они еще только учатся размышлять, рефлексировать, делать выводы, и в дальнейшем предстоит большая работа, чтобы их мысли и идеи стали последовательными, доказательными и логичными, а речь — четкой и правильной</w:t>
      </w:r>
      <w:r>
        <w:rPr>
          <w:rFonts w:hint="default" w:ascii="Times New Roman" w:hAnsi="Times New Roman" w:cs="Times New Roman"/>
          <w:sz w:val="28"/>
          <w:szCs w:val="28"/>
          <w:lang w:val="ru-RU"/>
        </w:rPr>
        <w: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35BA0"/>
    <w:rsid w:val="44621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2025-03-19T07:53:00Z</dcterms:created>
  <dc:creator>438_kabinet</dc:creator>
  <cp:lastModifiedBy>438_kabinet</cp:lastModifiedBy>
  <dcterms:modified xsi:type="dcterms:W3CDTF">2025-03-19T08:11:55Z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20761375AC5E4E28931944C42062ACE9_12</vt:lpwstr>
  </property>
</Properties>
</file>