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18" w:rsidRPr="00215704" w:rsidRDefault="00CB4127" w:rsidP="002157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t xml:space="preserve"> Из многолетнего личного опыта могу утверждать, что большой проблемой при изучении химии является незнание учащимися формул химических веществ при изучении всего курса предмета химии.  В связи с этим мне пришла идея провести исследование среди учащихся и попытаться решить данную проблему.</w:t>
      </w:r>
    </w:p>
    <w:p w:rsidR="00327B18" w:rsidRPr="00215704" w:rsidRDefault="00CB4127" w:rsidP="002157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t xml:space="preserve"> При проведении лабораторных и практических работ учащиеся должны самостоятельно записать уравнения химической реакции, практически правильно определив, что продуктом реакции является основание, в записи уравнения реакции формулу получившегося основания учащиеся пишут неправильно, отсюда следует, что и коэффициенты будут неверными. В итоге ученик не достигнет цели обучения.   В основном ошибки допускаются в формулах веществ, в уравнениях реакции, например, вместо серной кислоты могут записать формулу соляной кислоты. Данный факт послужил еще одним движущим фактором, чтобы начать исследование.</w:t>
      </w:r>
    </w:p>
    <w:p w:rsidR="00327B18" w:rsidRPr="00215704" w:rsidRDefault="00CB4127" w:rsidP="002157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t xml:space="preserve"> В беседе с коллегами – учителями химии, математики и физики, также была выявлена проблема знаний и запоминаний формул. </w:t>
      </w:r>
    </w:p>
    <w:p w:rsidR="00327B18" w:rsidRPr="00215704" w:rsidRDefault="00CB4127" w:rsidP="002157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t xml:space="preserve">Вопрос исследования был сформулирован следующим образом: «Как </w:t>
      </w:r>
      <w:proofErr w:type="spellStart"/>
      <w:r w:rsidRPr="00215704">
        <w:rPr>
          <w:rFonts w:ascii="Times New Roman" w:hAnsi="Times New Roman"/>
          <w:sz w:val="28"/>
          <w:szCs w:val="28"/>
        </w:rPr>
        <w:t>самооценивание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15704">
        <w:rPr>
          <w:rFonts w:ascii="Times New Roman" w:hAnsi="Times New Roman"/>
          <w:sz w:val="28"/>
          <w:szCs w:val="28"/>
        </w:rPr>
        <w:t>взаимооценивание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будут   способствовать свободному владению химическими формулами?»</w:t>
      </w:r>
    </w:p>
    <w:p w:rsidR="00327B18" w:rsidRPr="00215704" w:rsidRDefault="00CB4127" w:rsidP="00215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t xml:space="preserve">Почему именно </w:t>
      </w:r>
      <w:proofErr w:type="spellStart"/>
      <w:r w:rsidRPr="00215704">
        <w:rPr>
          <w:rFonts w:ascii="Times New Roman" w:hAnsi="Times New Roman"/>
          <w:sz w:val="28"/>
          <w:szCs w:val="28"/>
        </w:rPr>
        <w:t>самооценивание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15704">
        <w:rPr>
          <w:rFonts w:ascii="Times New Roman" w:hAnsi="Times New Roman"/>
          <w:sz w:val="28"/>
          <w:szCs w:val="28"/>
        </w:rPr>
        <w:t>взаимооценивание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могут помочь мне решить проблему в классе?</w:t>
      </w:r>
    </w:p>
    <w:p w:rsidR="00327B18" w:rsidRPr="00215704" w:rsidRDefault="00CB4127" w:rsidP="00215704">
      <w:pPr>
        <w:spacing w:after="0" w:line="240" w:lineRule="auto"/>
        <w:jc w:val="both"/>
        <w:rPr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t>Согласно идеям модуля «Оценивание для обучения и оценивание обучения»:</w:t>
      </w:r>
      <w:r w:rsidR="00215704">
        <w:rPr>
          <w:rFonts w:ascii="Times New Roman" w:hAnsi="Times New Roman"/>
          <w:sz w:val="28"/>
          <w:szCs w:val="28"/>
        </w:rPr>
        <w:t xml:space="preserve"> </w:t>
      </w:r>
      <w:r w:rsidRPr="00215704">
        <w:rPr>
          <w:rFonts w:ascii="Times New Roman" w:hAnsi="Times New Roman"/>
          <w:sz w:val="28"/>
          <w:szCs w:val="28"/>
        </w:rPr>
        <w:t>«категория «</w:t>
      </w:r>
      <w:r w:rsidRPr="00215704">
        <w:rPr>
          <w:rFonts w:ascii="Times New Roman" w:hAnsi="Times New Roman"/>
          <w:b/>
          <w:bCs/>
          <w:sz w:val="28"/>
          <w:szCs w:val="28"/>
        </w:rPr>
        <w:t>оценивание</w:t>
      </w:r>
      <w:r w:rsidRPr="00215704">
        <w:rPr>
          <w:rFonts w:ascii="Times New Roman" w:hAnsi="Times New Roman"/>
          <w:sz w:val="28"/>
          <w:szCs w:val="28"/>
        </w:rPr>
        <w:t>» в буквальном переводе с латинского языка означает «</w:t>
      </w:r>
      <w:r w:rsidRPr="00215704">
        <w:rPr>
          <w:rFonts w:ascii="Times New Roman" w:hAnsi="Times New Roman"/>
          <w:i/>
          <w:iCs/>
          <w:sz w:val="28"/>
          <w:szCs w:val="28"/>
        </w:rPr>
        <w:t>сидеть рядом</w:t>
      </w:r>
      <w:r w:rsidRPr="00215704">
        <w:rPr>
          <w:rFonts w:ascii="Times New Roman" w:hAnsi="Times New Roman"/>
          <w:sz w:val="28"/>
          <w:szCs w:val="28"/>
        </w:rPr>
        <w:t xml:space="preserve">», отражая характерный признак ситуации оценивания: один человек тщательно наблюдает за тем, что говорит или делает другой, либо, в случае </w:t>
      </w:r>
      <w:proofErr w:type="spellStart"/>
      <w:r w:rsidRPr="00215704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215704">
        <w:rPr>
          <w:rFonts w:ascii="Times New Roman" w:hAnsi="Times New Roman"/>
          <w:sz w:val="28"/>
          <w:szCs w:val="28"/>
        </w:rPr>
        <w:t>, размышляет о своих собственных знаниях, понимании или поведении.» [2]</w:t>
      </w:r>
    </w:p>
    <w:p w:rsidR="00327B18" w:rsidRPr="00215704" w:rsidRDefault="00CB4127" w:rsidP="00215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t xml:space="preserve">Также хотелось выяснить, как отразится применение </w:t>
      </w:r>
      <w:proofErr w:type="spellStart"/>
      <w:r w:rsidRPr="00215704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15704">
        <w:rPr>
          <w:rFonts w:ascii="Times New Roman" w:hAnsi="Times New Roman"/>
          <w:sz w:val="28"/>
          <w:szCs w:val="28"/>
        </w:rPr>
        <w:t>взаимооценивания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на мотивацию, ответственность, самооценку учащихся. Из Руководства «оценивание в классе не является лишь техническим приемом. Учителя оценивают, выставляя оценки в письменной или в устной форме. За любой используемой ими формой значатся не только объективные или недостаточно объективные нормы и стандарты, но и понятия о развитии, обучении и мотивации ученика, а также ценности, касающиеся таких категорий, как самооценка, способности и усилия»</w:t>
      </w:r>
    </w:p>
    <w:p w:rsidR="00327B18" w:rsidRPr="00215704" w:rsidRDefault="00CB4127" w:rsidP="0021570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t>(</w:t>
      </w:r>
      <w:proofErr w:type="spellStart"/>
      <w:r w:rsidRPr="00215704">
        <w:rPr>
          <w:rFonts w:ascii="Times New Roman" w:hAnsi="Times New Roman"/>
          <w:iCs/>
          <w:sz w:val="28"/>
          <w:szCs w:val="28"/>
        </w:rPr>
        <w:t>Александер</w:t>
      </w:r>
      <w:proofErr w:type="spellEnd"/>
      <w:r w:rsidRPr="00215704">
        <w:rPr>
          <w:rFonts w:ascii="Times New Roman" w:hAnsi="Times New Roman"/>
          <w:iCs/>
          <w:sz w:val="28"/>
          <w:szCs w:val="28"/>
        </w:rPr>
        <w:t>, 2001).</w:t>
      </w:r>
      <w:r w:rsidRPr="00215704">
        <w:rPr>
          <w:rFonts w:ascii="Times New Roman" w:hAnsi="Times New Roman"/>
          <w:bCs/>
          <w:iCs/>
          <w:sz w:val="28"/>
          <w:szCs w:val="28"/>
        </w:rPr>
        <w:t xml:space="preserve"> [3]</w:t>
      </w:r>
    </w:p>
    <w:p w:rsidR="00327B18" w:rsidRPr="00215704" w:rsidRDefault="00CB4127" w:rsidP="0021570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t xml:space="preserve">Оценивание для обучения представляется как работа внутри «черного ящика», в котором </w:t>
      </w:r>
      <w:proofErr w:type="spellStart"/>
      <w:r w:rsidRPr="00215704">
        <w:rPr>
          <w:rFonts w:ascii="Times New Roman" w:hAnsi="Times New Roman"/>
          <w:sz w:val="28"/>
          <w:szCs w:val="28"/>
        </w:rPr>
        <w:t>самооцениванию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15704">
        <w:rPr>
          <w:rFonts w:ascii="Times New Roman" w:hAnsi="Times New Roman"/>
          <w:sz w:val="28"/>
          <w:szCs w:val="28"/>
        </w:rPr>
        <w:t>взаимооцениванию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придается большое значение. Для чего же их используют? Для того чтобы учащиеся принимали активное участие в своем обучении, для выработки у них навыков совместной работы с одноклассниками над определенной проблемой. Только тогда они смогут оценить реально сложившуюся картину, увидеть свои недоработки и найти способы их устранения. Также считаю, что это работа будет способствовать повышению уровня их мотивации и ответственности за свое обучение. «</w:t>
      </w:r>
      <w:r w:rsidRPr="00215704">
        <w:rPr>
          <w:rFonts w:ascii="Times New Roman" w:hAnsi="Times New Roman"/>
          <w:color w:val="000000"/>
          <w:sz w:val="28"/>
          <w:szCs w:val="28"/>
        </w:rPr>
        <w:t xml:space="preserve">Учащиеся в полной мере должны нести ответственность за </w:t>
      </w:r>
      <w:r w:rsidRPr="00215704">
        <w:rPr>
          <w:rFonts w:ascii="Times New Roman" w:hAnsi="Times New Roman"/>
          <w:color w:val="000000"/>
          <w:sz w:val="28"/>
          <w:szCs w:val="28"/>
        </w:rPr>
        <w:lastRenderedPageBreak/>
        <w:t>собственное обучение, т.к. никто другой не может сделать это за них. Таким образом, ученики должны быть вовлечены в процесс оценивания обучения» (Группа реформы оценивания, 1999).</w:t>
      </w:r>
      <w:r w:rsidRPr="00215704">
        <w:rPr>
          <w:rFonts w:ascii="Times New Roman" w:hAnsi="Times New Roman"/>
          <w:bCs/>
          <w:iCs/>
          <w:sz w:val="28"/>
          <w:szCs w:val="28"/>
        </w:rPr>
        <w:t xml:space="preserve"> [4]</w:t>
      </w:r>
    </w:p>
    <w:p w:rsidR="00327B18" w:rsidRPr="00215704" w:rsidRDefault="00215704" w:rsidP="00215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t xml:space="preserve"> Из </w:t>
      </w:r>
      <w:r w:rsidR="00CB4127" w:rsidRPr="00215704">
        <w:rPr>
          <w:rFonts w:ascii="Times New Roman" w:hAnsi="Times New Roman"/>
          <w:sz w:val="28"/>
          <w:szCs w:val="28"/>
        </w:rPr>
        <w:t>Руководства: «усовершенствование обучения с помощью оценивания зависит от пяти, простых, на первый взгляд, ключевых факторов, которые определяют основу процесса преподавания:</w:t>
      </w:r>
    </w:p>
    <w:p w:rsidR="00327B18" w:rsidRPr="00215704" w:rsidRDefault="00CB4127" w:rsidP="00215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t>• Обеспечение эффективной обратной связи с учениками.</w:t>
      </w:r>
    </w:p>
    <w:p w:rsidR="00327B18" w:rsidRPr="00215704" w:rsidRDefault="00CB4127" w:rsidP="00215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t xml:space="preserve">• Активное участие учеников в собственном обучении, что, в свою очередь, вовлекает ученика в процесс </w:t>
      </w:r>
      <w:proofErr w:type="spellStart"/>
      <w:r w:rsidRPr="00215704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215704">
        <w:rPr>
          <w:rFonts w:ascii="Times New Roman" w:hAnsi="Times New Roman"/>
          <w:sz w:val="28"/>
          <w:szCs w:val="28"/>
        </w:rPr>
        <w:t>.</w:t>
      </w:r>
    </w:p>
    <w:p w:rsidR="00327B18" w:rsidRPr="00215704" w:rsidRDefault="00CB4127" w:rsidP="00215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t>• Модификация преподавания с учетом результатов оценивания.</w:t>
      </w:r>
    </w:p>
    <w:p w:rsidR="00327B18" w:rsidRPr="00215704" w:rsidRDefault="00CB4127" w:rsidP="00215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t xml:space="preserve">•Признание определяющего влияния оценивания на мотивацию и </w:t>
      </w:r>
      <w:proofErr w:type="spellStart"/>
      <w:r w:rsidRPr="00215704">
        <w:rPr>
          <w:rFonts w:ascii="Times New Roman" w:hAnsi="Times New Roman"/>
          <w:sz w:val="28"/>
          <w:szCs w:val="28"/>
        </w:rPr>
        <w:t>самооценивание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учеников, что, в свою очередь, решающим образом влияет на качество обучения.</w:t>
      </w:r>
    </w:p>
    <w:p w:rsidR="00327B18" w:rsidRPr="00215704" w:rsidRDefault="00CB4127" w:rsidP="00215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t xml:space="preserve">• Содействие </w:t>
      </w:r>
      <w:proofErr w:type="spellStart"/>
      <w:r w:rsidRPr="00215704">
        <w:rPr>
          <w:rFonts w:ascii="Times New Roman" w:hAnsi="Times New Roman"/>
          <w:sz w:val="28"/>
          <w:szCs w:val="28"/>
        </w:rPr>
        <w:t>самооцениванию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учеников и формирование у них навыков совместной работы со сверстниками посредством </w:t>
      </w:r>
      <w:proofErr w:type="spellStart"/>
      <w:r w:rsidRPr="00215704">
        <w:rPr>
          <w:rFonts w:ascii="Times New Roman" w:hAnsi="Times New Roman"/>
          <w:sz w:val="28"/>
          <w:szCs w:val="28"/>
        </w:rPr>
        <w:t>взаимооценивания</w:t>
      </w:r>
      <w:proofErr w:type="spellEnd"/>
      <w:r w:rsidRPr="00215704">
        <w:rPr>
          <w:rFonts w:ascii="Times New Roman" w:hAnsi="Times New Roman"/>
          <w:sz w:val="28"/>
          <w:szCs w:val="28"/>
        </w:rPr>
        <w:t>, с целью понимания способов усовершенствования своего учения.» [5]</w:t>
      </w:r>
    </w:p>
    <w:p w:rsidR="00327B18" w:rsidRPr="00215704" w:rsidRDefault="00CB4127" w:rsidP="002157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5704">
        <w:rPr>
          <w:rFonts w:ascii="Times New Roman" w:hAnsi="Times New Roman"/>
          <w:sz w:val="28"/>
          <w:szCs w:val="28"/>
          <w:shd w:val="clear" w:color="auto" w:fill="FFFFFF"/>
        </w:rPr>
        <w:t>Взаимооценивание</w:t>
      </w:r>
      <w:proofErr w:type="spellEnd"/>
      <w:r w:rsidRPr="00215704">
        <w:rPr>
          <w:rFonts w:ascii="Times New Roman" w:hAnsi="Times New Roman"/>
          <w:sz w:val="28"/>
          <w:szCs w:val="28"/>
          <w:shd w:val="clear" w:color="auto" w:fill="FFFFFF"/>
        </w:rPr>
        <w:t xml:space="preserve"> поможет определить достоинства и недостатки выполненной работы одноклассника и оказать помощь советом, как можно улучшить работу или исправить ошибки</w:t>
      </w:r>
      <w:r w:rsidRPr="00215704">
        <w:rPr>
          <w:rFonts w:ascii="Times New Roman" w:hAnsi="Times New Roman"/>
          <w:sz w:val="28"/>
          <w:szCs w:val="28"/>
        </w:rPr>
        <w:t>. «</w:t>
      </w:r>
      <w:proofErr w:type="spellStart"/>
      <w:r w:rsidRPr="00215704">
        <w:rPr>
          <w:rFonts w:ascii="Times New Roman" w:hAnsi="Times New Roman"/>
          <w:sz w:val="28"/>
          <w:szCs w:val="28"/>
        </w:rPr>
        <w:t>Драхмэн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15704">
        <w:rPr>
          <w:rFonts w:ascii="Times New Roman" w:hAnsi="Times New Roman"/>
          <w:sz w:val="28"/>
          <w:szCs w:val="28"/>
        </w:rPr>
        <w:t>Суэтс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(1988) утверждают, что предоставленная обратная связь и замечания сверстников оказывают такое же или даже большее влияние, чем критика учителя в достижении устойчивых результатов, однако процесс обучения является эффективным только тогда, когда ученики имеют четкое представление о своих знаниях и умениях на начальном этапе выполнения работы и о том, что они узнают по завершении задания.»(QCA, 2001) [6] Поэтому с учащимися была проведена беседа о том, как они оценивают свои знания формул и как это отразилось на их достижениях, сказалось ли это на их оценках за четверть. Все учащиеся признали, что проблемы с написанием формул есть у всех и ее надо решать...</w:t>
      </w:r>
    </w:p>
    <w:p w:rsidR="00327B18" w:rsidRPr="00215704" w:rsidRDefault="00CB4127" w:rsidP="00215704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5704">
        <w:rPr>
          <w:rFonts w:ascii="Times New Roman" w:hAnsi="Times New Roman"/>
          <w:b/>
          <w:sz w:val="28"/>
          <w:szCs w:val="28"/>
        </w:rPr>
        <w:t xml:space="preserve"> </w:t>
      </w:r>
      <w:r w:rsidRPr="00215704">
        <w:rPr>
          <w:rFonts w:ascii="Times New Roman" w:hAnsi="Times New Roman"/>
          <w:sz w:val="28"/>
          <w:szCs w:val="28"/>
        </w:rPr>
        <w:t xml:space="preserve">В практику преподавания химии я решила внести следующее изменение: в начале каждого урока 5 минут посвящали написанию формул, самое важное изменение состояло в том, что выполненные работы оценивали сами учащиеся. Раньше такой вид работы на уроке мною проводился, но оценивание работ проводила сама, и не сразу на уроке. До следующего урока учащиеся не знали, где они допустили ошибки, у них не было возможности проанализировать свою работу, не могли оценить свои достижения. Теперь же оценивание проводили сами учащиеся, то есть, на данном уроке сразу же использовались </w:t>
      </w:r>
      <w:proofErr w:type="spellStart"/>
      <w:r w:rsidRPr="00215704">
        <w:rPr>
          <w:rFonts w:ascii="Times New Roman" w:hAnsi="Times New Roman"/>
          <w:sz w:val="28"/>
          <w:szCs w:val="28"/>
        </w:rPr>
        <w:t>самооценивание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215704">
        <w:rPr>
          <w:rFonts w:ascii="Times New Roman" w:hAnsi="Times New Roman"/>
          <w:sz w:val="28"/>
          <w:szCs w:val="28"/>
        </w:rPr>
        <w:t>взаимооценивание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выполненных работ. При </w:t>
      </w:r>
      <w:proofErr w:type="spellStart"/>
      <w:r w:rsidRPr="00215704">
        <w:rPr>
          <w:rFonts w:ascii="Times New Roman" w:hAnsi="Times New Roman"/>
          <w:sz w:val="28"/>
          <w:szCs w:val="28"/>
        </w:rPr>
        <w:t>взаимооценивании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учащиеся в работе своего одноклассника должны были подчеркивать ту формулу, где допущена ошибка, давая возможность ее исправить, если возникнет спорный момент, то может обратиться ко мне. Таким образом, учащиеся из урока в урок применяя </w:t>
      </w:r>
      <w:proofErr w:type="spellStart"/>
      <w:r w:rsidRPr="00215704">
        <w:rPr>
          <w:rFonts w:ascii="Times New Roman" w:hAnsi="Times New Roman"/>
          <w:sz w:val="28"/>
          <w:szCs w:val="28"/>
        </w:rPr>
        <w:t>самооценивание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15704">
        <w:rPr>
          <w:rFonts w:ascii="Times New Roman" w:hAnsi="Times New Roman"/>
          <w:sz w:val="28"/>
          <w:szCs w:val="28"/>
        </w:rPr>
        <w:t>взамооценивание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стали   запоминать формулы. Суть эксперимента заключалась в следующем:</w:t>
      </w:r>
      <w:r w:rsidR="00215704">
        <w:rPr>
          <w:rFonts w:ascii="Times New Roman" w:hAnsi="Times New Roman"/>
          <w:sz w:val="28"/>
          <w:szCs w:val="28"/>
        </w:rPr>
        <w:t xml:space="preserve"> </w:t>
      </w:r>
      <w:r w:rsidRPr="00215704">
        <w:rPr>
          <w:rFonts w:ascii="Times New Roman" w:hAnsi="Times New Roman"/>
          <w:color w:val="000000" w:themeColor="text1"/>
          <w:sz w:val="28"/>
          <w:szCs w:val="28"/>
        </w:rPr>
        <w:t xml:space="preserve">учащиеся в начале каждого урока писали 10 формул, на заранее приготовленных листочках или на </w:t>
      </w:r>
      <w:r w:rsidR="00215704" w:rsidRPr="00215704">
        <w:rPr>
          <w:rFonts w:ascii="Times New Roman" w:hAnsi="Times New Roman"/>
          <w:color w:val="000000" w:themeColor="text1"/>
          <w:sz w:val="28"/>
          <w:szCs w:val="28"/>
        </w:rPr>
        <w:t>мини досках</w:t>
      </w:r>
      <w:r w:rsidRPr="002157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70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маркерами, названия которых я диктовала или же формулы выводила на доску. Заранее мы проговаривали критерии успеха, где каждый определял свою планку.  Затем проводилось </w:t>
      </w:r>
      <w:proofErr w:type="spellStart"/>
      <w:r w:rsidRPr="00215704">
        <w:rPr>
          <w:rFonts w:ascii="Times New Roman" w:hAnsi="Times New Roman"/>
          <w:color w:val="000000" w:themeColor="text1"/>
          <w:sz w:val="28"/>
          <w:szCs w:val="28"/>
        </w:rPr>
        <w:t>самооценивание</w:t>
      </w:r>
      <w:proofErr w:type="spellEnd"/>
      <w:r w:rsidRPr="00215704">
        <w:rPr>
          <w:rFonts w:ascii="Times New Roman" w:hAnsi="Times New Roman"/>
          <w:color w:val="000000" w:themeColor="text1"/>
          <w:sz w:val="28"/>
          <w:szCs w:val="28"/>
        </w:rPr>
        <w:t xml:space="preserve"> или же </w:t>
      </w:r>
      <w:proofErr w:type="spellStart"/>
      <w:r w:rsidRPr="00215704">
        <w:rPr>
          <w:rFonts w:ascii="Times New Roman" w:hAnsi="Times New Roman"/>
          <w:color w:val="000000" w:themeColor="text1"/>
          <w:sz w:val="28"/>
          <w:szCs w:val="28"/>
        </w:rPr>
        <w:t>взаимооценивание</w:t>
      </w:r>
      <w:proofErr w:type="spellEnd"/>
      <w:r w:rsidRPr="00215704">
        <w:rPr>
          <w:rFonts w:ascii="Times New Roman" w:hAnsi="Times New Roman"/>
          <w:color w:val="000000" w:themeColor="text1"/>
          <w:sz w:val="28"/>
          <w:szCs w:val="28"/>
        </w:rPr>
        <w:t xml:space="preserve"> выполненных работ с </w:t>
      </w:r>
      <w:r w:rsidR="00215704" w:rsidRPr="00215704">
        <w:rPr>
          <w:rFonts w:ascii="Times New Roman" w:hAnsi="Times New Roman"/>
          <w:color w:val="000000" w:themeColor="text1"/>
          <w:sz w:val="28"/>
          <w:szCs w:val="28"/>
        </w:rPr>
        <w:t>использованием различных</w:t>
      </w:r>
      <w:r w:rsidRPr="00215704">
        <w:rPr>
          <w:rFonts w:ascii="Times New Roman" w:hAnsi="Times New Roman"/>
          <w:color w:val="000000" w:themeColor="text1"/>
          <w:sz w:val="28"/>
          <w:szCs w:val="28"/>
        </w:rPr>
        <w:t xml:space="preserve"> техник. Или же упражнение проводили в виде игры, бросая мягкую игрушку друг другу, один ученик называет вещество, а другой – формулу этого вещества, </w:t>
      </w:r>
      <w:r w:rsidR="00215704" w:rsidRPr="00215704">
        <w:rPr>
          <w:rFonts w:ascii="Times New Roman" w:hAnsi="Times New Roman"/>
          <w:color w:val="000000" w:themeColor="text1"/>
          <w:sz w:val="28"/>
          <w:szCs w:val="28"/>
        </w:rPr>
        <w:t>ученик,</w:t>
      </w:r>
      <w:r w:rsidRPr="00215704">
        <w:rPr>
          <w:rFonts w:ascii="Times New Roman" w:hAnsi="Times New Roman"/>
          <w:color w:val="000000" w:themeColor="text1"/>
          <w:sz w:val="28"/>
          <w:szCs w:val="28"/>
        </w:rPr>
        <w:t xml:space="preserve"> который бросал игрушку, тут же оценивает правильность формулы. Если же формула составлена неправильно, то ученик задающий вопрос сам составляет формулу.  Особенность данных упражнении заключалось в том, что они были направлены на решение конкретной задачи. Учащиеся знали критерии успеха, старались из 10 формул написать или озвучить как можно больше правильно. </w:t>
      </w:r>
    </w:p>
    <w:p w:rsidR="00327B18" w:rsidRPr="00215704" w:rsidRDefault="00CB4127" w:rsidP="00215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704">
        <w:rPr>
          <w:rFonts w:ascii="Times New Roman" w:hAnsi="Times New Roman"/>
          <w:color w:val="000000" w:themeColor="text1"/>
          <w:sz w:val="28"/>
          <w:szCs w:val="28"/>
        </w:rPr>
        <w:t>«Оценка одноклассниками является полноценным</w:t>
      </w:r>
      <w:r w:rsidRPr="00215704">
        <w:rPr>
          <w:rFonts w:ascii="Times New Roman" w:hAnsi="Times New Roman"/>
          <w:sz w:val="28"/>
          <w:szCs w:val="28"/>
        </w:rPr>
        <w:t xml:space="preserve"> обучающим приемом оценивания. Кроме того, взаимное оценивание дает учащимся возможность закреплять изученный материал посредством оценивания работ друг у друга.</w:t>
      </w:r>
    </w:p>
    <w:p w:rsidR="00327B18" w:rsidRPr="00215704" w:rsidRDefault="00CB4127" w:rsidP="00215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t xml:space="preserve">Преимущество </w:t>
      </w:r>
      <w:proofErr w:type="spellStart"/>
      <w:r w:rsidRPr="00215704">
        <w:rPr>
          <w:rFonts w:ascii="Times New Roman" w:hAnsi="Times New Roman"/>
          <w:sz w:val="28"/>
          <w:szCs w:val="28"/>
        </w:rPr>
        <w:t>взаимооценивания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состоит в том, что учащиеся учатся отмечать сильные и слабые стороны других работ и, таким образом, анализируют собственный прогресс»</w:t>
      </w:r>
      <w:r w:rsidR="00215704">
        <w:rPr>
          <w:rFonts w:ascii="Times New Roman" w:hAnsi="Times New Roman"/>
          <w:sz w:val="28"/>
          <w:szCs w:val="28"/>
        </w:rPr>
        <w:t xml:space="preserve"> </w:t>
      </w:r>
      <w:r w:rsidRPr="00215704">
        <w:rPr>
          <w:rFonts w:ascii="Times New Roman" w:hAnsi="Times New Roman"/>
          <w:sz w:val="28"/>
          <w:szCs w:val="28"/>
        </w:rPr>
        <w:t>[7]</w:t>
      </w:r>
    </w:p>
    <w:p w:rsidR="00327B18" w:rsidRPr="00215704" w:rsidRDefault="00215704" w:rsidP="002157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демонстрации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B4127" w:rsidRPr="00215704">
        <w:rPr>
          <w:rFonts w:ascii="Times New Roman" w:hAnsi="Times New Roman"/>
          <w:sz w:val="28"/>
          <w:szCs w:val="28"/>
        </w:rPr>
        <w:t>учащихся я собирала следующие доказательства: работы детей, в которых отражены их достижения. По результатам можно судить о продвижении учащихся в решении данной проблемы.</w:t>
      </w:r>
    </w:p>
    <w:p w:rsidR="00327B18" w:rsidRPr="00215704" w:rsidRDefault="00CB4127" w:rsidP="002157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t xml:space="preserve">Проводила наблюдения над выбранными учащимися, писала заметки об их поведении в период исследования, собеседование с учащимися о необходимости данного вида работы, как они оценивают свои достижения, что необходимо делать для дальнейшего продвижения, как они относятся к использованию </w:t>
      </w:r>
      <w:proofErr w:type="spellStart"/>
      <w:r w:rsidRPr="00215704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15704">
        <w:rPr>
          <w:rFonts w:ascii="Times New Roman" w:hAnsi="Times New Roman"/>
          <w:sz w:val="28"/>
          <w:szCs w:val="28"/>
        </w:rPr>
        <w:t>взаимооценивания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работ. Насколько использование </w:t>
      </w:r>
      <w:proofErr w:type="spellStart"/>
      <w:r w:rsidRPr="00215704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15704">
        <w:rPr>
          <w:rFonts w:ascii="Times New Roman" w:hAnsi="Times New Roman"/>
          <w:sz w:val="28"/>
          <w:szCs w:val="28"/>
        </w:rPr>
        <w:t>взаимооценивания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помогло   им решить проблему. При проведении анкетирования целью было понять, как ученики оценивают свои знания по изучению формул, относятся к </w:t>
      </w:r>
      <w:proofErr w:type="spellStart"/>
      <w:r w:rsidRPr="00215704">
        <w:rPr>
          <w:rFonts w:ascii="Times New Roman" w:hAnsi="Times New Roman"/>
          <w:sz w:val="28"/>
          <w:szCs w:val="28"/>
        </w:rPr>
        <w:t>самооцениванию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15704">
        <w:rPr>
          <w:rFonts w:ascii="Times New Roman" w:hAnsi="Times New Roman"/>
          <w:sz w:val="28"/>
          <w:szCs w:val="28"/>
        </w:rPr>
        <w:t>взаимооцениванию</w:t>
      </w:r>
      <w:proofErr w:type="spellEnd"/>
      <w:r w:rsidRPr="00215704">
        <w:rPr>
          <w:rFonts w:ascii="Times New Roman" w:hAnsi="Times New Roman"/>
          <w:sz w:val="28"/>
          <w:szCs w:val="28"/>
        </w:rPr>
        <w:t>. Собирала фотографии в процессе работы, которые позволяли увидеть их совместную работу.</w:t>
      </w:r>
    </w:p>
    <w:p w:rsidR="00327B18" w:rsidRPr="00215704" w:rsidRDefault="00CB4127" w:rsidP="002157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t xml:space="preserve">Учащиеся все до единого признают, что проблема существует и выбранный мною метод с использованием </w:t>
      </w:r>
      <w:proofErr w:type="spellStart"/>
      <w:r w:rsidRPr="00215704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15704">
        <w:rPr>
          <w:rFonts w:ascii="Times New Roman" w:hAnsi="Times New Roman"/>
          <w:sz w:val="28"/>
          <w:szCs w:val="28"/>
        </w:rPr>
        <w:t>взаимооценивания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помогает им самим оценить уровень знании формул, узнать здесь же свои недочеты, сравнить свою работу с работой одноклассника, проверяя работу одноклассника можно определить свои ошибки, сделать вывод о дальнейшем ходе своих действии, ученик А.:  при </w:t>
      </w:r>
      <w:proofErr w:type="spellStart"/>
      <w:r w:rsidRPr="00215704">
        <w:rPr>
          <w:rFonts w:ascii="Times New Roman" w:hAnsi="Times New Roman"/>
          <w:sz w:val="28"/>
          <w:szCs w:val="28"/>
        </w:rPr>
        <w:t>самооценивании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оценивание происходит честно, так как обманывать некого,  ученик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704">
        <w:rPr>
          <w:rFonts w:ascii="Times New Roman" w:hAnsi="Times New Roman"/>
          <w:sz w:val="28"/>
          <w:szCs w:val="28"/>
        </w:rPr>
        <w:t>В.:  можно самому оценить свои уровень подготовленности. Значит, они начали анализировать свою деятельность, давать оценку своего отношения к учебной работе, своему уровню знаний по предмету, поняли, что незнание формул отражается на их достижениях и при изучении других тем по предмету.</w:t>
      </w:r>
    </w:p>
    <w:p w:rsidR="00327B18" w:rsidRPr="00215704" w:rsidRDefault="00CB4127" w:rsidP="002157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t xml:space="preserve"> </w:t>
      </w:r>
      <w:r w:rsidRPr="00215704">
        <w:rPr>
          <w:rFonts w:ascii="Times New Roman" w:hAnsi="Times New Roman"/>
          <w:sz w:val="28"/>
          <w:szCs w:val="28"/>
        </w:rPr>
        <w:tab/>
        <w:t xml:space="preserve">Но в данном методе есть свои недостатки, я замечала, что были исправления в формулах, учащиеся при </w:t>
      </w:r>
      <w:proofErr w:type="spellStart"/>
      <w:r w:rsidRPr="00215704">
        <w:rPr>
          <w:rFonts w:ascii="Times New Roman" w:hAnsi="Times New Roman"/>
          <w:sz w:val="28"/>
          <w:szCs w:val="28"/>
        </w:rPr>
        <w:t>взаимооценивании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15704">
        <w:rPr>
          <w:rFonts w:ascii="Times New Roman" w:hAnsi="Times New Roman"/>
          <w:sz w:val="28"/>
          <w:szCs w:val="28"/>
        </w:rPr>
        <w:lastRenderedPageBreak/>
        <w:t>самооценивании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могли вносить исправления, поэтому я использовала еще и устные ответы и наблюдала за их ответами. Мои наблюдения показали,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704">
        <w:rPr>
          <w:rFonts w:ascii="Times New Roman" w:hAnsi="Times New Roman"/>
          <w:sz w:val="28"/>
          <w:szCs w:val="28"/>
        </w:rPr>
        <w:t>что ученик, который уверен в своих знаниях   без труда произносит их и устно.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704">
        <w:rPr>
          <w:rFonts w:ascii="Times New Roman" w:hAnsi="Times New Roman"/>
          <w:sz w:val="28"/>
          <w:szCs w:val="28"/>
        </w:rPr>
        <w:t>Через наблюдение можно получить более достоверную информацию, насколько ученик знает формулы.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704">
        <w:rPr>
          <w:rFonts w:ascii="Times New Roman" w:hAnsi="Times New Roman"/>
          <w:sz w:val="28"/>
          <w:szCs w:val="28"/>
        </w:rPr>
        <w:t>Также можно было наблюдать за их эмоциями, кто-то из учащихся радовался правильно произнесенной формуле, кто- то огорчался тому что не смог правильно составить. Можно было видеть их отношение друг другу, это было интересно наблюдать, одни учащиеся переживали друг за друга, было видно</w:t>
      </w:r>
      <w:r>
        <w:rPr>
          <w:rFonts w:ascii="Times New Roman" w:hAnsi="Times New Roman"/>
          <w:sz w:val="28"/>
          <w:szCs w:val="28"/>
        </w:rPr>
        <w:t>,</w:t>
      </w:r>
      <w:r w:rsidRPr="00215704">
        <w:rPr>
          <w:rFonts w:ascii="Times New Roman" w:hAnsi="Times New Roman"/>
          <w:sz w:val="28"/>
          <w:szCs w:val="28"/>
        </w:rPr>
        <w:t xml:space="preserve"> что они готовы помочь, подсказать; другие</w:t>
      </w:r>
      <w:r>
        <w:rPr>
          <w:rFonts w:ascii="Times New Roman" w:hAnsi="Times New Roman"/>
          <w:sz w:val="28"/>
          <w:szCs w:val="28"/>
        </w:rPr>
        <w:t xml:space="preserve"> же равнодушно смотрели и ждали</w:t>
      </w:r>
      <w:r w:rsidRPr="002157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704">
        <w:rPr>
          <w:rFonts w:ascii="Times New Roman" w:hAnsi="Times New Roman"/>
          <w:sz w:val="28"/>
          <w:szCs w:val="28"/>
        </w:rPr>
        <w:t>сможет он справиться или нет и даже радовались, когда он неправильно произносил формулу. При наблюдении можно уви</w:t>
      </w:r>
      <w:r>
        <w:rPr>
          <w:rFonts w:ascii="Times New Roman" w:hAnsi="Times New Roman"/>
          <w:sz w:val="28"/>
          <w:szCs w:val="28"/>
        </w:rPr>
        <w:t>деть деятельность всех учащихся</w:t>
      </w:r>
      <w:r w:rsidRPr="00215704">
        <w:rPr>
          <w:rFonts w:ascii="Times New Roman" w:hAnsi="Times New Roman"/>
          <w:sz w:val="28"/>
          <w:szCs w:val="28"/>
        </w:rPr>
        <w:t xml:space="preserve">, видеть их поведение, то что невозможно, например, узнать при анкетировании или же беседе. Но и в наблюдении есть свои недостатки, оно может иметь субъективный характер, можно упустить что-то важное, занимает много времени, при наблюдении мы видим только внешние проявления поведения, а чем они обусловлены нельзя определить. Но в данном методе сбора данных я не могла оценить роль </w:t>
      </w:r>
      <w:proofErr w:type="spellStart"/>
      <w:r w:rsidRPr="00215704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15704">
        <w:rPr>
          <w:rFonts w:ascii="Times New Roman" w:hAnsi="Times New Roman"/>
          <w:sz w:val="28"/>
          <w:szCs w:val="28"/>
        </w:rPr>
        <w:t>взаимооценивания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, насколько именно их применение было эффективным, и насколько учащиеся оценивают их роль в своих достижениях в написании формул. Было проведено анкетирование по заранее составленным вопросам </w:t>
      </w:r>
    </w:p>
    <w:p w:rsidR="00327B18" w:rsidRPr="00215704" w:rsidRDefault="00CB4127" w:rsidP="002157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t xml:space="preserve">При использовании анкетирования охват учащихся полный, можно узнать конкретно факты о данной ситуации, мнение учащихся о данной проблеме, также можно результаты анкеты выразить в виде диаграмм, таблиц, то есть обработать. Но анкетирование не гарантирует искренности в ответах, могут быть искажения из-за не правильного понимания вопросов составленных учителем, на ответах могут отразиться взаимоотношения ученика и учителя. Для сбора более достоверной информации мною было решено провести беседу с учащимися об этом, где они высказывали свое мнение. В проведенной беседе основная часть учащихся была активна, я узнала более достоверную информацию насколько было эффективно применение </w:t>
      </w:r>
      <w:proofErr w:type="spellStart"/>
      <w:r w:rsidRPr="00215704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15704">
        <w:rPr>
          <w:rFonts w:ascii="Times New Roman" w:hAnsi="Times New Roman"/>
          <w:sz w:val="28"/>
          <w:szCs w:val="28"/>
        </w:rPr>
        <w:t>взаимооценивания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в решении данной проблемы, но не все ученики умеют анализировать и четко формулировать свои мысли. Ещё одним недостатком беседы является то, что она занимает много времени.  </w:t>
      </w:r>
    </w:p>
    <w:p w:rsidR="00327B18" w:rsidRPr="00215704" w:rsidRDefault="00CB4127" w:rsidP="002157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t xml:space="preserve">Следующий метод –фотографирование, через него можно доказать сам факт проведения данного исследования, потому что фотография фиксирует именно моменты работы учащихся над данной проблемой, их совместную работу при </w:t>
      </w:r>
      <w:proofErr w:type="spellStart"/>
      <w:r w:rsidRPr="00215704">
        <w:rPr>
          <w:rFonts w:ascii="Times New Roman" w:hAnsi="Times New Roman"/>
          <w:sz w:val="28"/>
          <w:szCs w:val="28"/>
        </w:rPr>
        <w:t>взаимооценивании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. </w:t>
      </w:r>
    </w:p>
    <w:p w:rsidR="00327B18" w:rsidRPr="00215704" w:rsidRDefault="00CB4127" w:rsidP="002157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t>Последний метод, который я использовала - это интервью учащихся, это непосредственное общение с теми учениками, за которыми я наблюдала. Ребята высказали свое мнение о нашем нововведении,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704">
        <w:rPr>
          <w:rFonts w:ascii="Times New Roman" w:hAnsi="Times New Roman"/>
          <w:sz w:val="28"/>
          <w:szCs w:val="28"/>
        </w:rPr>
        <w:t xml:space="preserve">насколько оно актуально, и было ли оно эффективно. </w:t>
      </w:r>
    </w:p>
    <w:p w:rsidR="00327B18" w:rsidRPr="00215704" w:rsidRDefault="00CB4127" w:rsidP="00215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5704">
        <w:rPr>
          <w:rFonts w:ascii="Times New Roman" w:hAnsi="Times New Roman"/>
          <w:sz w:val="28"/>
          <w:szCs w:val="28"/>
        </w:rPr>
        <w:t xml:space="preserve">Знание формул связано с их заучиванием, особенность памяти такова, что если постоянно не используется данный материал, то он забывается. </w:t>
      </w:r>
      <w:r w:rsidRPr="00215704">
        <w:rPr>
          <w:rFonts w:ascii="Times New Roman" w:hAnsi="Times New Roman"/>
          <w:sz w:val="28"/>
          <w:szCs w:val="28"/>
        </w:rPr>
        <w:lastRenderedPageBreak/>
        <w:t xml:space="preserve">Именно это и происходит с нашими учащимися, поэтому данная методика подходит лучше других. Еще одно преимущество данного метода в том, что в начале каждого урока активизируется внимание, память, мышление учащихся, что помогает им легко включиться в урок. А использование </w:t>
      </w:r>
      <w:proofErr w:type="spellStart"/>
      <w:r w:rsidRPr="00215704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15704">
        <w:rPr>
          <w:rFonts w:ascii="Times New Roman" w:hAnsi="Times New Roman"/>
          <w:sz w:val="28"/>
          <w:szCs w:val="28"/>
        </w:rPr>
        <w:t>взаимооценивания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помогало </w:t>
      </w:r>
      <w:r w:rsidRPr="002157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оценить самого себя, своих одноклассников, что давало им возможность увидеть сильные и слабые стороны своих работ и это способствовало дальнейшему улучшению своих результатов.</w:t>
      </w:r>
    </w:p>
    <w:p w:rsidR="00327B18" w:rsidRPr="00215704" w:rsidRDefault="00CB4127" w:rsidP="00215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5704">
        <w:rPr>
          <w:rFonts w:ascii="Times New Roman" w:hAnsi="Times New Roman"/>
          <w:color w:val="000000"/>
          <w:sz w:val="28"/>
          <w:szCs w:val="28"/>
        </w:rPr>
        <w:t xml:space="preserve">Главная цель использования </w:t>
      </w:r>
      <w:proofErr w:type="spellStart"/>
      <w:r w:rsidRPr="00215704">
        <w:rPr>
          <w:rFonts w:ascii="Times New Roman" w:hAnsi="Times New Roman"/>
          <w:color w:val="000000"/>
          <w:sz w:val="28"/>
          <w:szCs w:val="28"/>
        </w:rPr>
        <w:t>самооценивания</w:t>
      </w:r>
      <w:proofErr w:type="spellEnd"/>
      <w:r w:rsidRPr="00215704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15704">
        <w:rPr>
          <w:rFonts w:ascii="Times New Roman" w:hAnsi="Times New Roman"/>
          <w:color w:val="000000"/>
          <w:sz w:val="28"/>
          <w:szCs w:val="28"/>
        </w:rPr>
        <w:t>взаимооценивания</w:t>
      </w:r>
      <w:proofErr w:type="spellEnd"/>
      <w:r w:rsidRPr="00215704">
        <w:rPr>
          <w:rFonts w:ascii="Times New Roman" w:hAnsi="Times New Roman"/>
          <w:color w:val="000000"/>
          <w:sz w:val="28"/>
          <w:szCs w:val="28"/>
        </w:rPr>
        <w:t xml:space="preserve"> состояло не в том, чтобы облегчить мою работу как учителя, а в </w:t>
      </w:r>
      <w:r w:rsidRPr="00215704">
        <w:rPr>
          <w:rFonts w:ascii="Times New Roman" w:hAnsi="Times New Roman"/>
          <w:iCs/>
          <w:color w:val="000000"/>
          <w:sz w:val="28"/>
          <w:szCs w:val="28"/>
        </w:rPr>
        <w:t>оказании помощи моим ученикам самим понять, как достичь хорошего результата в написании формул. А у меня появилось возможность</w:t>
      </w:r>
      <w:r w:rsidRPr="00215704">
        <w:rPr>
          <w:rFonts w:ascii="Times New Roman" w:hAnsi="Times New Roman"/>
          <w:sz w:val="28"/>
          <w:szCs w:val="28"/>
        </w:rPr>
        <w:t xml:space="preserve"> понаблюдать за ними в совместной работе, оценить их взаимоотношения, коммуникативные способности. </w:t>
      </w:r>
    </w:p>
    <w:p w:rsidR="00327B18" w:rsidRPr="00CB4127" w:rsidRDefault="00CB4127" w:rsidP="00CB4127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215704">
        <w:rPr>
          <w:sz w:val="28"/>
          <w:szCs w:val="28"/>
        </w:rPr>
        <w:t xml:space="preserve">Анализируя полученные данные, мной был сделан вывод, к которому я пришла в ходе своего исследования, это то, что использование </w:t>
      </w:r>
      <w:proofErr w:type="spellStart"/>
      <w:r w:rsidRPr="00215704">
        <w:rPr>
          <w:sz w:val="28"/>
          <w:szCs w:val="28"/>
        </w:rPr>
        <w:t>самооценивания</w:t>
      </w:r>
      <w:proofErr w:type="spellEnd"/>
      <w:r w:rsidRPr="00215704">
        <w:rPr>
          <w:sz w:val="28"/>
          <w:szCs w:val="28"/>
        </w:rPr>
        <w:t xml:space="preserve"> и </w:t>
      </w:r>
      <w:proofErr w:type="spellStart"/>
      <w:r w:rsidRPr="00215704">
        <w:rPr>
          <w:sz w:val="28"/>
          <w:szCs w:val="28"/>
        </w:rPr>
        <w:t>взаимооценивания</w:t>
      </w:r>
      <w:proofErr w:type="spellEnd"/>
      <w:r w:rsidRPr="00215704">
        <w:rPr>
          <w:sz w:val="28"/>
          <w:szCs w:val="28"/>
        </w:rPr>
        <w:t xml:space="preserve"> положительно отразилось на достижениях моих учеников. Знание формул химических веществ улучшилось. Раньше в своей преподавательской практике мною редко использовались именно эти техники оценивания, в основном работы собирались, затем проверялись и только на следующем уроке учащиеся узнавали свои результаты. Я особо не доверяла учащимся и мало верила в то, что эти техники оценивания могут им помочь в решении возникающих проблем при изучении химии. Мне как учителю также нужно было изменить свое отношение к оцениванию.</w:t>
      </w:r>
      <w:r w:rsidRPr="00215704">
        <w:rPr>
          <w:rStyle w:val="apple-converted-space"/>
          <w:color w:val="000000"/>
          <w:sz w:val="28"/>
          <w:szCs w:val="28"/>
        </w:rPr>
        <w:t xml:space="preserve"> «Переход</w:t>
      </w:r>
      <w:r w:rsidRPr="00215704">
        <w:rPr>
          <w:color w:val="000000"/>
          <w:sz w:val="28"/>
          <w:szCs w:val="28"/>
        </w:rPr>
        <w:t xml:space="preserve"> учителя от</w:t>
      </w:r>
      <w:r w:rsidRPr="00215704">
        <w:rPr>
          <w:rStyle w:val="apple-converted-space"/>
          <w:color w:val="000000"/>
          <w:sz w:val="28"/>
          <w:szCs w:val="28"/>
        </w:rPr>
        <w:t> </w:t>
      </w:r>
      <w:r w:rsidRPr="00215704">
        <w:rPr>
          <w:color w:val="000000"/>
          <w:sz w:val="28"/>
          <w:szCs w:val="28"/>
        </w:rPr>
        <w:t>оценивания</w:t>
      </w:r>
      <w:r w:rsidRPr="00215704">
        <w:rPr>
          <w:rStyle w:val="apple-converted-space"/>
          <w:color w:val="000000"/>
          <w:sz w:val="28"/>
          <w:szCs w:val="28"/>
        </w:rPr>
        <w:t> </w:t>
      </w:r>
      <w:r w:rsidRPr="00215704">
        <w:rPr>
          <w:color w:val="000000"/>
          <w:sz w:val="28"/>
          <w:szCs w:val="28"/>
        </w:rPr>
        <w:t xml:space="preserve">к </w:t>
      </w:r>
      <w:proofErr w:type="spellStart"/>
      <w:r w:rsidRPr="00215704">
        <w:rPr>
          <w:color w:val="000000"/>
          <w:sz w:val="28"/>
          <w:szCs w:val="28"/>
        </w:rPr>
        <w:t>самооцениванию</w:t>
      </w:r>
      <w:proofErr w:type="spellEnd"/>
      <w:r w:rsidRPr="00215704">
        <w:rPr>
          <w:color w:val="000000"/>
          <w:sz w:val="28"/>
          <w:szCs w:val="28"/>
        </w:rPr>
        <w:t xml:space="preserve"> может стать довольно затруднительным шагом, и оценивание своих одноклассников способно облегчить данный процесс. Оценивание одноклассников</w:t>
      </w:r>
      <w:r w:rsidRPr="00215704">
        <w:rPr>
          <w:rStyle w:val="apple-converted-space"/>
          <w:color w:val="000000"/>
          <w:sz w:val="28"/>
          <w:szCs w:val="28"/>
        </w:rPr>
        <w:t> </w:t>
      </w:r>
      <w:r w:rsidRPr="00215704">
        <w:rPr>
          <w:color w:val="000000"/>
          <w:sz w:val="28"/>
          <w:szCs w:val="28"/>
        </w:rPr>
        <w:t>играет очень важную роль, поскольку оно повышает уровень мотивации,</w:t>
      </w:r>
      <w:r w:rsidRPr="00215704">
        <w:rPr>
          <w:rStyle w:val="apple-converted-space"/>
          <w:color w:val="000000"/>
          <w:sz w:val="28"/>
          <w:szCs w:val="28"/>
        </w:rPr>
        <w:t> </w:t>
      </w:r>
      <w:r w:rsidRPr="00215704">
        <w:rPr>
          <w:color w:val="000000"/>
          <w:sz w:val="28"/>
          <w:szCs w:val="28"/>
        </w:rPr>
        <w:t>позволяет ученикам общаться</w:t>
      </w:r>
      <w:r w:rsidRPr="00215704">
        <w:rPr>
          <w:rStyle w:val="apple-converted-space"/>
          <w:color w:val="000000"/>
          <w:sz w:val="28"/>
          <w:szCs w:val="28"/>
        </w:rPr>
        <w:t> </w:t>
      </w:r>
      <w:r w:rsidRPr="00215704">
        <w:rPr>
          <w:color w:val="000000"/>
          <w:sz w:val="28"/>
          <w:szCs w:val="28"/>
        </w:rPr>
        <w:t>на</w:t>
      </w:r>
      <w:r w:rsidRPr="00215704">
        <w:rPr>
          <w:rStyle w:val="apple-converted-space"/>
          <w:color w:val="000000"/>
          <w:sz w:val="28"/>
          <w:szCs w:val="28"/>
        </w:rPr>
        <w:t> </w:t>
      </w:r>
      <w:r w:rsidRPr="00215704">
        <w:rPr>
          <w:color w:val="000000"/>
          <w:sz w:val="28"/>
          <w:szCs w:val="28"/>
        </w:rPr>
        <w:t>своем языке, способствует</w:t>
      </w:r>
      <w:r w:rsidRPr="00215704">
        <w:rPr>
          <w:rStyle w:val="apple-converted-space"/>
          <w:color w:val="000000"/>
          <w:sz w:val="28"/>
          <w:szCs w:val="28"/>
        </w:rPr>
        <w:t> </w:t>
      </w:r>
      <w:r w:rsidRPr="00215704">
        <w:rPr>
          <w:color w:val="000000"/>
          <w:sz w:val="28"/>
          <w:szCs w:val="28"/>
        </w:rPr>
        <w:t>принятию</w:t>
      </w:r>
      <w:r w:rsidRPr="00215704">
        <w:rPr>
          <w:rStyle w:val="apple-converted-space"/>
          <w:color w:val="000000"/>
          <w:sz w:val="28"/>
          <w:szCs w:val="28"/>
        </w:rPr>
        <w:t> </w:t>
      </w:r>
      <w:r w:rsidRPr="00215704">
        <w:rPr>
          <w:color w:val="000000"/>
          <w:sz w:val="28"/>
          <w:szCs w:val="28"/>
        </w:rPr>
        <w:t>критики, повышает уверенность в себе в дискуссии с</w:t>
      </w:r>
      <w:r w:rsidRPr="00215704">
        <w:rPr>
          <w:rStyle w:val="apple-converted-space"/>
          <w:color w:val="000000"/>
          <w:sz w:val="28"/>
          <w:szCs w:val="28"/>
        </w:rPr>
        <w:t> </w:t>
      </w:r>
      <w:r w:rsidRPr="00215704">
        <w:rPr>
          <w:color w:val="000000"/>
          <w:sz w:val="28"/>
          <w:szCs w:val="28"/>
        </w:rPr>
        <w:t>учителем,</w:t>
      </w:r>
      <w:r w:rsidRPr="00215704">
        <w:rPr>
          <w:rStyle w:val="apple-converted-space"/>
          <w:color w:val="000000"/>
          <w:sz w:val="28"/>
          <w:szCs w:val="28"/>
        </w:rPr>
        <w:t> </w:t>
      </w:r>
      <w:r w:rsidRPr="00215704">
        <w:rPr>
          <w:color w:val="000000"/>
          <w:sz w:val="28"/>
          <w:szCs w:val="28"/>
        </w:rPr>
        <w:t>а также позволяет</w:t>
      </w:r>
      <w:r w:rsidRPr="00215704">
        <w:rPr>
          <w:rStyle w:val="apple-converted-space"/>
          <w:color w:val="000000"/>
          <w:sz w:val="28"/>
          <w:szCs w:val="28"/>
        </w:rPr>
        <w:t> </w:t>
      </w:r>
      <w:r w:rsidRPr="00215704">
        <w:rPr>
          <w:color w:val="000000"/>
          <w:sz w:val="28"/>
          <w:szCs w:val="28"/>
        </w:rPr>
        <w:t>учителям отстраниться от процесса и наблюдать его»</w:t>
      </w:r>
      <w:r w:rsidRPr="00215704">
        <w:rPr>
          <w:rStyle w:val="apple-converted-space"/>
          <w:color w:val="000000"/>
          <w:sz w:val="28"/>
          <w:szCs w:val="28"/>
        </w:rPr>
        <w:t> </w:t>
      </w:r>
      <w:r w:rsidRPr="00215704">
        <w:rPr>
          <w:color w:val="000000"/>
          <w:sz w:val="28"/>
          <w:szCs w:val="28"/>
        </w:rPr>
        <w:t>(</w:t>
      </w:r>
      <w:proofErr w:type="spellStart"/>
      <w:r w:rsidRPr="00215704">
        <w:rPr>
          <w:color w:val="000000"/>
          <w:sz w:val="28"/>
          <w:szCs w:val="28"/>
        </w:rPr>
        <w:t>Блэк</w:t>
      </w:r>
      <w:proofErr w:type="spellEnd"/>
      <w:r w:rsidRPr="00215704">
        <w:rPr>
          <w:rStyle w:val="apple-converted-space"/>
          <w:color w:val="000000"/>
          <w:sz w:val="28"/>
          <w:szCs w:val="28"/>
        </w:rPr>
        <w:t> </w:t>
      </w:r>
      <w:r w:rsidRPr="00215704">
        <w:rPr>
          <w:color w:val="000000"/>
          <w:sz w:val="28"/>
          <w:szCs w:val="28"/>
        </w:rPr>
        <w:t>и др., 2003).</w:t>
      </w:r>
      <w:r w:rsidRPr="00215704">
        <w:rPr>
          <w:sz w:val="28"/>
          <w:szCs w:val="28"/>
        </w:rPr>
        <w:t xml:space="preserve"> Данное исследование помогло мне утвердиться в мысли, что оценивание является частью преподавания и учения.  «Утверждение о том, что оценивание является неотъемлемой частью преподавания и учения, требует </w:t>
      </w:r>
      <w:r w:rsidRPr="00215704">
        <w:rPr>
          <w:iCs/>
          <w:sz w:val="28"/>
          <w:szCs w:val="28"/>
        </w:rPr>
        <w:t xml:space="preserve">значительного изменения мышления, </w:t>
      </w:r>
      <w:r w:rsidRPr="00215704">
        <w:rPr>
          <w:sz w:val="28"/>
          <w:szCs w:val="28"/>
        </w:rPr>
        <w:t xml:space="preserve">что и предполагает процесс </w:t>
      </w:r>
      <w:r w:rsidRPr="00215704">
        <w:rPr>
          <w:iCs/>
          <w:sz w:val="28"/>
          <w:szCs w:val="28"/>
        </w:rPr>
        <w:t>оценивания для обучения.» [8]</w:t>
      </w:r>
    </w:p>
    <w:p w:rsidR="00327B18" w:rsidRPr="00215704" w:rsidRDefault="00CB4127" w:rsidP="00CB412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215704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15704">
        <w:rPr>
          <w:rFonts w:ascii="Times New Roman" w:hAnsi="Times New Roman"/>
          <w:sz w:val="28"/>
          <w:szCs w:val="28"/>
        </w:rPr>
        <w:t>взаимооценивания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позволило моим ученикам достигнуть успеха в процессе обучения, все цели обучения, которые были связаны с написанием формул, были достигнуты.</w:t>
      </w:r>
    </w:p>
    <w:p w:rsidR="00327B18" w:rsidRPr="00215704" w:rsidRDefault="00CB4127" w:rsidP="00CB41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t>В ходе проведенной работы с данным классом я отметила следующие изменения:</w:t>
      </w:r>
      <w:r>
        <w:rPr>
          <w:rFonts w:ascii="Times New Roman" w:hAnsi="Times New Roman"/>
          <w:sz w:val="28"/>
          <w:szCs w:val="28"/>
        </w:rPr>
        <w:t xml:space="preserve"> при оценивании</w:t>
      </w:r>
      <w:r w:rsidRPr="00215704">
        <w:rPr>
          <w:rFonts w:ascii="Times New Roman" w:hAnsi="Times New Roman"/>
          <w:sz w:val="28"/>
          <w:szCs w:val="28"/>
        </w:rPr>
        <w:t xml:space="preserve"> их достижении у них не возникало вопроса об объективности их оценки, так как результаты они определяли сами или же их одноклассники. «Когда учащиеся владеют навыками </w:t>
      </w:r>
      <w:proofErr w:type="spellStart"/>
      <w:r w:rsidRPr="00215704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15704">
        <w:rPr>
          <w:rFonts w:ascii="Times New Roman" w:hAnsi="Times New Roman"/>
          <w:sz w:val="28"/>
          <w:szCs w:val="28"/>
        </w:rPr>
        <w:t>вза</w:t>
      </w:r>
      <w:proofErr w:type="spellEnd"/>
      <w:r w:rsidRPr="00215704">
        <w:rPr>
          <w:rFonts w:ascii="Times New Roman" w:hAnsi="Times New Roman"/>
          <w:sz w:val="28"/>
          <w:szCs w:val="28"/>
        </w:rPr>
        <w:t>-</w:t>
      </w:r>
    </w:p>
    <w:p w:rsidR="00327B18" w:rsidRPr="00215704" w:rsidRDefault="00CB4127" w:rsidP="002157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5704">
        <w:rPr>
          <w:rFonts w:ascii="Times New Roman" w:hAnsi="Times New Roman"/>
          <w:sz w:val="28"/>
          <w:szCs w:val="28"/>
        </w:rPr>
        <w:t>имооценивания</w:t>
      </w:r>
      <w:proofErr w:type="spellEnd"/>
      <w:r w:rsidRPr="00215704">
        <w:rPr>
          <w:rFonts w:ascii="Times New Roman" w:hAnsi="Times New Roman"/>
          <w:sz w:val="28"/>
          <w:szCs w:val="28"/>
        </w:rPr>
        <w:t>, то вопроса о надежности и адекватности оценки не возникает.» [10]</w:t>
      </w:r>
    </w:p>
    <w:p w:rsidR="00215704" w:rsidRPr="00563F39" w:rsidRDefault="00CB4127" w:rsidP="00563F3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lastRenderedPageBreak/>
        <w:t xml:space="preserve">Они четко понимали цели, которых они хотят достичь, имея критерии, знали при каком условии они достигнут их, и сами определяли пути их достижения. Если раньше больше говорила я о том, что необходимо сделать, чтобы достичь успеха в обучении, то теперь каждый сам определял этот путь. Из беседы с учениками я сделала вывод о том, что учащиеся поняли, что процессом своего обучения они могут управлять сами, и это позволило им взять ответственность за результаты своего обучения на себя. У моих учеников больше стало знаний по предмету, а именно по формулам веществ, что очень важно для меня, как учителя, ведь именно эту проблему я хотела решить, используя </w:t>
      </w:r>
      <w:proofErr w:type="spellStart"/>
      <w:r w:rsidRPr="00215704">
        <w:rPr>
          <w:rFonts w:ascii="Times New Roman" w:hAnsi="Times New Roman"/>
          <w:sz w:val="28"/>
          <w:szCs w:val="28"/>
        </w:rPr>
        <w:t>самооценивание</w:t>
      </w:r>
      <w:proofErr w:type="spellEnd"/>
      <w:r w:rsidRPr="002157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15704">
        <w:rPr>
          <w:rFonts w:ascii="Times New Roman" w:hAnsi="Times New Roman"/>
          <w:sz w:val="28"/>
          <w:szCs w:val="28"/>
        </w:rPr>
        <w:t>взаимооценивание</w:t>
      </w:r>
      <w:proofErr w:type="spellEnd"/>
      <w:r w:rsidRPr="00215704">
        <w:rPr>
          <w:rFonts w:ascii="Times New Roman" w:hAnsi="Times New Roman"/>
          <w:sz w:val="28"/>
          <w:szCs w:val="28"/>
        </w:rPr>
        <w:t>. У них повысилась мотивация, они заходили на урок с хорошим настроением, изменилось поведение ученика С на уроках, изменилось их отношение к предмету и ко мне. Именно вовлечение их самих в процесс оценивания обучения имеет главное значение в развит</w:t>
      </w:r>
      <w:proofErr w:type="gramStart"/>
      <w:r w:rsidRPr="00215704">
        <w:rPr>
          <w:rFonts w:ascii="Times New Roman" w:hAnsi="Times New Roman"/>
          <w:sz w:val="28"/>
          <w:szCs w:val="28"/>
        </w:rPr>
        <w:t>ии у у</w:t>
      </w:r>
      <w:proofErr w:type="gramEnd"/>
      <w:r w:rsidRPr="00215704">
        <w:rPr>
          <w:rFonts w:ascii="Times New Roman" w:hAnsi="Times New Roman"/>
          <w:sz w:val="28"/>
          <w:szCs w:val="28"/>
        </w:rPr>
        <w:t>чеников ответственности за свое обучение, в этом я убедилась, проводя свое исследование.</w:t>
      </w:r>
    </w:p>
    <w:p w:rsidR="00327B18" w:rsidRDefault="00327B18" w:rsidP="002157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704" w:rsidRDefault="00215704" w:rsidP="008016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27B18" w:rsidRDefault="00327B18" w:rsidP="002157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B18" w:rsidRDefault="00CB4127" w:rsidP="002157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Использованные ресурсы:</w:t>
      </w:r>
    </w:p>
    <w:p w:rsidR="00327B18" w:rsidRDefault="00CB4127" w:rsidP="00215704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1.Руководство для учителя, второй (основной) уровень, АОО «Назарбаев Интеллектуальные школы», 2015 </w:t>
      </w:r>
      <w:proofErr w:type="spellStart"/>
      <w:r>
        <w:rPr>
          <w:sz w:val="28"/>
          <w:szCs w:val="28"/>
        </w:rPr>
        <w:t>г.стр</w:t>
      </w:r>
      <w:proofErr w:type="spellEnd"/>
      <w:r>
        <w:rPr>
          <w:sz w:val="28"/>
          <w:szCs w:val="28"/>
        </w:rPr>
        <w:t>. 162</w:t>
      </w:r>
    </w:p>
    <w:p w:rsidR="00327B18" w:rsidRDefault="00CB4127" w:rsidP="00215704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2.Руководство для учителя, второй (основной) уровень, АОО «Назарбаев Интеллектуальные школы», 2015 г. стр. 244</w:t>
      </w:r>
    </w:p>
    <w:p w:rsidR="00327B18" w:rsidRDefault="00CB4127" w:rsidP="00215704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3.Руководство для учителя, второй (основной) уровень, АОО «Назарбаев Интеллектуальные школы», 2015 </w:t>
      </w:r>
      <w:proofErr w:type="spellStart"/>
      <w:r>
        <w:rPr>
          <w:sz w:val="28"/>
          <w:szCs w:val="28"/>
        </w:rPr>
        <w:t>г.стр</w:t>
      </w:r>
      <w:proofErr w:type="spellEnd"/>
      <w:r>
        <w:rPr>
          <w:sz w:val="28"/>
          <w:szCs w:val="28"/>
        </w:rPr>
        <w:t>. 243</w:t>
      </w:r>
    </w:p>
    <w:p w:rsidR="00327B18" w:rsidRDefault="00CB4127" w:rsidP="00215704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4.Руководство для учителя, второй (основной) уровень, АОО «Назарбаев Интеллектуальные школы», 2015 г. стр. 246</w:t>
      </w:r>
    </w:p>
    <w:p w:rsidR="00327B18" w:rsidRDefault="00CB4127" w:rsidP="00215704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5.Руководство для учителя, второй (основной) уровень, АОО «Назарбаев Интеллектуальные школы», 2015 г. стр. 248</w:t>
      </w:r>
    </w:p>
    <w:p w:rsidR="00327B18" w:rsidRDefault="00CB4127" w:rsidP="00215704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6.</w:t>
      </w:r>
      <w:r>
        <w:rPr>
          <w:lang w:val="en-US"/>
        </w:rPr>
        <w:t xml:space="preserve"> QCA. (2001). </w:t>
      </w:r>
      <w:r>
        <w:rPr>
          <w:i/>
          <w:iCs/>
          <w:lang w:val="en-US"/>
        </w:rPr>
        <w:t>Using Assessment to Raise Achievement in Mathematics: Key Stages 1, 2 and 3.</w:t>
      </w:r>
      <w:r>
        <w:rPr>
          <w:lang w:val="en-US"/>
        </w:rPr>
        <w:t>London: QCA.</w:t>
      </w:r>
    </w:p>
    <w:p w:rsidR="00327B18" w:rsidRDefault="00CB4127" w:rsidP="00215704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7</w:t>
      </w:r>
      <w:r>
        <w:rPr>
          <w:sz w:val="28"/>
          <w:szCs w:val="28"/>
        </w:rPr>
        <w:t>.Руководство для учителя, второй (основной) уровень, АОО «Назарбаев Интеллектуальные школы», 2015 г. стр. 248</w:t>
      </w:r>
    </w:p>
    <w:p w:rsidR="00327B18" w:rsidRDefault="00CB4127" w:rsidP="00215704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8</w:t>
      </w:r>
      <w:r>
        <w:rPr>
          <w:sz w:val="28"/>
          <w:szCs w:val="28"/>
        </w:rPr>
        <w:t>.Руководство для учителя, второй (основной) уровень, АОО «Назарбаев Интеллектуальные  школы», 2015 г. стр. 248</w:t>
      </w:r>
    </w:p>
    <w:p w:rsidR="00327B18" w:rsidRDefault="00CB4127" w:rsidP="00215704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9.</w:t>
      </w:r>
      <w:r>
        <w:rPr>
          <w:sz w:val="28"/>
          <w:szCs w:val="28"/>
        </w:rPr>
        <w:t>Руководство для учителя, второй (основной) уровень, АОО «Назарбаев Интеллектуальные школы», 2015 г. стр. 161.</w:t>
      </w:r>
    </w:p>
    <w:p w:rsidR="00327B18" w:rsidRDefault="00CB4127" w:rsidP="00215704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10.</w:t>
      </w:r>
      <w:r>
        <w:rPr>
          <w:sz w:val="28"/>
          <w:szCs w:val="28"/>
        </w:rPr>
        <w:t>Руководство для учителя, второй (основной) уровень, АОО «Назарбаев Интеллектуальные школы», 2015 г.</w:t>
      </w:r>
    </w:p>
    <w:p w:rsidR="00327B18" w:rsidRDefault="00327B18" w:rsidP="0021570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27B18" w:rsidRDefault="00327B18" w:rsidP="002157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B18" w:rsidRDefault="00327B18" w:rsidP="002157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27B18" w:rsidRDefault="00327B18" w:rsidP="0021570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27B18" w:rsidRDefault="00327B18" w:rsidP="0021570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27B18" w:rsidRDefault="00327B18" w:rsidP="0021570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27B18" w:rsidRDefault="00327B18" w:rsidP="0021570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27B18" w:rsidRDefault="00327B18" w:rsidP="0021570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27B18" w:rsidRDefault="00327B18" w:rsidP="0021570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27B18" w:rsidRDefault="00327B18" w:rsidP="0021570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27B18" w:rsidRDefault="00327B18" w:rsidP="0021570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27B18" w:rsidRDefault="00327B18" w:rsidP="0021570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27B18" w:rsidRDefault="00327B18" w:rsidP="0021570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27B18" w:rsidRDefault="00327B18" w:rsidP="00215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18" w:rsidRDefault="00327B18" w:rsidP="00215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18" w:rsidRDefault="00327B18" w:rsidP="00215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18" w:rsidRDefault="00327B18" w:rsidP="00215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18" w:rsidRDefault="00327B18" w:rsidP="00215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18" w:rsidRDefault="00327B18" w:rsidP="00215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18" w:rsidRDefault="00327B18" w:rsidP="00215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18" w:rsidRDefault="00327B18" w:rsidP="00215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18" w:rsidRDefault="00327B18" w:rsidP="00215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18" w:rsidRDefault="00327B18" w:rsidP="00215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18" w:rsidRDefault="00327B18" w:rsidP="00215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18" w:rsidRDefault="00327B18" w:rsidP="00215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18" w:rsidRDefault="00327B18" w:rsidP="00215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18" w:rsidRDefault="00327B18" w:rsidP="00215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18" w:rsidRDefault="00327B18" w:rsidP="00215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18" w:rsidRDefault="00327B18" w:rsidP="00215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18" w:rsidRDefault="00327B18" w:rsidP="00215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18" w:rsidRDefault="00327B18" w:rsidP="00215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27B18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327B18"/>
    <w:rsid w:val="00215704"/>
    <w:rsid w:val="00327B18"/>
    <w:rsid w:val="00563F39"/>
    <w:rsid w:val="00780D51"/>
    <w:rsid w:val="0080164A"/>
    <w:rsid w:val="00CA20D2"/>
    <w:rsid w:val="00CB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a8">
    <w:name w:val="Верхний колонтитул Знак"/>
    <w:basedOn w:val="a0"/>
    <w:rPr>
      <w:rFonts w:eastAsia="Calibri"/>
    </w:rPr>
  </w:style>
  <w:style w:type="character" w:customStyle="1" w:styleId="a9">
    <w:name w:val="Нижний колонтитул Знак"/>
    <w:basedOn w:val="a0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пк</cp:lastModifiedBy>
  <cp:revision>84</cp:revision>
  <dcterms:created xsi:type="dcterms:W3CDTF">2016-03-29T20:31:00Z</dcterms:created>
  <dcterms:modified xsi:type="dcterms:W3CDTF">2020-12-30T18:20:00Z</dcterms:modified>
</cp:coreProperties>
</file>