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54" w:rsidRDefault="00D34C54" w:rsidP="0098791C">
      <w:pPr>
        <w:rPr>
          <w:b/>
          <w:sz w:val="28"/>
          <w:szCs w:val="28"/>
        </w:rPr>
      </w:pPr>
    </w:p>
    <w:p w:rsidR="005E7178" w:rsidRDefault="005E7178" w:rsidP="0098791C">
      <w:pPr>
        <w:rPr>
          <w:b/>
          <w:sz w:val="28"/>
          <w:szCs w:val="28"/>
        </w:rPr>
      </w:pPr>
    </w:p>
    <w:p w:rsidR="00240744" w:rsidRPr="008456B4" w:rsidRDefault="00240744" w:rsidP="00240744">
      <w:pPr>
        <w:jc w:val="center"/>
        <w:rPr>
          <w:sz w:val="28"/>
          <w:szCs w:val="28"/>
          <w:lang w:val="kk-KZ"/>
        </w:rPr>
      </w:pPr>
      <w:r w:rsidRPr="008456B4">
        <w:rPr>
          <w:sz w:val="28"/>
          <w:szCs w:val="28"/>
          <w:lang w:val="kk-KZ"/>
        </w:rPr>
        <w:t>Министерство образования и науки Республики Казахстан</w:t>
      </w:r>
    </w:p>
    <w:p w:rsidR="00240744" w:rsidRPr="008456B4" w:rsidRDefault="00240744" w:rsidP="00240744">
      <w:pPr>
        <w:jc w:val="center"/>
        <w:rPr>
          <w:sz w:val="28"/>
          <w:szCs w:val="28"/>
          <w:lang w:val="kk-KZ"/>
        </w:rPr>
      </w:pPr>
      <w:r w:rsidRPr="008456B4">
        <w:rPr>
          <w:sz w:val="28"/>
          <w:szCs w:val="28"/>
          <w:lang w:val="kk-KZ"/>
        </w:rPr>
        <w:t>Восточно-Казахстанская область</w:t>
      </w: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rPr>
          <w:sz w:val="28"/>
          <w:szCs w:val="28"/>
          <w:lang w:val="kk-KZ"/>
        </w:rPr>
      </w:pPr>
      <w:r w:rsidRPr="008456B4">
        <w:rPr>
          <w:sz w:val="28"/>
          <w:szCs w:val="28"/>
          <w:lang w:val="kk-KZ"/>
        </w:rPr>
        <w:t xml:space="preserve">Направление: </w:t>
      </w:r>
      <w:r>
        <w:rPr>
          <w:sz w:val="28"/>
          <w:szCs w:val="28"/>
          <w:lang w:val="kk-KZ"/>
        </w:rPr>
        <w:t>историческое</w:t>
      </w:r>
    </w:p>
    <w:p w:rsidR="00240744" w:rsidRPr="008456B4" w:rsidRDefault="00240744" w:rsidP="00240744">
      <w:pPr>
        <w:rPr>
          <w:sz w:val="28"/>
          <w:szCs w:val="28"/>
          <w:lang w:val="kk-KZ"/>
        </w:rPr>
      </w:pPr>
    </w:p>
    <w:p w:rsidR="00240744" w:rsidRDefault="00240744" w:rsidP="00240744">
      <w:pPr>
        <w:rPr>
          <w:sz w:val="28"/>
          <w:szCs w:val="28"/>
          <w:lang w:val="kk-KZ"/>
        </w:rPr>
      </w:pPr>
    </w:p>
    <w:p w:rsidR="008D19D7" w:rsidRPr="008456B4" w:rsidRDefault="008D19D7" w:rsidP="00240744">
      <w:pPr>
        <w:rPr>
          <w:sz w:val="28"/>
          <w:szCs w:val="28"/>
          <w:lang w:val="kk-KZ"/>
        </w:rPr>
      </w:pPr>
    </w:p>
    <w:p w:rsidR="00240744" w:rsidRPr="008456B4" w:rsidRDefault="00240744" w:rsidP="00240744">
      <w:pPr>
        <w:rPr>
          <w:sz w:val="28"/>
          <w:szCs w:val="28"/>
          <w:lang w:val="kk-KZ"/>
        </w:rPr>
      </w:pPr>
    </w:p>
    <w:p w:rsidR="00240744" w:rsidRPr="008456B4" w:rsidRDefault="00240744" w:rsidP="00240744">
      <w:pPr>
        <w:rPr>
          <w:sz w:val="28"/>
          <w:szCs w:val="28"/>
          <w:lang w:val="kk-KZ"/>
        </w:rPr>
      </w:pPr>
      <w:r w:rsidRPr="008456B4">
        <w:rPr>
          <w:sz w:val="28"/>
          <w:szCs w:val="28"/>
          <w:lang w:val="kk-KZ"/>
        </w:rPr>
        <w:t>Тема:</w:t>
      </w:r>
      <w:r w:rsidR="00C32572">
        <w:rPr>
          <w:sz w:val="28"/>
          <w:szCs w:val="28"/>
          <w:lang w:val="kk-KZ"/>
        </w:rPr>
        <w:t xml:space="preserve">  </w:t>
      </w:r>
      <w:r w:rsidRPr="00E732AC">
        <w:rPr>
          <w:b/>
          <w:sz w:val="28"/>
          <w:szCs w:val="28"/>
        </w:rPr>
        <w:t>Руническое письмо тюрков: истоки, история и современность</w:t>
      </w:r>
    </w:p>
    <w:p w:rsidR="00240744" w:rsidRPr="008456B4" w:rsidRDefault="00240744" w:rsidP="00240744">
      <w:pPr>
        <w:rPr>
          <w:sz w:val="28"/>
          <w:szCs w:val="28"/>
          <w:lang w:val="kk-KZ"/>
        </w:rPr>
      </w:pPr>
    </w:p>
    <w:p w:rsidR="00240744" w:rsidRPr="008456B4" w:rsidRDefault="00240744" w:rsidP="00240744">
      <w:pPr>
        <w:rPr>
          <w:sz w:val="28"/>
          <w:szCs w:val="28"/>
          <w:lang w:val="kk-KZ"/>
        </w:rPr>
      </w:pPr>
    </w:p>
    <w:p w:rsidR="00240744" w:rsidRPr="008456B4" w:rsidRDefault="00240744" w:rsidP="00240744">
      <w:pPr>
        <w:rPr>
          <w:sz w:val="28"/>
          <w:szCs w:val="28"/>
          <w:lang w:val="kk-KZ"/>
        </w:rPr>
      </w:pPr>
    </w:p>
    <w:p w:rsidR="00240744" w:rsidRPr="008456B4" w:rsidRDefault="00240744" w:rsidP="00240744">
      <w:pPr>
        <w:rPr>
          <w:sz w:val="28"/>
          <w:szCs w:val="28"/>
          <w:lang w:val="kk-KZ"/>
        </w:rPr>
      </w:pPr>
    </w:p>
    <w:p w:rsidR="00240744" w:rsidRPr="008456B4" w:rsidRDefault="00240744" w:rsidP="00240744">
      <w:pPr>
        <w:rPr>
          <w:sz w:val="28"/>
          <w:szCs w:val="28"/>
          <w:lang w:val="kk-KZ"/>
        </w:rPr>
      </w:pPr>
    </w:p>
    <w:p w:rsidR="00240744" w:rsidRPr="008456B4" w:rsidRDefault="00240744" w:rsidP="00240744">
      <w:pPr>
        <w:rPr>
          <w:sz w:val="28"/>
          <w:szCs w:val="28"/>
          <w:lang w:val="kk-KZ"/>
        </w:rPr>
      </w:pPr>
    </w:p>
    <w:p w:rsidR="00240744" w:rsidRPr="008456B4" w:rsidRDefault="00240744" w:rsidP="00240744">
      <w:pPr>
        <w:jc w:val="right"/>
        <w:rPr>
          <w:sz w:val="28"/>
          <w:szCs w:val="28"/>
          <w:lang w:val="kk-KZ"/>
        </w:rPr>
      </w:pPr>
      <w:r>
        <w:rPr>
          <w:sz w:val="28"/>
          <w:szCs w:val="28"/>
          <w:lang w:val="kk-KZ"/>
        </w:rPr>
        <w:t>Автор:Глинская Алема, 7 класс, КГУ «Белокаменская основная школа», с.Белокаменка, Бескарагайского района</w:t>
      </w:r>
      <w:r w:rsidR="008D19D7">
        <w:rPr>
          <w:sz w:val="28"/>
          <w:szCs w:val="28"/>
          <w:lang w:val="kk-KZ"/>
        </w:rPr>
        <w:t>, ВКО.</w:t>
      </w:r>
    </w:p>
    <w:p w:rsidR="00240744" w:rsidRPr="008456B4" w:rsidRDefault="00240744" w:rsidP="00240744">
      <w:pPr>
        <w:jc w:val="right"/>
        <w:rPr>
          <w:sz w:val="28"/>
          <w:szCs w:val="28"/>
          <w:lang w:val="kk-KZ"/>
        </w:rPr>
      </w:pPr>
    </w:p>
    <w:p w:rsidR="00240744" w:rsidRPr="008456B4" w:rsidRDefault="00240744" w:rsidP="00240744">
      <w:pPr>
        <w:jc w:val="right"/>
        <w:rPr>
          <w:sz w:val="28"/>
          <w:szCs w:val="28"/>
          <w:lang w:val="kk-KZ"/>
        </w:rPr>
      </w:pPr>
    </w:p>
    <w:p w:rsidR="00240744" w:rsidRPr="008456B4" w:rsidRDefault="00240744" w:rsidP="00240744">
      <w:pPr>
        <w:jc w:val="right"/>
        <w:rPr>
          <w:sz w:val="28"/>
          <w:szCs w:val="28"/>
          <w:lang w:val="kk-KZ"/>
        </w:rPr>
      </w:pPr>
    </w:p>
    <w:p w:rsidR="00240744" w:rsidRDefault="00240744" w:rsidP="00240744">
      <w:pPr>
        <w:jc w:val="right"/>
        <w:rPr>
          <w:sz w:val="28"/>
          <w:szCs w:val="28"/>
          <w:lang w:val="kk-KZ"/>
        </w:rPr>
      </w:pPr>
      <w:r w:rsidRPr="008456B4">
        <w:rPr>
          <w:sz w:val="28"/>
          <w:szCs w:val="28"/>
          <w:lang w:val="kk-KZ"/>
        </w:rPr>
        <w:t>Руководитель:</w:t>
      </w:r>
      <w:r>
        <w:rPr>
          <w:sz w:val="28"/>
          <w:szCs w:val="28"/>
          <w:lang w:val="kk-KZ"/>
        </w:rPr>
        <w:t xml:space="preserve"> Рахимова Ольга Жетебаевна, история, КГУ </w:t>
      </w:r>
    </w:p>
    <w:p w:rsidR="00240744" w:rsidRPr="008456B4" w:rsidRDefault="00240744" w:rsidP="00240744">
      <w:pPr>
        <w:jc w:val="right"/>
        <w:rPr>
          <w:sz w:val="28"/>
          <w:szCs w:val="28"/>
          <w:lang w:val="kk-KZ"/>
        </w:rPr>
      </w:pPr>
      <w:r>
        <w:rPr>
          <w:sz w:val="28"/>
          <w:szCs w:val="28"/>
          <w:lang w:val="kk-KZ"/>
        </w:rPr>
        <w:t xml:space="preserve">                                          «Белокаменская основная школа»с.Белокаменка, Бескарагайского района</w:t>
      </w:r>
      <w:r w:rsidR="008D19D7">
        <w:rPr>
          <w:sz w:val="28"/>
          <w:szCs w:val="28"/>
          <w:lang w:val="kk-KZ"/>
        </w:rPr>
        <w:t>, ВКО.</w:t>
      </w:r>
    </w:p>
    <w:p w:rsidR="00240744" w:rsidRPr="008456B4" w:rsidRDefault="00240744" w:rsidP="00240744">
      <w:pPr>
        <w:jc w:val="right"/>
        <w:rPr>
          <w:sz w:val="28"/>
          <w:szCs w:val="28"/>
          <w:lang w:val="kk-KZ"/>
        </w:rPr>
      </w:pPr>
    </w:p>
    <w:p w:rsidR="00240744" w:rsidRPr="008456B4" w:rsidRDefault="00240744" w:rsidP="00240744">
      <w:pPr>
        <w:jc w:val="right"/>
        <w:rPr>
          <w:sz w:val="28"/>
          <w:szCs w:val="28"/>
          <w:lang w:val="kk-KZ"/>
        </w:rPr>
      </w:pPr>
    </w:p>
    <w:p w:rsidR="00240744" w:rsidRPr="008456B4" w:rsidRDefault="00240744" w:rsidP="00240744">
      <w:pPr>
        <w:jc w:val="right"/>
        <w:rPr>
          <w:sz w:val="28"/>
          <w:szCs w:val="28"/>
          <w:lang w:val="kk-KZ"/>
        </w:rPr>
      </w:pPr>
    </w:p>
    <w:p w:rsidR="00240744" w:rsidRPr="008456B4" w:rsidRDefault="00240744" w:rsidP="00240744">
      <w:pPr>
        <w:jc w:val="right"/>
        <w:rPr>
          <w:sz w:val="28"/>
          <w:szCs w:val="28"/>
          <w:lang w:val="kk-KZ"/>
        </w:rPr>
      </w:pPr>
    </w:p>
    <w:p w:rsidR="00240744" w:rsidRPr="008456B4" w:rsidRDefault="00240744" w:rsidP="00240744">
      <w:pPr>
        <w:jc w:val="right"/>
        <w:rPr>
          <w:sz w:val="28"/>
          <w:szCs w:val="28"/>
          <w:lang w:val="kk-KZ"/>
        </w:rPr>
      </w:pPr>
    </w:p>
    <w:p w:rsidR="00240744" w:rsidRPr="008456B4" w:rsidRDefault="00240744" w:rsidP="00240744">
      <w:pPr>
        <w:jc w:val="right"/>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Default="00240744" w:rsidP="00240744">
      <w:pPr>
        <w:jc w:val="center"/>
        <w:rPr>
          <w:sz w:val="28"/>
          <w:szCs w:val="28"/>
          <w:lang w:val="kk-KZ"/>
        </w:rPr>
      </w:pPr>
    </w:p>
    <w:p w:rsidR="00240744" w:rsidRDefault="00240744" w:rsidP="00240744">
      <w:pPr>
        <w:jc w:val="center"/>
        <w:rPr>
          <w:sz w:val="28"/>
          <w:szCs w:val="28"/>
          <w:lang w:val="kk-KZ"/>
        </w:rPr>
      </w:pPr>
    </w:p>
    <w:p w:rsidR="0024074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p>
    <w:p w:rsidR="00240744" w:rsidRPr="008456B4" w:rsidRDefault="00240744" w:rsidP="00240744">
      <w:pPr>
        <w:jc w:val="center"/>
        <w:rPr>
          <w:sz w:val="28"/>
          <w:szCs w:val="28"/>
          <w:lang w:val="kk-KZ"/>
        </w:rPr>
      </w:pPr>
      <w:r>
        <w:rPr>
          <w:sz w:val="28"/>
          <w:szCs w:val="28"/>
          <w:lang w:val="kk-KZ"/>
        </w:rPr>
        <w:t>с.Белокаменка</w:t>
      </w:r>
    </w:p>
    <w:p w:rsidR="00240744" w:rsidRPr="008D19D7" w:rsidRDefault="00240744" w:rsidP="008D19D7">
      <w:pPr>
        <w:jc w:val="center"/>
        <w:rPr>
          <w:sz w:val="28"/>
          <w:szCs w:val="28"/>
          <w:lang w:val="kk-KZ"/>
        </w:rPr>
      </w:pPr>
      <w:r w:rsidRPr="008456B4">
        <w:rPr>
          <w:sz w:val="28"/>
          <w:szCs w:val="28"/>
          <w:lang w:val="kk-KZ"/>
        </w:rPr>
        <w:t>20</w:t>
      </w:r>
      <w:r>
        <w:rPr>
          <w:sz w:val="28"/>
          <w:szCs w:val="28"/>
          <w:lang w:val="kk-KZ"/>
        </w:rPr>
        <w:t>20</w:t>
      </w:r>
      <w:r w:rsidRPr="008456B4">
        <w:rPr>
          <w:sz w:val="28"/>
          <w:szCs w:val="28"/>
          <w:lang w:val="kk-KZ"/>
        </w:rPr>
        <w:t xml:space="preserve"> год</w:t>
      </w:r>
      <w:r w:rsidR="008D19D7">
        <w:rPr>
          <w:sz w:val="28"/>
          <w:szCs w:val="28"/>
          <w:lang w:val="kk-KZ"/>
        </w:rPr>
        <w:t>.</w:t>
      </w:r>
    </w:p>
    <w:p w:rsidR="005E7178" w:rsidRPr="00D3037D" w:rsidRDefault="005E7178" w:rsidP="0098791C">
      <w:pPr>
        <w:rPr>
          <w:b/>
          <w:sz w:val="28"/>
          <w:szCs w:val="28"/>
        </w:rPr>
      </w:pPr>
    </w:p>
    <w:p w:rsidR="0074069B" w:rsidRDefault="00F83A00" w:rsidP="009628D3">
      <w:pPr>
        <w:spacing w:line="360" w:lineRule="auto"/>
        <w:rPr>
          <w:b/>
          <w:sz w:val="28"/>
          <w:szCs w:val="28"/>
        </w:rPr>
      </w:pPr>
      <w:r w:rsidRPr="00240744">
        <w:rPr>
          <w:b/>
          <w:sz w:val="28"/>
          <w:szCs w:val="28"/>
        </w:rPr>
        <w:t>Содержани</w:t>
      </w:r>
    </w:p>
    <w:p w:rsidR="005E7178" w:rsidRDefault="005E7178" w:rsidP="009628D3">
      <w:pPr>
        <w:spacing w:line="360" w:lineRule="auto"/>
        <w:rPr>
          <w:sz w:val="28"/>
          <w:szCs w:val="28"/>
        </w:rPr>
      </w:pPr>
      <w:r w:rsidRPr="009628D3">
        <w:rPr>
          <w:sz w:val="28"/>
          <w:szCs w:val="28"/>
        </w:rPr>
        <w:t>1.Введение</w:t>
      </w:r>
    </w:p>
    <w:p w:rsidR="008C16D1" w:rsidRPr="0074069B" w:rsidRDefault="008C16D1" w:rsidP="009628D3">
      <w:pPr>
        <w:spacing w:line="360" w:lineRule="auto"/>
        <w:rPr>
          <w:b/>
          <w:sz w:val="28"/>
          <w:szCs w:val="28"/>
        </w:rPr>
      </w:pPr>
      <w:r>
        <w:rPr>
          <w:sz w:val="28"/>
          <w:szCs w:val="28"/>
        </w:rPr>
        <w:t xml:space="preserve">2. Теория происхождения </w:t>
      </w:r>
      <w:r>
        <w:rPr>
          <w:kern w:val="36"/>
          <w:sz w:val="28"/>
          <w:szCs w:val="28"/>
        </w:rPr>
        <w:t>рунической письменности</w:t>
      </w:r>
    </w:p>
    <w:p w:rsidR="00D3037D" w:rsidRPr="009628D3" w:rsidRDefault="008C16D1" w:rsidP="009628D3">
      <w:pPr>
        <w:pStyle w:val="a3"/>
        <w:spacing w:line="360" w:lineRule="auto"/>
        <w:rPr>
          <w:kern w:val="36"/>
          <w:sz w:val="28"/>
          <w:szCs w:val="28"/>
        </w:rPr>
      </w:pPr>
      <w:r>
        <w:rPr>
          <w:sz w:val="28"/>
          <w:szCs w:val="28"/>
        </w:rPr>
        <w:t>3</w:t>
      </w:r>
      <w:r w:rsidR="00D3037D" w:rsidRPr="009628D3">
        <w:rPr>
          <w:sz w:val="28"/>
          <w:szCs w:val="28"/>
        </w:rPr>
        <w:t xml:space="preserve">. </w:t>
      </w:r>
      <w:r w:rsidR="00D3037D" w:rsidRPr="009628D3">
        <w:rPr>
          <w:kern w:val="36"/>
          <w:sz w:val="28"/>
          <w:szCs w:val="28"/>
        </w:rPr>
        <w:t>Древнетюркская руническая письменность</w:t>
      </w:r>
    </w:p>
    <w:p w:rsidR="00D3037D" w:rsidRPr="009628D3" w:rsidRDefault="008C16D1" w:rsidP="009628D3">
      <w:pPr>
        <w:pStyle w:val="a3"/>
        <w:spacing w:line="360" w:lineRule="auto"/>
        <w:rPr>
          <w:kern w:val="36"/>
          <w:sz w:val="28"/>
          <w:szCs w:val="28"/>
        </w:rPr>
      </w:pPr>
      <w:r>
        <w:rPr>
          <w:kern w:val="36"/>
          <w:sz w:val="28"/>
          <w:szCs w:val="28"/>
        </w:rPr>
        <w:t>4</w:t>
      </w:r>
      <w:r w:rsidR="00D3037D" w:rsidRPr="009628D3">
        <w:rPr>
          <w:kern w:val="36"/>
          <w:sz w:val="28"/>
          <w:szCs w:val="28"/>
        </w:rPr>
        <w:t>. История рунического письма</w:t>
      </w:r>
    </w:p>
    <w:p w:rsidR="00D3037D" w:rsidRPr="009628D3" w:rsidRDefault="008C16D1" w:rsidP="009628D3">
      <w:pPr>
        <w:pStyle w:val="a3"/>
        <w:spacing w:line="360" w:lineRule="auto"/>
        <w:rPr>
          <w:kern w:val="36"/>
          <w:sz w:val="28"/>
          <w:szCs w:val="28"/>
        </w:rPr>
      </w:pPr>
      <w:r>
        <w:rPr>
          <w:kern w:val="36"/>
          <w:sz w:val="28"/>
          <w:szCs w:val="28"/>
        </w:rPr>
        <w:t>5</w:t>
      </w:r>
      <w:r w:rsidR="00D3037D" w:rsidRPr="009628D3">
        <w:rPr>
          <w:kern w:val="36"/>
          <w:sz w:val="28"/>
          <w:szCs w:val="28"/>
        </w:rPr>
        <w:t>.Современный взгляд на руны</w:t>
      </w:r>
    </w:p>
    <w:p w:rsidR="005E7178" w:rsidRPr="009628D3" w:rsidRDefault="008C16D1" w:rsidP="009628D3">
      <w:pPr>
        <w:pStyle w:val="a3"/>
        <w:spacing w:line="360" w:lineRule="auto"/>
        <w:rPr>
          <w:kern w:val="36"/>
          <w:sz w:val="28"/>
          <w:szCs w:val="28"/>
        </w:rPr>
      </w:pPr>
      <w:r>
        <w:rPr>
          <w:sz w:val="28"/>
          <w:szCs w:val="28"/>
        </w:rPr>
        <w:t>6.</w:t>
      </w:r>
      <w:r w:rsidR="005E7178" w:rsidRPr="009628D3">
        <w:rPr>
          <w:sz w:val="28"/>
          <w:szCs w:val="28"/>
        </w:rPr>
        <w:t>Заключение</w:t>
      </w:r>
    </w:p>
    <w:p w:rsidR="005E7178" w:rsidRPr="009628D3" w:rsidRDefault="008C16D1" w:rsidP="009628D3">
      <w:pPr>
        <w:spacing w:line="360" w:lineRule="auto"/>
        <w:rPr>
          <w:sz w:val="28"/>
          <w:szCs w:val="28"/>
        </w:rPr>
      </w:pPr>
      <w:r>
        <w:rPr>
          <w:sz w:val="28"/>
          <w:szCs w:val="28"/>
        </w:rPr>
        <w:t xml:space="preserve">7. </w:t>
      </w:r>
      <w:r w:rsidR="009628D3" w:rsidRPr="009628D3">
        <w:rPr>
          <w:sz w:val="28"/>
          <w:szCs w:val="28"/>
        </w:rPr>
        <w:t>С</w:t>
      </w:r>
      <w:r w:rsidR="00D3037D" w:rsidRPr="009628D3">
        <w:rPr>
          <w:sz w:val="28"/>
          <w:szCs w:val="28"/>
        </w:rPr>
        <w:t>писок литературы</w:t>
      </w:r>
    </w:p>
    <w:p w:rsidR="005E7178" w:rsidRPr="00D3037D" w:rsidRDefault="005E7178" w:rsidP="0098791C">
      <w:pPr>
        <w:rPr>
          <w:b/>
          <w:sz w:val="28"/>
          <w:szCs w:val="28"/>
        </w:rPr>
      </w:pPr>
    </w:p>
    <w:p w:rsidR="005E7178" w:rsidRPr="00D3037D"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5E7178" w:rsidRDefault="005E7178" w:rsidP="0098791C">
      <w:pPr>
        <w:rPr>
          <w:b/>
          <w:sz w:val="28"/>
          <w:szCs w:val="28"/>
        </w:rPr>
      </w:pPr>
    </w:p>
    <w:p w:rsidR="0002107A" w:rsidRDefault="0002107A" w:rsidP="0098791C">
      <w:pPr>
        <w:rPr>
          <w:b/>
          <w:sz w:val="28"/>
          <w:szCs w:val="28"/>
        </w:rPr>
      </w:pPr>
    </w:p>
    <w:p w:rsidR="0002107A" w:rsidRDefault="0002107A" w:rsidP="0098791C">
      <w:pPr>
        <w:rPr>
          <w:b/>
          <w:sz w:val="28"/>
          <w:szCs w:val="28"/>
        </w:rPr>
      </w:pPr>
    </w:p>
    <w:p w:rsidR="0002107A" w:rsidRDefault="0002107A" w:rsidP="0098791C">
      <w:pPr>
        <w:rPr>
          <w:b/>
          <w:sz w:val="28"/>
          <w:szCs w:val="28"/>
        </w:rPr>
      </w:pPr>
    </w:p>
    <w:p w:rsidR="0002107A" w:rsidRDefault="0002107A" w:rsidP="0098791C">
      <w:pPr>
        <w:rPr>
          <w:b/>
          <w:sz w:val="28"/>
          <w:szCs w:val="28"/>
        </w:rPr>
      </w:pPr>
    </w:p>
    <w:p w:rsidR="0002107A" w:rsidRDefault="0002107A" w:rsidP="0098791C">
      <w:pPr>
        <w:rPr>
          <w:b/>
          <w:sz w:val="28"/>
          <w:szCs w:val="28"/>
        </w:rPr>
      </w:pPr>
    </w:p>
    <w:p w:rsidR="0002107A" w:rsidRDefault="0002107A" w:rsidP="0098791C">
      <w:pPr>
        <w:rPr>
          <w:b/>
          <w:sz w:val="28"/>
          <w:szCs w:val="28"/>
        </w:rPr>
      </w:pPr>
    </w:p>
    <w:p w:rsidR="00240744" w:rsidRDefault="00240744" w:rsidP="0098791C">
      <w:pPr>
        <w:rPr>
          <w:b/>
          <w:sz w:val="28"/>
          <w:szCs w:val="28"/>
        </w:rPr>
      </w:pPr>
    </w:p>
    <w:p w:rsidR="008D19D7" w:rsidRDefault="008D19D7" w:rsidP="0098791C">
      <w:pPr>
        <w:rPr>
          <w:b/>
          <w:sz w:val="28"/>
          <w:szCs w:val="28"/>
        </w:rPr>
      </w:pPr>
    </w:p>
    <w:p w:rsidR="00240744" w:rsidRDefault="00240744" w:rsidP="0098791C">
      <w:pPr>
        <w:rPr>
          <w:b/>
          <w:sz w:val="28"/>
          <w:szCs w:val="28"/>
        </w:rPr>
      </w:pPr>
    </w:p>
    <w:p w:rsidR="00F64EC2" w:rsidRPr="000960E9" w:rsidRDefault="00F64EC2" w:rsidP="00990E1A">
      <w:pPr>
        <w:pStyle w:val="a3"/>
        <w:spacing w:line="360" w:lineRule="auto"/>
        <w:rPr>
          <w:sz w:val="28"/>
          <w:szCs w:val="28"/>
        </w:rPr>
      </w:pPr>
      <w:r w:rsidRPr="000960E9">
        <w:rPr>
          <w:b/>
          <w:sz w:val="28"/>
          <w:szCs w:val="28"/>
        </w:rPr>
        <w:lastRenderedPageBreak/>
        <w:t>Аннотация:</w:t>
      </w:r>
      <w:r w:rsidRPr="000960E9">
        <w:rPr>
          <w:sz w:val="28"/>
          <w:szCs w:val="28"/>
        </w:rPr>
        <w:t xml:space="preserve">В настоящей работе обосновывается тамговая (пиктографическая) теория формирования древнетюркского рунического </w:t>
      </w:r>
      <w:r w:rsidR="008D19D7">
        <w:rPr>
          <w:sz w:val="28"/>
          <w:szCs w:val="28"/>
        </w:rPr>
        <w:t>письма</w:t>
      </w:r>
      <w:r w:rsidRPr="000960E9">
        <w:rPr>
          <w:sz w:val="28"/>
          <w:szCs w:val="28"/>
        </w:rPr>
        <w:t xml:space="preserve">, созданного на основе тамги и тамгообразных знаков, принадлежащих тюркским тейпам, обитавших в Великой степи на рубеже двух эр. Такое обоснование тамговой теории стало возможным благодаря археологическим разысканиям на территории кочевников Великой степи. </w:t>
      </w:r>
    </w:p>
    <w:p w:rsidR="00F64EC2" w:rsidRPr="00D430C1" w:rsidRDefault="00F64EC2" w:rsidP="00990E1A">
      <w:pPr>
        <w:pStyle w:val="a3"/>
        <w:spacing w:line="360" w:lineRule="auto"/>
        <w:rPr>
          <w:sz w:val="28"/>
          <w:szCs w:val="28"/>
        </w:rPr>
      </w:pPr>
      <w:r w:rsidRPr="000960E9">
        <w:rPr>
          <w:sz w:val="28"/>
          <w:szCs w:val="28"/>
        </w:rPr>
        <w:t>Ключевые слова: тамга, тамгообразные знаки, руны, аккультурация, пиктограмма (идеограмма</w:t>
      </w:r>
      <w:r w:rsidR="00D430C1">
        <w:rPr>
          <w:sz w:val="28"/>
          <w:szCs w:val="28"/>
        </w:rPr>
        <w:t>).</w:t>
      </w:r>
    </w:p>
    <w:p w:rsidR="00F64EC2" w:rsidRPr="00D430C1" w:rsidRDefault="00F64EC2" w:rsidP="00990E1A">
      <w:pPr>
        <w:pStyle w:val="a3"/>
        <w:spacing w:line="360" w:lineRule="auto"/>
        <w:rPr>
          <w:sz w:val="28"/>
          <w:szCs w:val="28"/>
        </w:rPr>
      </w:pPr>
    </w:p>
    <w:p w:rsidR="00F64EC2" w:rsidRPr="000960E9" w:rsidRDefault="00F64EC2" w:rsidP="0002107A">
      <w:pPr>
        <w:pStyle w:val="a3"/>
        <w:rPr>
          <w:b/>
          <w:kern w:val="36"/>
          <w:sz w:val="28"/>
          <w:szCs w:val="28"/>
        </w:rPr>
      </w:pPr>
    </w:p>
    <w:p w:rsidR="0098791C" w:rsidRPr="000960E9" w:rsidRDefault="005E7178" w:rsidP="009628D3">
      <w:pPr>
        <w:pStyle w:val="a3"/>
        <w:spacing w:line="360" w:lineRule="auto"/>
        <w:rPr>
          <w:b/>
          <w:kern w:val="36"/>
          <w:sz w:val="28"/>
          <w:szCs w:val="28"/>
        </w:rPr>
      </w:pPr>
      <w:r w:rsidRPr="000960E9">
        <w:rPr>
          <w:b/>
          <w:kern w:val="36"/>
          <w:sz w:val="28"/>
          <w:szCs w:val="28"/>
        </w:rPr>
        <w:t>1.</w:t>
      </w:r>
      <w:r w:rsidR="0098791C" w:rsidRPr="000960E9">
        <w:rPr>
          <w:b/>
          <w:kern w:val="36"/>
          <w:sz w:val="28"/>
          <w:szCs w:val="28"/>
        </w:rPr>
        <w:t>Введение</w:t>
      </w:r>
    </w:p>
    <w:p w:rsidR="002C621B" w:rsidRPr="000960E9" w:rsidRDefault="002C621B" w:rsidP="002C621B">
      <w:pPr>
        <w:pStyle w:val="a3"/>
        <w:spacing w:line="360" w:lineRule="auto"/>
        <w:rPr>
          <w:kern w:val="36"/>
          <w:sz w:val="28"/>
          <w:szCs w:val="28"/>
        </w:rPr>
      </w:pPr>
      <w:r w:rsidRPr="000960E9">
        <w:rPr>
          <w:kern w:val="36"/>
          <w:sz w:val="28"/>
          <w:szCs w:val="28"/>
        </w:rPr>
        <w:t xml:space="preserve">Руническое письмо само по себе традиционно почитается искусством, и искусством непростым. Это письмо относится к группе алфавитных письменностей, т.е. таких письменностей, в которых каждый знак передает некоторый звук. </w:t>
      </w:r>
    </w:p>
    <w:p w:rsidR="002C621B" w:rsidRPr="000960E9" w:rsidRDefault="002C621B" w:rsidP="002C621B">
      <w:pPr>
        <w:pStyle w:val="a3"/>
        <w:spacing w:line="360" w:lineRule="auto"/>
        <w:rPr>
          <w:kern w:val="36"/>
          <w:sz w:val="28"/>
          <w:szCs w:val="28"/>
        </w:rPr>
      </w:pPr>
      <w:r w:rsidRPr="000960E9">
        <w:rPr>
          <w:kern w:val="36"/>
          <w:sz w:val="28"/>
          <w:szCs w:val="28"/>
        </w:rPr>
        <w:t xml:space="preserve">Руническое письмо имеет ряд характерных особенностей, отличающих его от привычного кириллического или латинского письма. </w:t>
      </w:r>
    </w:p>
    <w:p w:rsidR="002C621B" w:rsidRDefault="002C621B" w:rsidP="002C621B">
      <w:pPr>
        <w:pStyle w:val="a3"/>
        <w:spacing w:line="360" w:lineRule="auto"/>
        <w:rPr>
          <w:kern w:val="36"/>
          <w:sz w:val="28"/>
          <w:szCs w:val="28"/>
        </w:rPr>
      </w:pPr>
      <w:r w:rsidRPr="000960E9">
        <w:rPr>
          <w:kern w:val="36"/>
          <w:sz w:val="28"/>
          <w:szCs w:val="28"/>
        </w:rPr>
        <w:t>Руническое письмо допускает следование знаков как слева направо, так и справа налево. При этом руны всегда разворачиваются по направлению следования знаков; таким образом, при правом письме руны будут иметь привычный вид, а при письме левом они будут зеркально отраженными. Такие «перевернутые» руны называют иногда вэнд-рунами. Это может показаться необычным, но традиция разворачивать руны по направлению письма имеет большой магический смысл – при этом руны всегда смотрят вперед по ходу надписи.</w:t>
      </w:r>
    </w:p>
    <w:p w:rsidR="008C16D1" w:rsidRPr="000960E9" w:rsidRDefault="008C16D1" w:rsidP="008C16D1">
      <w:pPr>
        <w:pStyle w:val="a3"/>
        <w:spacing w:line="360" w:lineRule="auto"/>
        <w:rPr>
          <w:kern w:val="36"/>
          <w:sz w:val="28"/>
          <w:szCs w:val="28"/>
        </w:rPr>
      </w:pPr>
      <w:r w:rsidRPr="000960E9">
        <w:rPr>
          <w:kern w:val="36"/>
          <w:sz w:val="28"/>
          <w:szCs w:val="28"/>
        </w:rPr>
        <w:t xml:space="preserve">Рунические надписи находят в самых различных частях Западной Европы. Больше всего их обнаружено на территории Швеции — несколько тысяч. Самые ранние рунические тексты найдены на территории Ютландского полуострова и прилегающих островов — они относятся к III в. До н. Э. Помимо того, эти надписи имеются в Англии, Шотландии, Норвегии, Исландии, Германии, Франции, Австрии, Греции, Румынии, на острове Березань в Черном море. И даже в нашей стране, на Волыни, возле города </w:t>
      </w:r>
      <w:r w:rsidRPr="000960E9">
        <w:rPr>
          <w:kern w:val="36"/>
          <w:sz w:val="28"/>
          <w:szCs w:val="28"/>
        </w:rPr>
        <w:lastRenderedPageBreak/>
        <w:t xml:space="preserve">Ковель, был найден наконечник копья с рунической надписью. Руны вырезались на самых различных предметах, высекались на камне, чеканились на металле. До нашего времени дошли рунические надписи и календари, вырезанные на палках в виде меча или посоха, молитвенники и обращения к языческим богам, магические заклинания и имена владельцев оружия или украшений, запечатленные знаками рун. </w:t>
      </w:r>
    </w:p>
    <w:p w:rsidR="008C16D1" w:rsidRPr="000960E9" w:rsidRDefault="008C16D1" w:rsidP="008C16D1">
      <w:pPr>
        <w:pStyle w:val="a3"/>
        <w:spacing w:line="360" w:lineRule="auto"/>
        <w:rPr>
          <w:sz w:val="28"/>
          <w:szCs w:val="28"/>
        </w:rPr>
      </w:pPr>
      <w:r w:rsidRPr="000960E9">
        <w:rPr>
          <w:kern w:val="36"/>
          <w:sz w:val="28"/>
          <w:szCs w:val="28"/>
        </w:rPr>
        <w:t xml:space="preserve"> Целью данной работы является-</w:t>
      </w:r>
      <w:r w:rsidRPr="000960E9">
        <w:rPr>
          <w:sz w:val="28"/>
          <w:szCs w:val="28"/>
        </w:rPr>
        <w:t>Изучение темы :«Руническое письмо тюрков: истоки, история и современность».</w:t>
      </w:r>
    </w:p>
    <w:p w:rsidR="008C16D1" w:rsidRDefault="008C16D1" w:rsidP="008C16D1">
      <w:pPr>
        <w:pStyle w:val="a3"/>
        <w:spacing w:line="360" w:lineRule="auto"/>
        <w:rPr>
          <w:kern w:val="36"/>
          <w:sz w:val="28"/>
          <w:szCs w:val="28"/>
        </w:rPr>
      </w:pPr>
      <w:r w:rsidRPr="000960E9">
        <w:rPr>
          <w:kern w:val="36"/>
          <w:sz w:val="28"/>
          <w:szCs w:val="28"/>
        </w:rPr>
        <w:t>Задачами данной работы является: описать возникновение древнетюркской рунической письменности, историю рунического письма, и связь с современным миром.</w:t>
      </w:r>
    </w:p>
    <w:p w:rsidR="00990E1A" w:rsidRPr="000960E9" w:rsidRDefault="00990E1A" w:rsidP="008C16D1">
      <w:pPr>
        <w:pStyle w:val="a3"/>
        <w:spacing w:line="360" w:lineRule="auto"/>
        <w:rPr>
          <w:kern w:val="36"/>
          <w:sz w:val="28"/>
          <w:szCs w:val="28"/>
        </w:rPr>
      </w:pPr>
    </w:p>
    <w:p w:rsidR="008C16D1" w:rsidRPr="008C16D1" w:rsidRDefault="008C16D1" w:rsidP="008E78BB">
      <w:pPr>
        <w:pStyle w:val="a3"/>
        <w:spacing w:line="360" w:lineRule="auto"/>
        <w:rPr>
          <w:b/>
          <w:sz w:val="28"/>
          <w:szCs w:val="28"/>
        </w:rPr>
      </w:pPr>
      <w:r w:rsidRPr="008C16D1">
        <w:rPr>
          <w:b/>
          <w:kern w:val="36"/>
          <w:sz w:val="28"/>
          <w:szCs w:val="28"/>
        </w:rPr>
        <w:t xml:space="preserve">2. </w:t>
      </w:r>
      <w:r w:rsidRPr="008C16D1">
        <w:rPr>
          <w:b/>
          <w:sz w:val="28"/>
          <w:szCs w:val="28"/>
        </w:rPr>
        <w:t xml:space="preserve">Теория происхождения </w:t>
      </w:r>
      <w:r w:rsidRPr="008C16D1">
        <w:rPr>
          <w:b/>
          <w:kern w:val="36"/>
          <w:sz w:val="28"/>
          <w:szCs w:val="28"/>
        </w:rPr>
        <w:t>рунической письменности</w:t>
      </w:r>
    </w:p>
    <w:p w:rsidR="008C16D1" w:rsidRDefault="00F64EC2" w:rsidP="008E78BB">
      <w:pPr>
        <w:pStyle w:val="a3"/>
        <w:spacing w:line="360" w:lineRule="auto"/>
        <w:rPr>
          <w:sz w:val="28"/>
          <w:szCs w:val="28"/>
        </w:rPr>
      </w:pPr>
      <w:r w:rsidRPr="000960E9">
        <w:rPr>
          <w:sz w:val="28"/>
          <w:szCs w:val="28"/>
        </w:rPr>
        <w:t>По проблеме происхождения тюркской руники существует</w:t>
      </w:r>
      <w:r w:rsidR="008C16D1">
        <w:rPr>
          <w:sz w:val="28"/>
          <w:szCs w:val="28"/>
        </w:rPr>
        <w:t xml:space="preserve"> три подхода, три гипотезы: 1) В</w:t>
      </w:r>
      <w:r w:rsidRPr="000960E9">
        <w:rPr>
          <w:sz w:val="28"/>
          <w:szCs w:val="28"/>
        </w:rPr>
        <w:t>лияние финикий</w:t>
      </w:r>
      <w:r w:rsidR="008C16D1">
        <w:rPr>
          <w:sz w:val="28"/>
          <w:szCs w:val="28"/>
        </w:rPr>
        <w:t>ского (арамейского) письма; 2) В</w:t>
      </w:r>
      <w:r w:rsidRPr="000960E9">
        <w:rPr>
          <w:sz w:val="28"/>
          <w:szCs w:val="28"/>
        </w:rPr>
        <w:t xml:space="preserve"> основе тюркских р</w:t>
      </w:r>
      <w:r w:rsidR="008C16D1">
        <w:rPr>
          <w:sz w:val="28"/>
          <w:szCs w:val="28"/>
        </w:rPr>
        <w:t>ун лежит согдийское письмо; 3) О</w:t>
      </w:r>
      <w:r w:rsidRPr="000960E9">
        <w:rPr>
          <w:sz w:val="28"/>
          <w:szCs w:val="28"/>
        </w:rPr>
        <w:t>сновой тюркских рун является эволюция тамги и тамгообразных знаков-пиктограмм. Представим краткий обзор первых двух гипотез.</w:t>
      </w:r>
    </w:p>
    <w:p w:rsidR="006D1416" w:rsidRPr="00D430C1" w:rsidRDefault="00F64EC2" w:rsidP="008E78BB">
      <w:pPr>
        <w:pStyle w:val="a3"/>
        <w:spacing w:line="360" w:lineRule="auto"/>
        <w:rPr>
          <w:sz w:val="28"/>
          <w:szCs w:val="28"/>
        </w:rPr>
      </w:pPr>
      <w:r w:rsidRPr="000960E9">
        <w:rPr>
          <w:sz w:val="28"/>
          <w:szCs w:val="28"/>
        </w:rPr>
        <w:t xml:space="preserve"> 1. Влияние финикийского (арамейского) письма. </w:t>
      </w:r>
      <w:r w:rsidR="006D1416" w:rsidRPr="000960E9">
        <w:rPr>
          <w:sz w:val="28"/>
          <w:szCs w:val="28"/>
        </w:rPr>
        <w:t xml:space="preserve">Эту гипотезу впервые выдвинул Вильгельм Томсен, который считал, что древние тюрки приспособили арамейское письмо, восходящее к финикийскому алфавиту, для фонетической системы древнетюркского языка [40, с.7]. Эту точку зрения подхватил и стал развивать О.Доннер. Он подверг анализу надписи на монетах Парфянского царства династии аршанидов (III-II вв. до н.э.). По его мнению, именно эти знаки были своеобразным вторым звеном после арамейского письма в процессе становления тюркских рун. Другими словами, элементы письма аршанидов оказали влияние на образование древнетюркских рун [14]. А.М.Щербак также отмечает некоторые сходства арамейских знаков с древнетюркскими рунами [44, с.50]. Кроме того, финикийско-арамейскую гипотезу поддержали П.М.Мелиоранский и А.С.Аманжолов [2]. Так, Р.Готьо в ранних своих трудах считал, что </w:t>
      </w:r>
      <w:r w:rsidR="006D1416" w:rsidRPr="000960E9">
        <w:rPr>
          <w:sz w:val="28"/>
          <w:szCs w:val="28"/>
        </w:rPr>
        <w:lastRenderedPageBreak/>
        <w:t xml:space="preserve">тюркскаяруника представляет собой измененную конфигурацию древнего согдийского алфавита. Однако позже он изменил свою точку зрения и примкнул к финикийско-арамейской гипотезе происхождения тюркского письма [11, с.5] Науке известно, что 6 рунических форм и их значения совпадают с финикийско-арамейским письмом: </w:t>
      </w:r>
      <w:r w:rsidR="00B634C9" w:rsidRPr="000960E9">
        <w:rPr>
          <w:sz w:val="28"/>
          <w:szCs w:val="28"/>
        </w:rPr>
        <w:t>1 [</w:t>
      </w:r>
      <w:r w:rsidR="00B634C9" w:rsidRPr="000960E9">
        <w:rPr>
          <w:sz w:val="28"/>
          <w:szCs w:val="28"/>
          <w:lang w:val="en-US"/>
        </w:rPr>
        <w:t>p</w:t>
      </w:r>
      <w:r w:rsidR="00B634C9" w:rsidRPr="000960E9">
        <w:rPr>
          <w:sz w:val="28"/>
          <w:szCs w:val="28"/>
        </w:rPr>
        <w:t>], Ч [</w:t>
      </w:r>
      <w:r w:rsidR="00B634C9" w:rsidRPr="000960E9">
        <w:rPr>
          <w:sz w:val="28"/>
          <w:szCs w:val="28"/>
          <w:lang w:val="en-US"/>
        </w:rPr>
        <w:t>r</w:t>
      </w:r>
      <w:r w:rsidR="00B634C9" w:rsidRPr="000960E9">
        <w:rPr>
          <w:sz w:val="28"/>
          <w:szCs w:val="28"/>
        </w:rPr>
        <w:t>], Х [</w:t>
      </w:r>
      <w:r w:rsidR="00B634C9" w:rsidRPr="000960E9">
        <w:rPr>
          <w:sz w:val="28"/>
          <w:szCs w:val="28"/>
          <w:lang w:val="en-US"/>
        </w:rPr>
        <w:t>d</w:t>
      </w:r>
      <w:r w:rsidR="00B634C9" w:rsidRPr="000960E9">
        <w:rPr>
          <w:sz w:val="28"/>
          <w:szCs w:val="28"/>
        </w:rPr>
        <w:t xml:space="preserve">], </w:t>
      </w:r>
      <w:r w:rsidR="00B634C9" w:rsidRPr="000960E9">
        <w:rPr>
          <w:sz w:val="28"/>
          <w:szCs w:val="28"/>
          <w:lang w:val="en-US"/>
        </w:rPr>
        <w:t>I</w:t>
      </w:r>
      <w:r w:rsidR="00B634C9" w:rsidRPr="000960E9">
        <w:rPr>
          <w:sz w:val="28"/>
          <w:szCs w:val="28"/>
        </w:rPr>
        <w:t xml:space="preserve"> [</w:t>
      </w:r>
      <w:r w:rsidR="00B634C9" w:rsidRPr="000960E9">
        <w:rPr>
          <w:sz w:val="28"/>
          <w:szCs w:val="28"/>
          <w:lang w:val="en-US"/>
        </w:rPr>
        <w:t>l</w:t>
      </w:r>
      <w:r w:rsidR="00B634C9" w:rsidRPr="000960E9">
        <w:rPr>
          <w:sz w:val="28"/>
          <w:szCs w:val="28"/>
        </w:rPr>
        <w:t xml:space="preserve">],  </w:t>
      </w:r>
      <w:r w:rsidR="00B634C9" w:rsidRPr="000960E9">
        <w:rPr>
          <w:sz w:val="28"/>
          <w:szCs w:val="28"/>
          <w:lang w:val="en-US"/>
        </w:rPr>
        <w:t>P</w:t>
      </w:r>
      <w:r w:rsidR="00B634C9" w:rsidRPr="000960E9">
        <w:rPr>
          <w:sz w:val="28"/>
          <w:szCs w:val="28"/>
        </w:rPr>
        <w:t xml:space="preserve"> [</w:t>
      </w:r>
      <w:r w:rsidR="00B634C9" w:rsidRPr="000960E9">
        <w:rPr>
          <w:sz w:val="28"/>
          <w:szCs w:val="28"/>
          <w:lang w:val="en-US"/>
        </w:rPr>
        <w:t>t</w:t>
      </w:r>
      <w:r w:rsidR="00B634C9" w:rsidRPr="000960E9">
        <w:rPr>
          <w:sz w:val="28"/>
          <w:szCs w:val="28"/>
        </w:rPr>
        <w:t>]. На самом деле, только 5 форм финикийско-арамейского письма:                                                    имеют эквиполентные сходства с формами древнетюркских рун, но их значения совершенно иные.</w:t>
      </w:r>
    </w:p>
    <w:p w:rsidR="00B634C9" w:rsidRPr="000960E9" w:rsidRDefault="00B634C9" w:rsidP="008E78BB">
      <w:pPr>
        <w:pStyle w:val="a3"/>
        <w:spacing w:line="360" w:lineRule="auto"/>
        <w:rPr>
          <w:sz w:val="28"/>
          <w:szCs w:val="28"/>
        </w:rPr>
      </w:pPr>
      <w:r w:rsidRPr="000960E9">
        <w:rPr>
          <w:sz w:val="28"/>
          <w:szCs w:val="28"/>
        </w:rPr>
        <w:t xml:space="preserve">2. Согдийская теория происхождения руники. С этой теорией связаны полевые разыскания Н.М.Ядринцева. Он в 1889 г. отыскал в Орде-Балыке (Карабалгасун), на брегах Орхона, трехъязычную надпись на камне. Надпись составлена на китайском, согдийском и древнетюркском языках. Дешифровка и подстрочный перевод этих надписей лег в основу согдийской теории происхождения тюркской руники [46]. Эту гипотезу стали разрабатывать Ф.Мюллер [29], А.Лекок [24], Р.Готьо [11], О.Хансен [43] и др. Они приступили к исследованию текстов Восточного Туркестана (VI-XIII вв. н.э.), составленные согдийским языком на основе согдийской графики. Тексты несли информацию сакрального характера, так как при помощи этих текстов миссионеры проповедовали идеи религиозных систем (несторианского христианства и различных толков буддизма) и антисистемы манихейства. Это было время, когда Согда вышла на историческую арену в области культурной экспансии и оказывала влияние на ближайших своих соседей, прежде всего, на тюркоязычных народов. Именно этот язык вначале становится языком культурного общения в Центральной Азии, а в X-XIII вв. превращается в язык межнационального общения для обитателей тракта Великого Шелкового пути. Но эта согдийская культурная экспансия началась в конце VIII – начало IX вв. после распада Восточного тюркского каганата, а до этого времени Согда не могла об этом и помыслить, так как тюркская культура была доминирующей в Средней Азии. Тюркский язык был языком межнациональным, то есть был единым для всех жителей тюркской империи. Язык тюркский был уже кодифицирован и нормирован, а тюркский </w:t>
      </w:r>
      <w:r w:rsidRPr="000960E9">
        <w:rPr>
          <w:sz w:val="28"/>
          <w:szCs w:val="28"/>
        </w:rPr>
        <w:lastRenderedPageBreak/>
        <w:t>рунический алфавит был создан во второй половине VI века во времена правления Бумын кагана и его приемника Истеми. Об этом свидетельствует «каменная летопись» древних тюрков.</w:t>
      </w:r>
    </w:p>
    <w:p w:rsidR="00F62CCC" w:rsidRPr="000960E9" w:rsidRDefault="00F62CCC" w:rsidP="008E78BB">
      <w:pPr>
        <w:pStyle w:val="a3"/>
        <w:spacing w:line="360" w:lineRule="auto"/>
        <w:rPr>
          <w:sz w:val="28"/>
          <w:szCs w:val="28"/>
        </w:rPr>
      </w:pPr>
      <w:r w:rsidRPr="000960E9">
        <w:rPr>
          <w:sz w:val="28"/>
          <w:szCs w:val="28"/>
        </w:rPr>
        <w:t xml:space="preserve">  3. Тамговая (пиктографическая) теория происхождения древнетюркского рунического письма. Остановимся более подробно на этой теории происхождения тюркского алфавита. Вначале попытаемся раскрыть некоторые дефиниции терминам «тамга», «пиктограмма» и другой терминологии, используемыми нами в нашем исследовании. Тамга – прежде всего, племенной (родовой) знак, восходящий к пиктограмме (идеограмме), указывал на принадлежность людей, конкретного человека к определенному племени и символизировал conceptum «первопредка», то есть являлся определенным тотемным знаком. К этому знаку родовые ответвления племени могли добавлять дополнительные элементы для корректировки значения «принадлежность» к тому или иному определенному роду. Отметим, что тамга как знак обладал более абстрагированным значением, так как он подвергся ментальному сдвигу по сравнению с пиктограммами (идеограммами), но, в то же время, каждая отдельно взятая тамга, как знак стала функционировать только в пределах конкретного рода, и в то же время имелась другая тамга, обозначающая племенной союз, к которому входили родовые подразделения. Сравните, например, тамгу племенного союза аргын  (            )     («коз», «кос донгелек»), а роды, входящие в этот союз, обладали своими специфическими тамгамизнаками, например, тамга жогарышекты    (            )  и тамга томеньшекты    (                 ) , в которых стрелки являются дополнительными элементами: жогары (      ), где стрелка имеет значение «выше», а томень (       ) – «ниже». Отметим, что другие племенные союзы не могли пользоваться этими тамгами-знаками. У них были свои, отличные от других, тамговые обозначения. Так, значение «принадлежность» к найманам указывала тамга                 (                   ) («шомиш», «чомич» («ложка», «тостаган»)). У кыпчаков --     (         )  («кос алип») и т.п. [3; 9; 15; 16; 17; 21; 22; 23; 26; 30; 31; 32; 33; 36; 37; 38; 39; 41; 42; 47, 50]. Теперь, что касается пиктограмм, приведем следующее определение: «письмо пиктографическое – </w:t>
      </w:r>
      <w:r w:rsidRPr="000960E9">
        <w:rPr>
          <w:sz w:val="28"/>
          <w:szCs w:val="28"/>
        </w:rPr>
        <w:lastRenderedPageBreak/>
        <w:t>тип письма, характеризующийся тем, что графические знаки (в виде рисунков или условных изображений) служат для передачи содержания речи, но не отражают языковых форм» [6, с.324]. Приведем более пространное рассуждение А.М.Кондратова: «Типологически выделяются 2 разновидности пиктограмм: «иконические», имеющие сходство с изображаемым понятием или объектом (знак солнца для передачи понятий «день», «солнце» и т.п.), и «символические», условные (генетически, видимо, восходящие к «иконическим», образным, но утратившие внешнее сходство с изображаемым объектом)» [20, с.374]. Дальше он рассуждает, что остается открытым вопрос о том, «происходит ли эти системы из одного центра (по мнению моноцентристской гипотезы происхождения письма – из Шумера) или фонетическое письмо рождалось из различных пиктографических систем независимо в разных регионах» [20, с.374]. Отметим, что древнейшие пиктограммы (идеограммы) шумерской культуры несли «зерно первосмысл», не обозначающие сему «принадлежности», в результате дальнейшей эволюции они превратились в клинопись. Итак, шумерские пиктограммы имели совершенно иные значения по сравнению с тюркскими тамгами-знаками, для которых функция поссесивности оставались доминирующей чертой, а пиктографические значения, обозначающие реалии окружающей действительности, в этих знаках подверглись аннигиляции.</w:t>
      </w:r>
    </w:p>
    <w:p w:rsidR="002C621B" w:rsidRPr="000960E9" w:rsidRDefault="002C621B" w:rsidP="008E78BB">
      <w:pPr>
        <w:pStyle w:val="a3"/>
        <w:spacing w:line="360" w:lineRule="auto"/>
        <w:rPr>
          <w:sz w:val="28"/>
          <w:szCs w:val="28"/>
        </w:rPr>
      </w:pPr>
      <w:r w:rsidRPr="000960E9">
        <w:rPr>
          <w:sz w:val="28"/>
          <w:szCs w:val="28"/>
        </w:rPr>
        <w:t>Что касается пиктограмм, приведем следующее определение: «письмо пиктографическое – тип письма, характеризующийся тем, что графические знаки (в виде рисунков или условных изображений) служат для передачи содержания речи, но не отражают языковых форм» [6, с.324].</w:t>
      </w:r>
    </w:p>
    <w:p w:rsidR="00391703" w:rsidRPr="000960E9" w:rsidRDefault="008C16D1" w:rsidP="008E78BB">
      <w:pPr>
        <w:pStyle w:val="a3"/>
        <w:spacing w:line="360" w:lineRule="auto"/>
        <w:rPr>
          <w:sz w:val="28"/>
          <w:szCs w:val="28"/>
        </w:rPr>
      </w:pPr>
      <w:r>
        <w:rPr>
          <w:sz w:val="28"/>
          <w:szCs w:val="28"/>
        </w:rPr>
        <w:t>П</w:t>
      </w:r>
      <w:r w:rsidR="00391703" w:rsidRPr="000960E9">
        <w:rPr>
          <w:sz w:val="28"/>
          <w:szCs w:val="28"/>
        </w:rPr>
        <w:t xml:space="preserve">леменные союзы, ставшие основой для образования современных тюркских этносов, возникли тысячелетия тому назад, а современные тюркские народы, как известно исторической науке, появились во второй половине XV века. Известно, что тамги являются племенными знаками: все члены одного рода имеют только одну тамгу. И это были простые (базовые) тамги. У конкретного рода, входящего в тот или иной племенной союз, тамга могла состоять из двух компонентов, один из них был дополнительным элементом. </w:t>
      </w:r>
      <w:r w:rsidR="00391703" w:rsidRPr="000960E9">
        <w:rPr>
          <w:sz w:val="28"/>
          <w:szCs w:val="28"/>
        </w:rPr>
        <w:lastRenderedPageBreak/>
        <w:t>Тамги наносились на камнях, керамических сосудах, на оружиях и на стелах. Следы тюркских тамги теряются в глубинах тысячелетий. Они возникали, прежде всего, в целях взаимной коммуникации, для передачи информации. Например, они сообщали о путях кочевок определенного рода, движущегося по меридиану: с севера на юг и в обратном направлении в зависимости от смены времени года. Кроме того, они выполняли роль оберега, в которых заключалась силы сверхъестественных стихий (Тенгри и Умай или других древнейших сакральных представлений) [48]. Знаки-обереги защищали членов клана от несчастий, болезней, порчи и сглаза, то есть они несли в себе сакральный смысл космогонических сил. Известно, что почти во всех древнетюркских захоронениях ставились каменные надгробья, на которых высекались тамги. Они выполняли функцию оберега, но, ни в коем случае, они не могли быть гербами рода или какого-либо тюркского клана. Если это был простой смертный, то не высекалось имя и годы жизни, то есть не было удостоверения личности, а отмечалось только родовая принадлежность усопшего. Иногда встречаются захоронения, где высечены вместо одной две тамги, что может свидетельствовать о захоронении женщины: первая тамга – ее родовая принадлежность, а вторая указывает на принадлежность рода супруга Отметим, что при помощи тамги мы можем проследить пути миграции конкретного тюркского рода. Известно, что тамги предшествовали появлению письменности, и в то же время они стали основой для появления системы письма.</w:t>
      </w:r>
    </w:p>
    <w:p w:rsidR="00D3037D" w:rsidRPr="000960E9" w:rsidRDefault="00D3037D" w:rsidP="00C4325D">
      <w:pPr>
        <w:pStyle w:val="a3"/>
        <w:spacing w:line="360" w:lineRule="auto"/>
        <w:rPr>
          <w:kern w:val="36"/>
          <w:sz w:val="28"/>
          <w:szCs w:val="28"/>
        </w:rPr>
      </w:pPr>
    </w:p>
    <w:p w:rsidR="00224BF4" w:rsidRPr="000960E9" w:rsidRDefault="008C16D1" w:rsidP="009628D3">
      <w:pPr>
        <w:pStyle w:val="a3"/>
        <w:spacing w:line="360" w:lineRule="auto"/>
        <w:rPr>
          <w:b/>
          <w:kern w:val="36"/>
          <w:sz w:val="28"/>
          <w:szCs w:val="28"/>
        </w:rPr>
      </w:pPr>
      <w:r>
        <w:rPr>
          <w:b/>
          <w:kern w:val="36"/>
          <w:sz w:val="28"/>
          <w:szCs w:val="28"/>
        </w:rPr>
        <w:t>3</w:t>
      </w:r>
      <w:r w:rsidR="00D3037D" w:rsidRPr="000960E9">
        <w:rPr>
          <w:b/>
          <w:kern w:val="36"/>
          <w:sz w:val="28"/>
          <w:szCs w:val="28"/>
        </w:rPr>
        <w:t>.</w:t>
      </w:r>
      <w:r w:rsidR="00224BF4" w:rsidRPr="000960E9">
        <w:rPr>
          <w:b/>
          <w:kern w:val="36"/>
          <w:sz w:val="28"/>
          <w:szCs w:val="28"/>
        </w:rPr>
        <w:t>Древнетюркская руническая письменность</w:t>
      </w:r>
    </w:p>
    <w:p w:rsidR="00224BF4" w:rsidRPr="000960E9" w:rsidRDefault="00224BF4" w:rsidP="009628D3">
      <w:pPr>
        <w:pStyle w:val="a3"/>
        <w:spacing w:line="360" w:lineRule="auto"/>
        <w:rPr>
          <w:kern w:val="36"/>
          <w:sz w:val="28"/>
          <w:szCs w:val="28"/>
        </w:rPr>
      </w:pPr>
      <w:r w:rsidRPr="000960E9">
        <w:rPr>
          <w:kern w:val="36"/>
          <w:sz w:val="28"/>
          <w:szCs w:val="28"/>
        </w:rPr>
        <w:t xml:space="preserve">Существует общее определение памятников древнетюркской письменности как обширного корпуса текстов, написанных рунической, уйгурской, согдийской, манихейской, сирийской, тибетской и арабоглифической письменностью, а также письмом брахми. В более узком смысле под древнетюркскими памятниками понимаются только рунические тексты. Установлен огромный ареал распространения памятников рунической письменности: от Орхона до Дуная, от Якутии до Гоби. Первые сведения о </w:t>
      </w:r>
      <w:r w:rsidRPr="000960E9">
        <w:rPr>
          <w:kern w:val="36"/>
          <w:sz w:val="28"/>
          <w:szCs w:val="28"/>
        </w:rPr>
        <w:lastRenderedPageBreak/>
        <w:t>памятниках тюркской рунической письменности у нас имеются со времен Петра I, их сообщает служивый человек Ремезов.</w:t>
      </w:r>
    </w:p>
    <w:p w:rsidR="00224BF4" w:rsidRPr="000960E9" w:rsidRDefault="00224BF4" w:rsidP="009628D3">
      <w:pPr>
        <w:pStyle w:val="a3"/>
        <w:spacing w:line="360" w:lineRule="auto"/>
        <w:rPr>
          <w:kern w:val="36"/>
          <w:sz w:val="28"/>
          <w:szCs w:val="28"/>
        </w:rPr>
      </w:pPr>
      <w:r w:rsidRPr="000960E9">
        <w:rPr>
          <w:kern w:val="36"/>
          <w:sz w:val="28"/>
          <w:szCs w:val="28"/>
        </w:rPr>
        <w:t xml:space="preserve">Начало научного изучения тюркской рунической письменности было положено в первой половине XVIII в. направленными Российской академией наук знаменитыми экспедициями Д.Г. Мессершмидта и Ф.И. фон Стралленберга, побывавших в степях Минусинской котловины в 1721-1722 гг. Собранные материалы и сведения о памятниках, впоследствии получивших обозначения Е-32 и Е-37, были опубликованы в </w:t>
      </w:r>
      <w:smartTag w:uri="urn:schemas-microsoft-com:office:smarttags" w:element="metricconverter">
        <w:smartTagPr>
          <w:attr w:name="ProductID" w:val="1729 г"/>
        </w:smartTagPr>
        <w:r w:rsidRPr="000960E9">
          <w:rPr>
            <w:kern w:val="36"/>
            <w:sz w:val="28"/>
            <w:szCs w:val="28"/>
          </w:rPr>
          <w:t>1729 г</w:t>
        </w:r>
      </w:smartTag>
      <w:r w:rsidRPr="000960E9">
        <w:rPr>
          <w:kern w:val="36"/>
          <w:sz w:val="28"/>
          <w:szCs w:val="28"/>
        </w:rPr>
        <w:t xml:space="preserve">. З. Байером в "Записках Императорской Академии наук вСанкт-Петербурге" и в </w:t>
      </w:r>
      <w:smartTag w:uri="urn:schemas-microsoft-com:office:smarttags" w:element="metricconverter">
        <w:smartTagPr>
          <w:attr w:name="ProductID" w:val="1730 г"/>
        </w:smartTagPr>
        <w:r w:rsidRPr="000960E9">
          <w:rPr>
            <w:kern w:val="36"/>
            <w:sz w:val="28"/>
            <w:szCs w:val="28"/>
          </w:rPr>
          <w:t>1730 г</w:t>
        </w:r>
      </w:smartTag>
      <w:r w:rsidRPr="000960E9">
        <w:rPr>
          <w:kern w:val="36"/>
          <w:sz w:val="28"/>
          <w:szCs w:val="28"/>
        </w:rPr>
        <w:t>. Ф.И. фон Страленбергом.</w:t>
      </w:r>
    </w:p>
    <w:p w:rsidR="00224BF4" w:rsidRPr="000960E9" w:rsidRDefault="00224BF4" w:rsidP="009628D3">
      <w:pPr>
        <w:pStyle w:val="a3"/>
        <w:spacing w:line="360" w:lineRule="auto"/>
        <w:rPr>
          <w:kern w:val="36"/>
          <w:sz w:val="28"/>
          <w:szCs w:val="28"/>
        </w:rPr>
      </w:pPr>
      <w:r w:rsidRPr="000960E9">
        <w:rPr>
          <w:kern w:val="36"/>
          <w:sz w:val="28"/>
          <w:szCs w:val="28"/>
        </w:rPr>
        <w:t xml:space="preserve">Знаменитое открытие орхонских надписей в Монголии Н.М. Ядринцевым в </w:t>
      </w:r>
      <w:smartTag w:uri="urn:schemas-microsoft-com:office:smarttags" w:element="metricconverter">
        <w:smartTagPr>
          <w:attr w:name="ProductID" w:val="1889 г"/>
        </w:smartTagPr>
        <w:r w:rsidRPr="000960E9">
          <w:rPr>
            <w:kern w:val="36"/>
            <w:sz w:val="28"/>
            <w:szCs w:val="28"/>
          </w:rPr>
          <w:t>1889 г</w:t>
        </w:r>
      </w:smartTag>
      <w:r w:rsidRPr="000960E9">
        <w:rPr>
          <w:kern w:val="36"/>
          <w:sz w:val="28"/>
          <w:szCs w:val="28"/>
        </w:rPr>
        <w:t xml:space="preserve">. ввело в научный оборот объемные рунические тексты, что позволило сделать выводы о грамматическом строе надписей. В </w:t>
      </w:r>
      <w:smartTag w:uri="urn:schemas-microsoft-com:office:smarttags" w:element="metricconverter">
        <w:smartTagPr>
          <w:attr w:name="ProductID" w:val="1893 г"/>
        </w:smartTagPr>
        <w:r w:rsidRPr="000960E9">
          <w:rPr>
            <w:kern w:val="36"/>
            <w:sz w:val="28"/>
            <w:szCs w:val="28"/>
          </w:rPr>
          <w:t>1893 г</w:t>
        </w:r>
      </w:smartTag>
      <w:r w:rsidRPr="000960E9">
        <w:rPr>
          <w:kern w:val="36"/>
          <w:sz w:val="28"/>
          <w:szCs w:val="28"/>
        </w:rPr>
        <w:t xml:space="preserve">. датский филолог В. Томсен дешифровал руническое письмо. Уже в следующем году В.В. Радлов издал переводы орхонских текстов, а в </w:t>
      </w:r>
      <w:smartTag w:uri="urn:schemas-microsoft-com:office:smarttags" w:element="metricconverter">
        <w:smartTagPr>
          <w:attr w:name="ProductID" w:val="1895 г"/>
        </w:smartTagPr>
        <w:r w:rsidRPr="000960E9">
          <w:rPr>
            <w:kern w:val="36"/>
            <w:sz w:val="28"/>
            <w:szCs w:val="28"/>
          </w:rPr>
          <w:t>1895 г</w:t>
        </w:r>
      </w:smartTag>
      <w:r w:rsidRPr="000960E9">
        <w:rPr>
          <w:kern w:val="36"/>
          <w:sz w:val="28"/>
          <w:szCs w:val="28"/>
        </w:rPr>
        <w:t>., используя кроме своих материалов данные финских экспедиций - переводы 40 енисейских надписей.</w:t>
      </w:r>
    </w:p>
    <w:p w:rsidR="00224BF4" w:rsidRPr="000960E9" w:rsidRDefault="00224BF4" w:rsidP="009628D3">
      <w:pPr>
        <w:pStyle w:val="a3"/>
        <w:spacing w:line="360" w:lineRule="auto"/>
        <w:rPr>
          <w:kern w:val="36"/>
          <w:sz w:val="28"/>
          <w:szCs w:val="28"/>
        </w:rPr>
      </w:pPr>
      <w:r w:rsidRPr="000960E9">
        <w:rPr>
          <w:kern w:val="36"/>
          <w:sz w:val="28"/>
          <w:szCs w:val="28"/>
        </w:rPr>
        <w:t xml:space="preserve">Имеющие отличия памятники долины Енисея интерпретируются как "памятники Кыргызского каганата". По этой социально-этнической классификации к памятникам "енисейской рунической письменности" относятся также некоторые наскальные надписи и текст знаменитой Суджинской стелы в Монголии. Наиболее вероятно, что кыргызы заимствовали письменность в результате победоносного похода древних тюрков в </w:t>
      </w:r>
      <w:smartTag w:uri="urn:schemas-microsoft-com:office:smarttags" w:element="metricconverter">
        <w:smartTagPr>
          <w:attr w:name="ProductID" w:val="711 г"/>
        </w:smartTagPr>
        <w:r w:rsidRPr="000960E9">
          <w:rPr>
            <w:kern w:val="36"/>
            <w:sz w:val="28"/>
            <w:szCs w:val="28"/>
          </w:rPr>
          <w:t>711 г</w:t>
        </w:r>
      </w:smartTag>
      <w:r w:rsidRPr="000960E9">
        <w:rPr>
          <w:kern w:val="36"/>
          <w:sz w:val="28"/>
          <w:szCs w:val="28"/>
        </w:rPr>
        <w:t>., которые "завели порядок в немногочисленном (т.е. пришедшем тогда в упадок) народе кыргызов".</w:t>
      </w:r>
    </w:p>
    <w:p w:rsidR="00224BF4" w:rsidRPr="000960E9" w:rsidRDefault="00224BF4" w:rsidP="009628D3">
      <w:pPr>
        <w:pStyle w:val="a3"/>
        <w:spacing w:line="360" w:lineRule="auto"/>
        <w:rPr>
          <w:kern w:val="36"/>
          <w:sz w:val="28"/>
          <w:szCs w:val="28"/>
        </w:rPr>
      </w:pPr>
      <w:r w:rsidRPr="000960E9">
        <w:rPr>
          <w:kern w:val="36"/>
          <w:sz w:val="28"/>
          <w:szCs w:val="28"/>
        </w:rPr>
        <w:t>За последующие полвека кропотливая работа по поиску и публикации памятников енисейской рунической письменности, а также вновь приобретенные методы исследований, сделали возможным большое научное достижение - в 1951-52 гг. С.Е. Малов публикует тексты орхонских и енисейских памятников.</w:t>
      </w:r>
    </w:p>
    <w:p w:rsidR="00224BF4" w:rsidRPr="000960E9" w:rsidRDefault="00224BF4" w:rsidP="009628D3">
      <w:pPr>
        <w:pStyle w:val="a3"/>
        <w:spacing w:line="360" w:lineRule="auto"/>
        <w:rPr>
          <w:kern w:val="36"/>
          <w:sz w:val="28"/>
          <w:szCs w:val="28"/>
        </w:rPr>
      </w:pPr>
      <w:r w:rsidRPr="000960E9">
        <w:rPr>
          <w:kern w:val="36"/>
          <w:sz w:val="28"/>
          <w:szCs w:val="28"/>
        </w:rPr>
        <w:lastRenderedPageBreak/>
        <w:t>Именно тексты переводов этого замечательного ученого и приводятся в этой части ресурса "История кыргызов", и к сожалению, по техническим причинам, мне не удалось воспроизвести здесь оригинальный рунический и транскрипционный шрифты.</w:t>
      </w:r>
    </w:p>
    <w:p w:rsidR="00224BF4" w:rsidRPr="000960E9" w:rsidRDefault="00224BF4" w:rsidP="009628D3">
      <w:pPr>
        <w:pStyle w:val="a3"/>
        <w:spacing w:line="360" w:lineRule="auto"/>
        <w:rPr>
          <w:kern w:val="36"/>
          <w:sz w:val="28"/>
          <w:szCs w:val="28"/>
        </w:rPr>
      </w:pPr>
      <w:r w:rsidRPr="000960E9">
        <w:rPr>
          <w:kern w:val="36"/>
          <w:sz w:val="28"/>
          <w:szCs w:val="28"/>
        </w:rPr>
        <w:t>Ученые полагают, что древнетюркский алфавит возник не раньше VII в., возможно, в первой половине. Рунические тексты старше второй половины VII в. еще не обнаружены.</w:t>
      </w:r>
    </w:p>
    <w:p w:rsidR="00224BF4" w:rsidRPr="000960E9" w:rsidRDefault="00224BF4" w:rsidP="009628D3">
      <w:pPr>
        <w:pStyle w:val="a3"/>
        <w:spacing w:line="360" w:lineRule="auto"/>
        <w:rPr>
          <w:kern w:val="36"/>
          <w:sz w:val="28"/>
          <w:szCs w:val="28"/>
        </w:rPr>
      </w:pPr>
      <w:r w:rsidRPr="000960E9">
        <w:rPr>
          <w:kern w:val="36"/>
          <w:sz w:val="28"/>
          <w:szCs w:val="28"/>
        </w:rPr>
        <w:t>Проблема происхождения древнетюркскойруники пока не решена. В науке существует несколько различных точек зрения. Наиболее обоснованным считается согдийский вариант арамейской гипотезы. Он основан на близости форм ряда рунических и согдийских графем, которые по происхождению считаются арамейскими (переднеазиатскими). В.А. Лившиц установил, что прототипом для большинства рун послужило согдийское курсивное письмо и только небольшая их часть могла быть изобретенной.</w:t>
      </w:r>
    </w:p>
    <w:p w:rsidR="0002107A" w:rsidRPr="000960E9" w:rsidRDefault="00224BF4" w:rsidP="009628D3">
      <w:pPr>
        <w:pStyle w:val="a3"/>
        <w:spacing w:line="360" w:lineRule="auto"/>
        <w:rPr>
          <w:kern w:val="36"/>
          <w:sz w:val="28"/>
          <w:szCs w:val="28"/>
        </w:rPr>
      </w:pPr>
      <w:r w:rsidRPr="000960E9">
        <w:rPr>
          <w:kern w:val="36"/>
          <w:sz w:val="28"/>
          <w:szCs w:val="28"/>
        </w:rPr>
        <w:t>Древнетюркский рунический алфавит состоял первоначально из 37 или 38 знаков геометризированных очертаний и, в отличие от согдийского прототипа, бал хорошо приспособлен для фиксации на камне, дереве, металле. Руника достаточно точно передавала фонетические особенности тюркского языка. Большая часть согласных знаков имела два варианта начертания, в зависимости от того, с каким гласным (переднего или заднего ряда) этот согласный употреблялся.</w:t>
      </w:r>
    </w:p>
    <w:p w:rsidR="00C4325D" w:rsidRPr="000960E9" w:rsidRDefault="00C4325D" w:rsidP="009628D3">
      <w:pPr>
        <w:pStyle w:val="a3"/>
        <w:spacing w:line="360" w:lineRule="auto"/>
        <w:rPr>
          <w:kern w:val="36"/>
          <w:sz w:val="28"/>
          <w:szCs w:val="28"/>
        </w:rPr>
      </w:pPr>
    </w:p>
    <w:p w:rsidR="00224BF4" w:rsidRPr="000960E9" w:rsidRDefault="008C16D1" w:rsidP="009628D3">
      <w:pPr>
        <w:pStyle w:val="a3"/>
        <w:spacing w:line="360" w:lineRule="auto"/>
        <w:rPr>
          <w:b/>
          <w:kern w:val="36"/>
          <w:sz w:val="28"/>
          <w:szCs w:val="28"/>
        </w:rPr>
      </w:pPr>
      <w:r>
        <w:rPr>
          <w:b/>
          <w:kern w:val="36"/>
          <w:sz w:val="28"/>
          <w:szCs w:val="28"/>
        </w:rPr>
        <w:t>4</w:t>
      </w:r>
      <w:r w:rsidR="00D3037D" w:rsidRPr="000960E9">
        <w:rPr>
          <w:b/>
          <w:kern w:val="36"/>
          <w:sz w:val="28"/>
          <w:szCs w:val="28"/>
        </w:rPr>
        <w:t>.</w:t>
      </w:r>
      <w:r w:rsidR="00224BF4" w:rsidRPr="000960E9">
        <w:rPr>
          <w:b/>
          <w:kern w:val="36"/>
          <w:sz w:val="28"/>
          <w:szCs w:val="28"/>
        </w:rPr>
        <w:t>История рунического письма</w:t>
      </w:r>
    </w:p>
    <w:p w:rsidR="00D3037D" w:rsidRPr="000960E9" w:rsidRDefault="00224BF4" w:rsidP="009628D3">
      <w:pPr>
        <w:pStyle w:val="a3"/>
        <w:spacing w:line="360" w:lineRule="auto"/>
        <w:rPr>
          <w:kern w:val="36"/>
          <w:sz w:val="28"/>
          <w:szCs w:val="28"/>
        </w:rPr>
      </w:pPr>
      <w:r w:rsidRPr="000960E9">
        <w:rPr>
          <w:kern w:val="36"/>
          <w:sz w:val="28"/>
          <w:szCs w:val="28"/>
        </w:rPr>
        <w:t xml:space="preserve">Руны – это вид письменности, по форме и происхождению отличный от известных алфавитов Европы и Азии. Корень слова «руны» встречается в словах германских языков, имея общее значение: шепот, шептать, тайна, секрет, тайный совет. Отсюда большинство исследователей делает вывод, что руны хранились в общем духовном наследии германских народов и были связаны с некоей тайной устной традицией, которая передавала смысл, а не только звучание и начертание этих знаков. Современное английское слово «писать» - towrite – родственно древнеанглийскому слову “writan” – </w:t>
      </w:r>
      <w:r w:rsidRPr="000960E9">
        <w:rPr>
          <w:kern w:val="36"/>
          <w:sz w:val="28"/>
          <w:szCs w:val="28"/>
        </w:rPr>
        <w:lastRenderedPageBreak/>
        <w:t xml:space="preserve">«вырезать, высекать». И мы до сих пор можем наблюдать высеченные на камнях руны (теперь уже в музеях). Происхождение рун у скандинавов (а это германцы, ушедшие на север, на Скандинавский полуостров) считалось божественным. Согласно скандинавской мифологии, их нашел, пожертвовав собой, сам Один – бог колдовства и поэзии, военного исступления и творческого вдохновения. Девять ночей он провисел на Мировом Дереве – Ясене Иггдрасиль, пронзенный собственным же копьем, «принеся себя в жертву себе же» . И в результате познал священные знаки – руны. Руны для скандинавов были неразрывно связаны с поэзией, в том числе и магической поэзией стихов – заклятий. И бог Один учил людей поэтическому и руническому искусству. Германо-скандинавские руны отличаются от других алфавитов Европы их активным использованием в магических целях. О гадании континентальных германцев с использованием знаков, похожих на руны рассказывал римский историк Тацит в I веке нашей эры. А в Скандинавии археологи обнаруживают рунические знаки, начертанные во II веке нашей эры. О рунической магии прямо говорится в «Старшей Эдде» - древнеисландском сборнике песен о скандинавских богах и героях, а также в древнеисладских сагах и прядях (коротких рассказах), относящихся к эпохе викингов (VII – XI вв.). Магический алфавит Любой буквенный алфавит можно применять в магических целях: писать заклинания и просьбы самым обычным образом, но на необычных или необычно используемых вещах (вроде послания мертвым или воззвания к духам) . Иногда для этого используют особые ингредиенты, вроде «магических чернил» или особенным образом выделанной бумаги, ткани, коры дерева, и др. Есть другой излюбленный многими чародеями метод: это различного рода шифровки. Историкам магии известны знаменитые буквенные квадраты, типа ABRAKADABRA или SAPERO. Возможно, первые шифровки использовались именно в магических, а не в шпионских целях (колдуны, как и шпионы – представители очень древних профессий, но все-таки колдуны – древнее). Это делалось для того, чтобы непосвященные не разобрались в написанном, и чтобы не было страшных последствий от овеществления </w:t>
      </w:r>
      <w:r w:rsidRPr="000960E9">
        <w:rPr>
          <w:kern w:val="36"/>
          <w:sz w:val="28"/>
          <w:szCs w:val="28"/>
        </w:rPr>
        <w:lastRenderedPageBreak/>
        <w:t xml:space="preserve">магических слов и сочетания звуков. Однако сам алфавит только от этого магическим не становится. В то же время существуют сугубо магические алфавиты, и даже языки, вроде енохианского. Енохианский язык был детищем известного английского алхимика и духовидца XVII века Джона Ди и его напарника – медиума Эдварда Келли. Нашли они его во время своих мистических опытов. В наши дни этот язык используется телемитами (последователями А. Кроули), особо просвещенными «черными магами» и оккультистами западной европейской традиции. А германские руны – это редкий вариант алфавита, являвшегося и магическим и обычным буквенным практически в одно и то же время. Поэтому, возможно, и был сохранен как система до наших дней. Это связано, с одной стороны, с широким распространением магических знаний, их врастанием в плоть и кровь народа. (Не зря из всех индоевропейских народов именно у северных германцев Один, бог-колдун, становится верховным божеством пантеона.) А с другой, с потребностью скандинавов в развитой алфавитной системе – для торговли, переписки и тому подобного. Это уже было связано с их широкой политической, военной, торговой и общественной деятельностью по всей тогдашней Европе. Вместо того, чтобы придумывать новый алфавит, северные германцы воспользовались своим старым магическим алфавитом, называемом «Футарк». Рунические ряды Германский рунический алфавит называется «футарк» (по первым шести буквам ряда – f – u – th – a – r – k, ударение в этом слове делается на первый слог – «фýтарк»). Однако подобных «футарков» существует несколько. Наиболее известными считаются Старший Футарк, Младший Футарк и Нортумбрийскийфуторк. Старшие руны (Старший Футарк) Рунический ряд, называемый Старшим Футарком – самый древний из нам известных, называемый еще «общегерманский Футарк». Изображения этого рунического строя встречаются по всей Скандинавии, и их относят к II – VIII вв. нашей эры. Его знаки являются скорее символами, нежели буквами и обозначают в первую очередь некие понятия или принципы. Руны этого ряда традиционно, еще в древних источниках, делятся на три группы из восьми рун (это показано и на </w:t>
      </w:r>
      <w:r w:rsidRPr="000960E9">
        <w:rPr>
          <w:kern w:val="36"/>
          <w:sz w:val="28"/>
          <w:szCs w:val="28"/>
        </w:rPr>
        <w:lastRenderedPageBreak/>
        <w:t xml:space="preserve">рисунке). Каждая такая группа называется аттом. Порядок знаков в СтаршемФутарке четко фиксирован, хотя иногда встречались смены мест двух последних рун. Начертание рун СтаршегоФутарка в целом одинаково. Заметно различаются лишь варианты написания руны Совелу (Сигель) и руны Ингуз. С большой вероятностью можно предположить, что руны Старшего Футарка первоначально были магической системой. Но наряду с магическими целями , под влиянием существующих алфавитов других народов, эти руны стали в какой-то момент следовать целям информативного характера. Не было смысла скандинавам изобретать совсем уж новый алфавит для письменных занятий, и они использовали уже имеющиеся знаки. Таким образом, руны из смысловых, когда каждый знак обозначал некое понятие , стали буквенными: знак стал буквой и отдельным звуком. Наиболее понятными для современных исследователей становятся именно «буквенные» записи. Исконные названия этих самых смысловых рун – неизвестны. И современные названия рун это результат изысканий лингвистов и упрощения этих названий в среде эзотерических рунологов. В этой книге мы будем говорить именно о рунах СтаршегоФутарка. Но для сравнения и общего понимания ситуации и эволюции рунического письма нам потребуется и знание о других родственных рунических ряда – Младшем Футарке и НортумбрийскомФуторке. Младшие руны (Младший Футарк) Младший Футарк появляется в Скандинавии где-то в VIII – XI вв. как обычный буквенный алфавит на основе рун СтаршегоФутарка. Его называют еще «викингскими рунами». Новая система стала необходима для ведения переписки, заключения торговых и политических сделок. Исчезают некоторые буквы СтаршегоФутарка, изменяется написание других, отдельные старые знаки, приспосабливаясь непосредственно к языку, приобретают новое звучание. Этот ряд легко адаптировался к местному наречию или способу начертания знаков. Потому существуют несколько разновидностей этого алфавита, неимеющих, впрочем, никакого отношения к магии. Со времен возникновения и активного использования "младших рун" люди старались не употреблять без необходимости руны Старшего Футарка, </w:t>
      </w:r>
      <w:r w:rsidRPr="000960E9">
        <w:rPr>
          <w:kern w:val="36"/>
          <w:sz w:val="28"/>
          <w:szCs w:val="28"/>
        </w:rPr>
        <w:lastRenderedPageBreak/>
        <w:t xml:space="preserve">считая их наиболее подходящими для магии. Потому встречаются смешанные надписи из Старшего и Младшего Футарка, где осмысленная фраза из рун - букв (Младшего Футарка) заканчивается руной – понятием (Старшего Футарка). Англосаксонский ряд и НортумбрийскийФуторк Эти рунические ряды возникли в результате переселения германских племен англов и саксов в Британию в V веке н.э. Магические системы и представления германцев (руны) и кельтов (друидский магический алфавит «огам», культ деревьев и др.) непостижимым образом сошлись в создании сначала раннего англосаксонского рунического строя из 28 рун, затем Нортумбрийского из 33 знаков. Руническое Возрождение Магическое использование рун с приходом христианства подверглось осуждению и забвению. Но в XIX – XX веках, когда началось возрождение немецкого народничества и «германской духовности», вспомнилась древняя, слывшая магической, письменность – руны. Так возникла новая, «эзотерическая», рунология. В наше время любители оккультных изысканий и приверженцы неоязычества уже хорошо знакомы с рунами. Книги о рунах пишут популяризаторы - журналисты и идеологи возрождения «северной Веры» . Люди гадают на рунах, носят рунические амулеты и талисманы, иногда пытаются использовать руны для изменения реальности, влияния на существующий ход вещей. Совершенно очевидно, что для постижения логики и смысла древних надписей, необходимо понимать, насколько это вообще возможно, мировосприятие тех людей и того времени. Но для того, чтобы использовать те же руны сейчас, необходимо трансформировать или находить новые оттенки смысла самих знаков. Так возникает новый смысл древних рун, реальный для нас и современного мира. И руны по-прежнему выражают определенные принципы мироздания и мы можем по-своему описать и исследовать многие аспекты и стороны окружающей нас реальности. </w:t>
      </w:r>
    </w:p>
    <w:p w:rsidR="00D3037D" w:rsidRPr="000960E9" w:rsidRDefault="00D3037D" w:rsidP="009628D3">
      <w:pPr>
        <w:pStyle w:val="a3"/>
        <w:spacing w:line="360" w:lineRule="auto"/>
        <w:rPr>
          <w:kern w:val="36"/>
          <w:sz w:val="28"/>
          <w:szCs w:val="28"/>
        </w:rPr>
      </w:pPr>
      <w:r w:rsidRPr="000960E9">
        <w:rPr>
          <w:kern w:val="36"/>
          <w:sz w:val="28"/>
          <w:szCs w:val="28"/>
        </w:rPr>
        <w:t xml:space="preserve">Язык рунических текстов известен. Они написаны на нескольких языках, которые являются ответвлениями германской группы (см. Индоевропейская семья языков). Руны связывают с набегами викингов на Востоке. </w:t>
      </w:r>
    </w:p>
    <w:p w:rsidR="00D3037D" w:rsidRPr="000960E9" w:rsidRDefault="00D3037D" w:rsidP="009628D3">
      <w:pPr>
        <w:pStyle w:val="a3"/>
        <w:spacing w:line="360" w:lineRule="auto"/>
        <w:rPr>
          <w:kern w:val="36"/>
          <w:sz w:val="28"/>
          <w:szCs w:val="28"/>
        </w:rPr>
      </w:pPr>
      <w:r w:rsidRPr="000960E9">
        <w:rPr>
          <w:kern w:val="36"/>
          <w:sz w:val="28"/>
          <w:szCs w:val="28"/>
        </w:rPr>
        <w:lastRenderedPageBreak/>
        <w:t xml:space="preserve">По приказу Петра Великого немецкий ученый Д. Г. Мессершмидт с 1719 по </w:t>
      </w:r>
      <w:smartTag w:uri="urn:schemas-microsoft-com:office:smarttags" w:element="metricconverter">
        <w:smartTagPr>
          <w:attr w:name="ProductID" w:val="1727 г"/>
        </w:smartTagPr>
        <w:r w:rsidRPr="000960E9">
          <w:rPr>
            <w:kern w:val="36"/>
            <w:sz w:val="28"/>
            <w:szCs w:val="28"/>
          </w:rPr>
          <w:t>1727 г</w:t>
        </w:r>
      </w:smartTag>
      <w:r w:rsidRPr="000960E9">
        <w:rPr>
          <w:kern w:val="36"/>
          <w:sz w:val="28"/>
          <w:szCs w:val="28"/>
        </w:rPr>
        <w:t xml:space="preserve">. Объезжал необъятные просторы Сибири. В верховьях Енисея он обнаружил странные надписи, состоящие из знаков, поразительно напоминавших европейские руны. Позже такие же надписи были открыты в Туве, Хакассии, Монголии. Основными местами находок были долины рек Енисея и Орхона, поэтому и надписи стали именовать орхоно-енисейскими или просто орхонскими рунами, чтобы отличить их от рун, найденных на территории Западной Европы. </w:t>
      </w:r>
    </w:p>
    <w:p w:rsidR="00D3037D" w:rsidRPr="000960E9" w:rsidRDefault="00D3037D" w:rsidP="009628D3">
      <w:pPr>
        <w:pStyle w:val="a3"/>
        <w:spacing w:line="360" w:lineRule="auto"/>
        <w:rPr>
          <w:kern w:val="36"/>
          <w:sz w:val="28"/>
          <w:szCs w:val="28"/>
        </w:rPr>
      </w:pPr>
      <w:r w:rsidRPr="000960E9">
        <w:rPr>
          <w:kern w:val="36"/>
          <w:sz w:val="28"/>
          <w:szCs w:val="28"/>
        </w:rPr>
        <w:t>Сначала ученые попробовали читать орхоно-енисейские руны так, как читаются руны европейские. Но из этого ничего ие выходило. Стало очевидно, что, несмотря на удивительное сходство форм рунических знаков, чтение их различно. Западноевропейские руны скрывают язык германской группы</w:t>
      </w:r>
      <w:r w:rsidR="00637FC0" w:rsidRPr="000960E9">
        <w:rPr>
          <w:kern w:val="36"/>
          <w:sz w:val="28"/>
          <w:szCs w:val="28"/>
        </w:rPr>
        <w:t>,</w:t>
      </w:r>
      <w:r w:rsidRPr="000960E9">
        <w:rPr>
          <w:kern w:val="36"/>
          <w:sz w:val="28"/>
          <w:szCs w:val="28"/>
        </w:rPr>
        <w:t xml:space="preserve"> а какой язык скрывается за руническими знаками письмен, найденных в Азии? И как определить чтение знаков этих письмен? </w:t>
      </w:r>
    </w:p>
    <w:p w:rsidR="00D3037D" w:rsidRPr="000960E9" w:rsidRDefault="00D3037D" w:rsidP="009628D3">
      <w:pPr>
        <w:pStyle w:val="a3"/>
        <w:spacing w:line="360" w:lineRule="auto"/>
        <w:rPr>
          <w:kern w:val="36"/>
          <w:sz w:val="28"/>
          <w:szCs w:val="28"/>
        </w:rPr>
      </w:pPr>
      <w:r w:rsidRPr="000960E9">
        <w:rPr>
          <w:kern w:val="36"/>
          <w:sz w:val="28"/>
          <w:szCs w:val="28"/>
        </w:rPr>
        <w:t xml:space="preserve">Орхоно-енисейские руны приписывали скифам и гуннам, кельтам и готам, монголам и угро-финнам... Но вот в конце </w:t>
      </w:r>
      <w:smartTag w:uri="urn:schemas-microsoft-com:office:smarttags" w:element="metricconverter">
        <w:smartTagPr>
          <w:attr w:name="ProductID" w:val="1893 г"/>
        </w:smartTagPr>
        <w:r w:rsidRPr="000960E9">
          <w:rPr>
            <w:kern w:val="36"/>
            <w:sz w:val="28"/>
            <w:szCs w:val="28"/>
          </w:rPr>
          <w:t>1893 г</w:t>
        </w:r>
      </w:smartTag>
      <w:r w:rsidRPr="000960E9">
        <w:rPr>
          <w:kern w:val="36"/>
          <w:sz w:val="28"/>
          <w:szCs w:val="28"/>
        </w:rPr>
        <w:t>. Датский ученый В. Томсен представляет Королевскому обществу свой предварительный доклад, занимающий всего лишь 15 страничек, в котором была дана полная дешифровка загадочной письменности и приведено чтение всех знаков ее алфавита</w:t>
      </w:r>
      <w:r w:rsidR="00637FC0" w:rsidRPr="000960E9">
        <w:rPr>
          <w:kern w:val="36"/>
          <w:sz w:val="28"/>
          <w:szCs w:val="28"/>
        </w:rPr>
        <w:t>.</w:t>
      </w:r>
    </w:p>
    <w:p w:rsidR="00D3037D" w:rsidRPr="000960E9" w:rsidRDefault="00D3037D" w:rsidP="009628D3">
      <w:pPr>
        <w:pStyle w:val="a3"/>
        <w:spacing w:line="360" w:lineRule="auto"/>
        <w:rPr>
          <w:kern w:val="36"/>
          <w:sz w:val="28"/>
          <w:szCs w:val="28"/>
        </w:rPr>
      </w:pPr>
      <w:r w:rsidRPr="000960E9">
        <w:rPr>
          <w:kern w:val="36"/>
          <w:sz w:val="28"/>
          <w:szCs w:val="28"/>
        </w:rPr>
        <w:t xml:space="preserve">Первым делом Томсен установил направление письма: оказалось, что чтение знаков его идет не слева направо, а справа налево. Затем датский ученый подсчитал число различных знаков, употреблявшихся в орхоно-енисейском письме. Оно равнялось 38 — и на основании этого Томсен предположил, что здесь мы имеем дело с алфавитным письмом, однако тут могут встречаться и слоговые знаки (для чисто слогового письма знаков слишком мало, а для алфавита — слишком много). </w:t>
      </w:r>
    </w:p>
    <w:p w:rsidR="00D3037D" w:rsidRPr="000960E9" w:rsidRDefault="00D3037D" w:rsidP="009628D3">
      <w:pPr>
        <w:pStyle w:val="a3"/>
        <w:spacing w:line="360" w:lineRule="auto"/>
        <w:rPr>
          <w:kern w:val="36"/>
          <w:sz w:val="28"/>
          <w:szCs w:val="28"/>
        </w:rPr>
      </w:pPr>
      <w:r w:rsidRPr="000960E9">
        <w:rPr>
          <w:kern w:val="36"/>
          <w:sz w:val="28"/>
          <w:szCs w:val="28"/>
        </w:rPr>
        <w:t xml:space="preserve">Некоторые памятники, найденные в Центральной Азии, имели текст </w:t>
      </w:r>
      <w:r w:rsidR="00637FC0" w:rsidRPr="000960E9">
        <w:rPr>
          <w:kern w:val="36"/>
          <w:sz w:val="28"/>
          <w:szCs w:val="28"/>
        </w:rPr>
        <w:t xml:space="preserve">на </w:t>
      </w:r>
      <w:r w:rsidRPr="000960E9">
        <w:rPr>
          <w:kern w:val="36"/>
          <w:sz w:val="28"/>
          <w:szCs w:val="28"/>
        </w:rPr>
        <w:t xml:space="preserve">двух языках: китайскими иероглифами и орхоно-енисейски-ми рунами передано было одно и то же содержание. Среди слов, записанных по-китайски, были и собственные имена. Следовательно, эти имена должны быть и в рунической </w:t>
      </w:r>
      <w:r w:rsidRPr="000960E9">
        <w:rPr>
          <w:kern w:val="36"/>
          <w:sz w:val="28"/>
          <w:szCs w:val="28"/>
        </w:rPr>
        <w:lastRenderedPageBreak/>
        <w:t xml:space="preserve">части надписи. Томсен нашел их и вскоре установил значение всех знаков орхоно-енисейских рун. Оказалось, что знаки эти запечатлели тексты, написанные на древнейшем тюркском языке. </w:t>
      </w:r>
    </w:p>
    <w:p w:rsidR="00D3037D" w:rsidRPr="000960E9" w:rsidRDefault="00D3037D" w:rsidP="009628D3">
      <w:pPr>
        <w:pStyle w:val="a3"/>
        <w:spacing w:line="360" w:lineRule="auto"/>
        <w:rPr>
          <w:kern w:val="36"/>
          <w:sz w:val="28"/>
          <w:szCs w:val="28"/>
        </w:rPr>
      </w:pPr>
      <w:r w:rsidRPr="000960E9">
        <w:rPr>
          <w:kern w:val="36"/>
          <w:sz w:val="28"/>
          <w:szCs w:val="28"/>
        </w:rPr>
        <w:t>О том, что слово тюрк родственно словам турок и туркмен, догадаться нетрудно. Тюрками называли себя создатели огромного государства, протянувшегося почти по всей великой степи, от Желтого до Черного моря. Они-то и создали письмена, которые удалось расшифровать Томсену. Прочтение их позволило заглянуть в глубины тюркской истории вплоть до VI в. И. Э. И, главное, дало в руки ученым бесценный материал для изучения</w:t>
      </w:r>
      <w:r w:rsidR="00637FC0" w:rsidRPr="000960E9">
        <w:rPr>
          <w:kern w:val="36"/>
          <w:sz w:val="28"/>
          <w:szCs w:val="28"/>
        </w:rPr>
        <w:t xml:space="preserve"> истории тюркской семьи языков</w:t>
      </w:r>
      <w:r w:rsidRPr="000960E9">
        <w:rPr>
          <w:kern w:val="36"/>
          <w:sz w:val="28"/>
          <w:szCs w:val="28"/>
        </w:rPr>
        <w:t>.</w:t>
      </w:r>
    </w:p>
    <w:p w:rsidR="00D3037D" w:rsidRPr="000960E9" w:rsidRDefault="00D3037D" w:rsidP="009628D3">
      <w:pPr>
        <w:pStyle w:val="a3"/>
        <w:spacing w:line="360" w:lineRule="auto"/>
        <w:rPr>
          <w:kern w:val="36"/>
          <w:sz w:val="28"/>
          <w:szCs w:val="28"/>
        </w:rPr>
      </w:pPr>
      <w:r w:rsidRPr="000960E9">
        <w:rPr>
          <w:kern w:val="36"/>
          <w:sz w:val="28"/>
          <w:szCs w:val="28"/>
        </w:rPr>
        <w:t xml:space="preserve">В </w:t>
      </w:r>
      <w:smartTag w:uri="urn:schemas-microsoft-com:office:smarttags" w:element="metricconverter">
        <w:smartTagPr>
          <w:attr w:name="ProductID" w:val="1896 г"/>
        </w:smartTagPr>
        <w:r w:rsidRPr="000960E9">
          <w:rPr>
            <w:kern w:val="36"/>
            <w:sz w:val="28"/>
            <w:szCs w:val="28"/>
          </w:rPr>
          <w:t>1896 г</w:t>
        </w:r>
      </w:smartTag>
      <w:r w:rsidRPr="000960E9">
        <w:rPr>
          <w:kern w:val="36"/>
          <w:sz w:val="28"/>
          <w:szCs w:val="28"/>
        </w:rPr>
        <w:t xml:space="preserve">. Томсен выпустил книгу, посвященную чтению орхоно-енисейских рун и переводу надписей, оставленных древними тюрками. И в том же году В. А. Каллаур, большой любитель древностей и энтузиаст изучения старины, находит тюркские рунические надписи в Казахстане и Киргизии, в Таласской долине, окруженной с Севера величественными отрогами Киргизского хребта. </w:t>
      </w:r>
    </w:p>
    <w:p w:rsidR="00D3037D" w:rsidRPr="000960E9" w:rsidRDefault="00D3037D" w:rsidP="009628D3">
      <w:pPr>
        <w:pStyle w:val="a3"/>
        <w:spacing w:line="360" w:lineRule="auto"/>
        <w:rPr>
          <w:kern w:val="36"/>
          <w:sz w:val="28"/>
          <w:szCs w:val="28"/>
        </w:rPr>
      </w:pPr>
      <w:r w:rsidRPr="000960E9">
        <w:rPr>
          <w:kern w:val="36"/>
          <w:sz w:val="28"/>
          <w:szCs w:val="28"/>
        </w:rPr>
        <w:t>Позднее было доказано, что не только в Центральной, но и в Средней Азии пользовались орхоно-еиисейскими рунами</w:t>
      </w:r>
      <w:r w:rsidR="00637FC0" w:rsidRPr="000960E9">
        <w:rPr>
          <w:kern w:val="36"/>
          <w:sz w:val="28"/>
          <w:szCs w:val="28"/>
        </w:rPr>
        <w:t>.</w:t>
      </w:r>
    </w:p>
    <w:p w:rsidR="00D3037D" w:rsidRPr="000960E9" w:rsidRDefault="00D3037D" w:rsidP="009628D3">
      <w:pPr>
        <w:pStyle w:val="a3"/>
        <w:spacing w:line="360" w:lineRule="auto"/>
        <w:rPr>
          <w:kern w:val="36"/>
          <w:sz w:val="28"/>
          <w:szCs w:val="28"/>
        </w:rPr>
      </w:pPr>
      <w:r w:rsidRPr="000960E9">
        <w:rPr>
          <w:kern w:val="36"/>
          <w:sz w:val="28"/>
          <w:szCs w:val="28"/>
        </w:rPr>
        <w:t xml:space="preserve">По мнению большинства современных исследователей, письмена древних тюрков восходят к какому-то из алфавитов, которым пользовались народы Ближнего Востока. Но вопрос о происхождении древиетюркских рун нельзя считать решенным окончательно. </w:t>
      </w:r>
    </w:p>
    <w:p w:rsidR="00D3037D" w:rsidRPr="000960E9" w:rsidRDefault="00D3037D" w:rsidP="009628D3">
      <w:pPr>
        <w:pStyle w:val="a3"/>
        <w:spacing w:line="360" w:lineRule="auto"/>
        <w:rPr>
          <w:kern w:val="36"/>
          <w:sz w:val="28"/>
          <w:szCs w:val="28"/>
        </w:rPr>
      </w:pPr>
      <w:r w:rsidRPr="000960E9">
        <w:rPr>
          <w:kern w:val="36"/>
          <w:sz w:val="28"/>
          <w:szCs w:val="28"/>
        </w:rPr>
        <w:t>Раскопки территории Семиречья, которые много лет ведут археологи Казахской Академии наук, принесли, помимо находок древних городов и поселений, драгоценных украшений и военного снаряжения, и надписи на предметах, выполненные письмом, очень похожим на руническое. И, что самое замечательное, возраст этих надписей на добрую тысячу лет превосходит возраст древиетюркских рун</w:t>
      </w:r>
      <w:r w:rsidR="005829C3" w:rsidRPr="000960E9">
        <w:rPr>
          <w:kern w:val="36"/>
          <w:sz w:val="28"/>
          <w:szCs w:val="28"/>
        </w:rPr>
        <w:t>.</w:t>
      </w:r>
    </w:p>
    <w:p w:rsidR="00D3037D" w:rsidRPr="000960E9" w:rsidRDefault="00D3037D" w:rsidP="009628D3">
      <w:pPr>
        <w:pStyle w:val="a3"/>
        <w:spacing w:line="360" w:lineRule="auto"/>
        <w:rPr>
          <w:kern w:val="36"/>
          <w:sz w:val="28"/>
          <w:szCs w:val="28"/>
        </w:rPr>
      </w:pPr>
      <w:r w:rsidRPr="000960E9">
        <w:rPr>
          <w:kern w:val="36"/>
          <w:sz w:val="28"/>
          <w:szCs w:val="28"/>
        </w:rPr>
        <w:t xml:space="preserve">Наиболее ценная из этих находок — надпись на серебряной чаше, найденной в богатейшем погребении, относящемся к середине I тыс. До н. Э., при </w:t>
      </w:r>
      <w:r w:rsidRPr="000960E9">
        <w:rPr>
          <w:kern w:val="36"/>
          <w:sz w:val="28"/>
          <w:szCs w:val="28"/>
        </w:rPr>
        <w:lastRenderedPageBreak/>
        <w:t xml:space="preserve">раскопках кургана возле села Иссык, неподалеку от Алма-Аты. На дне чаши нанесены 26 рунических знаков, весьма похожих на знаки древних тюрков. </w:t>
      </w:r>
    </w:p>
    <w:p w:rsidR="00D3037D" w:rsidRPr="000960E9" w:rsidRDefault="00D3037D" w:rsidP="009628D3">
      <w:pPr>
        <w:pStyle w:val="a3"/>
        <w:spacing w:line="360" w:lineRule="auto"/>
        <w:rPr>
          <w:kern w:val="36"/>
          <w:sz w:val="28"/>
          <w:szCs w:val="28"/>
        </w:rPr>
      </w:pPr>
      <w:r w:rsidRPr="000960E9">
        <w:rPr>
          <w:kern w:val="36"/>
          <w:sz w:val="28"/>
          <w:szCs w:val="28"/>
        </w:rPr>
        <w:t xml:space="preserve">Может быть, эта надпись — самый ранний памятник, оставленный тюрками задолго до того, как в VI в. Н. Э. Возник могучий Тюркский каганат? Ряд исследователей считает, что письменность на чаше из села Иссык — предтеча древнетюркского языка, есть попытки даже прочесть надпись по-тюркски. Например, известный казахский поэт Олжас Сулейменов, много внимания уделяющий истории своего народа, получил такое чтение надписи: «Сын хана в двадцать три (года) умер. Имя и слава (народа) иссякли». </w:t>
      </w:r>
    </w:p>
    <w:p w:rsidR="000960E9" w:rsidRPr="000960E9" w:rsidRDefault="00D3037D" w:rsidP="009628D3">
      <w:pPr>
        <w:pStyle w:val="a3"/>
        <w:spacing w:line="360" w:lineRule="auto"/>
        <w:rPr>
          <w:kern w:val="36"/>
          <w:sz w:val="28"/>
          <w:szCs w:val="28"/>
        </w:rPr>
      </w:pPr>
      <w:r w:rsidRPr="000960E9">
        <w:rPr>
          <w:kern w:val="36"/>
          <w:sz w:val="28"/>
          <w:szCs w:val="28"/>
        </w:rPr>
        <w:t xml:space="preserve">Однако многие ученые считают, что нельзя ставить знак равенства между древнетюркским и «иссыкским» письмом, ибо знаки их далеко не тождественны. А текст надписи на чаше очень мал по объему: 26 составляющих его знаков можно прочесть, как показывает математическая теория дешифровки, несколькими различными способами и «вычитать» разное содержание. К тому же нет веских доказательств, что надпись сделана именно на тюркском, а не каком-либо другом языке многочисленных народов, населявших Среднюю Азию в древности. </w:t>
      </w:r>
    </w:p>
    <w:p w:rsidR="00D3037D" w:rsidRPr="000960E9" w:rsidRDefault="00D3037D" w:rsidP="009628D3">
      <w:pPr>
        <w:pStyle w:val="a3"/>
        <w:spacing w:line="360" w:lineRule="auto"/>
        <w:rPr>
          <w:b/>
          <w:kern w:val="36"/>
          <w:sz w:val="28"/>
          <w:szCs w:val="28"/>
        </w:rPr>
      </w:pPr>
      <w:r w:rsidRPr="000960E9">
        <w:rPr>
          <w:kern w:val="36"/>
          <w:sz w:val="28"/>
          <w:szCs w:val="28"/>
        </w:rPr>
        <w:t>Так что дело — за будущими открытиями и новыми исследованиями.</w:t>
      </w:r>
    </w:p>
    <w:p w:rsidR="00D3037D" w:rsidRPr="000960E9" w:rsidRDefault="00D3037D" w:rsidP="009628D3">
      <w:pPr>
        <w:pStyle w:val="a3"/>
        <w:spacing w:line="360" w:lineRule="auto"/>
        <w:rPr>
          <w:b/>
          <w:kern w:val="36"/>
          <w:sz w:val="28"/>
          <w:szCs w:val="28"/>
        </w:rPr>
      </w:pPr>
    </w:p>
    <w:p w:rsidR="00224BF4" w:rsidRPr="000960E9" w:rsidRDefault="008C16D1" w:rsidP="009628D3">
      <w:pPr>
        <w:pStyle w:val="a3"/>
        <w:spacing w:line="360" w:lineRule="auto"/>
        <w:rPr>
          <w:b/>
          <w:kern w:val="36"/>
          <w:sz w:val="28"/>
          <w:szCs w:val="28"/>
        </w:rPr>
      </w:pPr>
      <w:r>
        <w:rPr>
          <w:b/>
          <w:kern w:val="36"/>
          <w:sz w:val="28"/>
          <w:szCs w:val="28"/>
        </w:rPr>
        <w:t>5</w:t>
      </w:r>
      <w:r w:rsidR="00D3037D" w:rsidRPr="000960E9">
        <w:rPr>
          <w:b/>
          <w:kern w:val="36"/>
          <w:sz w:val="28"/>
          <w:szCs w:val="28"/>
        </w:rPr>
        <w:t>.</w:t>
      </w:r>
      <w:r w:rsidR="00224BF4" w:rsidRPr="000960E9">
        <w:rPr>
          <w:b/>
          <w:kern w:val="36"/>
          <w:sz w:val="28"/>
          <w:szCs w:val="28"/>
        </w:rPr>
        <w:t>Современный взгляд на руны</w:t>
      </w:r>
    </w:p>
    <w:p w:rsidR="00224BF4" w:rsidRPr="000960E9" w:rsidRDefault="00224BF4" w:rsidP="009628D3">
      <w:pPr>
        <w:pStyle w:val="a3"/>
        <w:spacing w:line="360" w:lineRule="auto"/>
        <w:rPr>
          <w:kern w:val="36"/>
          <w:sz w:val="28"/>
          <w:szCs w:val="28"/>
        </w:rPr>
      </w:pPr>
      <w:r w:rsidRPr="000960E9">
        <w:rPr>
          <w:kern w:val="36"/>
          <w:sz w:val="28"/>
          <w:szCs w:val="28"/>
        </w:rPr>
        <w:t>Руны в современной оккультной рунологии обозначают некие принципы мироздания, то что непременно существует и является частью реального мира. При этом это может быть как элемент внешней реальности, так и часть внутренней реальности человека. Надо сказать, что руны не описывают непонятных фантазий, желаний, идей, высокой (низкой) морали, сомнений, метаний; но они с большим упорством, вновь и вновь, напоминают нам о воле и поступках</w:t>
      </w:r>
      <w:r w:rsidR="001D5AC4" w:rsidRPr="000960E9">
        <w:rPr>
          <w:kern w:val="36"/>
          <w:sz w:val="28"/>
          <w:szCs w:val="28"/>
        </w:rPr>
        <w:t>,</w:t>
      </w:r>
      <w:r w:rsidRPr="000960E9">
        <w:rPr>
          <w:kern w:val="36"/>
          <w:sz w:val="28"/>
          <w:szCs w:val="28"/>
        </w:rPr>
        <w:t>силе духа и намерении. Они не говорят о том, что "плохо" или "хорошо"; здесь важно "работает" или "не работает", а также "к чему ведет".</w:t>
      </w:r>
    </w:p>
    <w:p w:rsidR="001D5AC4" w:rsidRPr="000960E9" w:rsidRDefault="001D5AC4" w:rsidP="009628D3">
      <w:pPr>
        <w:pStyle w:val="a3"/>
        <w:spacing w:line="360" w:lineRule="auto"/>
        <w:rPr>
          <w:kern w:val="36"/>
          <w:sz w:val="28"/>
          <w:szCs w:val="28"/>
        </w:rPr>
      </w:pPr>
      <w:r w:rsidRPr="000960E9">
        <w:rPr>
          <w:kern w:val="36"/>
          <w:sz w:val="28"/>
          <w:szCs w:val="28"/>
        </w:rPr>
        <w:t xml:space="preserve">После утраты функции алфавита, руны пережили второе рождение в 19-20 вв. Отцом рунической магии считается немецкий исследователь рун и </w:t>
      </w:r>
      <w:r w:rsidRPr="000960E9">
        <w:rPr>
          <w:kern w:val="36"/>
          <w:sz w:val="28"/>
          <w:szCs w:val="28"/>
        </w:rPr>
        <w:lastRenderedPageBreak/>
        <w:t>оккультист Гвидо фон Лист, который, помимо прочего, создал самый «молодой» на данный момент вариант младшего футарка — Арманический. Сейчас применение рун опирается в основном на их магические функции: гадание, «зачаровывание» предметов, использование в татуировках и оберегах. Чаще всего руны в современности применяются в целях гадания. Для гадания используется набор из 24 или 25 рун. В последнем случае к обычному набору рун старшего футарка добавляется «пустая» руна, или руна судьбы, руна Одина. Как правило, руны наносят на камни, однако гадатели часто пользуются рунами из дерева, кости и даже соленного теста. Руны складывают в специальный мешочек, который следует постоянно носить с собой. Доставать руны из мешочка стоит только в момент гадания. Существует множество разнообразных способов гадания с помощью рун, при трактовке расклада учитывается значение каждой отдельно взятой руны, учитывается прямое, перевернутое и зеркальное расположение руны, их взаимное расположение, смысловые сочетания.</w:t>
      </w:r>
    </w:p>
    <w:p w:rsidR="005829C3" w:rsidRPr="000960E9" w:rsidRDefault="003964D3" w:rsidP="009628D3">
      <w:pPr>
        <w:pStyle w:val="a3"/>
        <w:spacing w:line="360" w:lineRule="auto"/>
        <w:rPr>
          <w:kern w:val="36"/>
          <w:sz w:val="28"/>
          <w:szCs w:val="28"/>
        </w:rPr>
      </w:pPr>
      <w:r w:rsidRPr="000960E9">
        <w:rPr>
          <w:kern w:val="36"/>
          <w:sz w:val="28"/>
          <w:szCs w:val="28"/>
        </w:rPr>
        <w:t xml:space="preserve">Руны в современной оккультной рунологии обозначают некие принципы мироздания, то что непременно существует и является частью реального мира. При этом это может быть как элемент внешней реальности, так и часть внутренней реальности человека. Надо сказать, что руны не описывают непонятных фантазий, желаний, идей, высокой (низкой) морали, сомнений, метаний; но они с большим упорством, вновь и вновь, напоминают нам о воле и поступках, силе духа и намерении. </w:t>
      </w:r>
    </w:p>
    <w:p w:rsidR="005829C3" w:rsidRPr="000960E9" w:rsidRDefault="005829C3" w:rsidP="009628D3">
      <w:pPr>
        <w:pStyle w:val="a3"/>
        <w:spacing w:line="360" w:lineRule="auto"/>
        <w:rPr>
          <w:kern w:val="36"/>
          <w:sz w:val="28"/>
          <w:szCs w:val="28"/>
        </w:rPr>
      </w:pPr>
    </w:p>
    <w:p w:rsidR="00DF64BD" w:rsidRPr="000960E9" w:rsidRDefault="008C16D1" w:rsidP="009628D3">
      <w:pPr>
        <w:pStyle w:val="a3"/>
        <w:spacing w:line="360" w:lineRule="auto"/>
        <w:rPr>
          <w:b/>
          <w:kern w:val="36"/>
          <w:sz w:val="28"/>
          <w:szCs w:val="28"/>
        </w:rPr>
      </w:pPr>
      <w:r>
        <w:rPr>
          <w:b/>
          <w:kern w:val="36"/>
          <w:sz w:val="28"/>
          <w:szCs w:val="28"/>
        </w:rPr>
        <w:t xml:space="preserve">6. </w:t>
      </w:r>
      <w:r w:rsidR="00DF64BD" w:rsidRPr="000960E9">
        <w:rPr>
          <w:b/>
          <w:kern w:val="36"/>
          <w:sz w:val="28"/>
          <w:szCs w:val="28"/>
        </w:rPr>
        <w:t>Заключение</w:t>
      </w:r>
    </w:p>
    <w:p w:rsidR="003964D3" w:rsidRPr="000960E9" w:rsidRDefault="003964D3" w:rsidP="009628D3">
      <w:pPr>
        <w:pStyle w:val="a3"/>
        <w:spacing w:line="360" w:lineRule="auto"/>
        <w:rPr>
          <w:kern w:val="36"/>
          <w:sz w:val="28"/>
          <w:szCs w:val="28"/>
        </w:rPr>
      </w:pPr>
      <w:r w:rsidRPr="000960E9">
        <w:rPr>
          <w:kern w:val="36"/>
          <w:sz w:val="28"/>
          <w:szCs w:val="28"/>
        </w:rPr>
        <w:t xml:space="preserve">Руны – это вид письменности, по форме и происхождению отличный от известных алфавитов Европы и Азии. Корень слова «руны» встречается в словах германских языков, имея общее значение: шепот, шептать, тайна, секрет, тайный совет. </w:t>
      </w:r>
    </w:p>
    <w:p w:rsidR="00DF64BD" w:rsidRPr="000960E9" w:rsidRDefault="00DF64BD" w:rsidP="009628D3">
      <w:pPr>
        <w:pStyle w:val="a3"/>
        <w:spacing w:line="360" w:lineRule="auto"/>
        <w:rPr>
          <w:kern w:val="36"/>
          <w:sz w:val="28"/>
          <w:szCs w:val="28"/>
        </w:rPr>
      </w:pPr>
      <w:r w:rsidRPr="000960E9">
        <w:rPr>
          <w:kern w:val="36"/>
          <w:sz w:val="28"/>
          <w:szCs w:val="28"/>
        </w:rPr>
        <w:t xml:space="preserve">Тюркский алфавит использовался долгое время всеми древнетюркскими племенами. Достаточно отметить, что на огромной территории от Западной Сибири до Восточной Европы и в Закавказье по сей день встречаются </w:t>
      </w:r>
      <w:r w:rsidRPr="000960E9">
        <w:rPr>
          <w:kern w:val="36"/>
          <w:sz w:val="28"/>
          <w:szCs w:val="28"/>
        </w:rPr>
        <w:lastRenderedPageBreak/>
        <w:t>многочисленные исторические памятники с надписями на тюркском алфавите. Различные виды надписей, выбитые на камне, надписи на керамике, наскальные просветительские надписи и т.д. позволяют сказать о весьма широком для кочевой культуры тюрков распространении письменности. В исследуемых надписях строго соблюдаются правописания знаков (звуков). Почти все гласные в языке древнетюркских памятников произносятся только кратко. В нем отсутствуют долгие гласные. Долгие гласные - новое явление в современных тюркских языках, и в каждом из них они развивались своим путем. Гармония гласных является одной из характерных особенностей тюркских языков, состоящей в том, что гласные корни видоизменяются определенным образом. Незначительное число гласных в алфавите давало возможность для унификации его для всех диалектов: и тюркских и монгольских народов и племен, живущих на территории Великого тюркского каганата.</w:t>
      </w:r>
    </w:p>
    <w:p w:rsidR="005E7178" w:rsidRPr="000960E9" w:rsidRDefault="00DF64BD" w:rsidP="009628D3">
      <w:pPr>
        <w:pStyle w:val="a3"/>
        <w:spacing w:line="360" w:lineRule="auto"/>
        <w:rPr>
          <w:kern w:val="36"/>
          <w:sz w:val="28"/>
          <w:szCs w:val="28"/>
        </w:rPr>
      </w:pPr>
      <w:r w:rsidRPr="000960E9">
        <w:rPr>
          <w:kern w:val="36"/>
          <w:sz w:val="28"/>
          <w:szCs w:val="28"/>
        </w:rPr>
        <w:t>Записи на орхонских каменных книгах — памятниках мировой культуры VI-VIII вв. — поражают величием духа, мощью слова, концентрацией сил космоса в сечи кровавой, гулом битв и сражений предков, призывом к миру и добру, плачем, скорбью над погибшими героями во имя благоденствия народа</w:t>
      </w:r>
      <w:r w:rsidR="003964D3" w:rsidRPr="000960E9">
        <w:rPr>
          <w:kern w:val="36"/>
          <w:sz w:val="28"/>
          <w:szCs w:val="28"/>
        </w:rPr>
        <w:t>.</w:t>
      </w:r>
    </w:p>
    <w:p w:rsidR="00240744" w:rsidRPr="000960E9" w:rsidRDefault="00975048" w:rsidP="009628D3">
      <w:pPr>
        <w:pStyle w:val="a3"/>
        <w:spacing w:line="360" w:lineRule="auto"/>
        <w:rPr>
          <w:kern w:val="36"/>
          <w:sz w:val="28"/>
          <w:szCs w:val="28"/>
        </w:rPr>
      </w:pPr>
      <w:r w:rsidRPr="000960E9">
        <w:rPr>
          <w:kern w:val="36"/>
          <w:sz w:val="28"/>
          <w:szCs w:val="28"/>
        </w:rPr>
        <w:t xml:space="preserve">Надо сказать, что руны не описывают непонятных фантазий, желаний, идей, высокой (низкой) морали, сомнений,; но они с большим упорством, вновь и вновь, напоминают нам о воле и поступках, силе духа и намерении. </w:t>
      </w:r>
    </w:p>
    <w:p w:rsidR="00240744" w:rsidRPr="000960E9" w:rsidRDefault="00240744" w:rsidP="009628D3">
      <w:pPr>
        <w:pStyle w:val="a3"/>
        <w:spacing w:line="360" w:lineRule="auto"/>
        <w:rPr>
          <w:kern w:val="36"/>
          <w:sz w:val="28"/>
          <w:szCs w:val="28"/>
        </w:rPr>
      </w:pPr>
    </w:p>
    <w:p w:rsidR="00240744" w:rsidRDefault="00240744" w:rsidP="009628D3">
      <w:pPr>
        <w:pStyle w:val="a3"/>
        <w:spacing w:line="360" w:lineRule="auto"/>
        <w:rPr>
          <w:kern w:val="36"/>
          <w:sz w:val="28"/>
          <w:szCs w:val="28"/>
        </w:rPr>
      </w:pPr>
    </w:p>
    <w:p w:rsidR="00990E1A" w:rsidRDefault="00990E1A" w:rsidP="009628D3">
      <w:pPr>
        <w:pStyle w:val="a3"/>
        <w:spacing w:line="360" w:lineRule="auto"/>
        <w:rPr>
          <w:kern w:val="36"/>
          <w:sz w:val="28"/>
          <w:szCs w:val="28"/>
        </w:rPr>
      </w:pPr>
    </w:p>
    <w:p w:rsidR="00990E1A" w:rsidRDefault="00990E1A" w:rsidP="009628D3">
      <w:pPr>
        <w:pStyle w:val="a3"/>
        <w:spacing w:line="360" w:lineRule="auto"/>
        <w:rPr>
          <w:kern w:val="36"/>
          <w:sz w:val="28"/>
          <w:szCs w:val="28"/>
        </w:rPr>
      </w:pPr>
    </w:p>
    <w:p w:rsidR="00990E1A" w:rsidRDefault="00990E1A" w:rsidP="009628D3">
      <w:pPr>
        <w:pStyle w:val="a3"/>
        <w:spacing w:line="360" w:lineRule="auto"/>
        <w:rPr>
          <w:kern w:val="36"/>
          <w:sz w:val="28"/>
          <w:szCs w:val="28"/>
        </w:rPr>
      </w:pPr>
    </w:p>
    <w:p w:rsidR="00990E1A" w:rsidRDefault="00990E1A" w:rsidP="009628D3">
      <w:pPr>
        <w:pStyle w:val="a3"/>
        <w:spacing w:line="360" w:lineRule="auto"/>
        <w:rPr>
          <w:kern w:val="36"/>
          <w:sz w:val="28"/>
          <w:szCs w:val="28"/>
        </w:rPr>
      </w:pPr>
    </w:p>
    <w:p w:rsidR="00990E1A" w:rsidRDefault="00990E1A" w:rsidP="009628D3">
      <w:pPr>
        <w:pStyle w:val="a3"/>
        <w:spacing w:line="360" w:lineRule="auto"/>
        <w:rPr>
          <w:kern w:val="36"/>
          <w:sz w:val="28"/>
          <w:szCs w:val="28"/>
        </w:rPr>
      </w:pPr>
    </w:p>
    <w:p w:rsidR="00990E1A" w:rsidRDefault="00990E1A" w:rsidP="009628D3">
      <w:pPr>
        <w:pStyle w:val="a3"/>
        <w:spacing w:line="360" w:lineRule="auto"/>
        <w:rPr>
          <w:kern w:val="36"/>
          <w:sz w:val="28"/>
          <w:szCs w:val="28"/>
        </w:rPr>
      </w:pPr>
    </w:p>
    <w:p w:rsidR="00990E1A" w:rsidRPr="000960E9" w:rsidRDefault="00990E1A" w:rsidP="009628D3">
      <w:pPr>
        <w:pStyle w:val="a3"/>
        <w:spacing w:line="360" w:lineRule="auto"/>
        <w:rPr>
          <w:kern w:val="36"/>
          <w:sz w:val="28"/>
          <w:szCs w:val="28"/>
        </w:rPr>
      </w:pPr>
      <w:bookmarkStart w:id="0" w:name="_GoBack"/>
      <w:bookmarkEnd w:id="0"/>
    </w:p>
    <w:p w:rsidR="005E7178" w:rsidRDefault="005E7178" w:rsidP="009628D3">
      <w:pPr>
        <w:pStyle w:val="a3"/>
        <w:spacing w:line="360" w:lineRule="auto"/>
        <w:rPr>
          <w:b/>
          <w:kern w:val="36"/>
          <w:sz w:val="28"/>
          <w:szCs w:val="28"/>
        </w:rPr>
      </w:pPr>
      <w:r w:rsidRPr="000960E9">
        <w:rPr>
          <w:b/>
          <w:kern w:val="36"/>
          <w:sz w:val="28"/>
          <w:szCs w:val="28"/>
        </w:rPr>
        <w:lastRenderedPageBreak/>
        <w:t xml:space="preserve"> Литература:</w:t>
      </w:r>
    </w:p>
    <w:p w:rsidR="00240744" w:rsidRPr="00990E1A" w:rsidRDefault="008C16D1" w:rsidP="009628D3">
      <w:pPr>
        <w:pStyle w:val="a3"/>
        <w:spacing w:line="360" w:lineRule="auto"/>
        <w:rPr>
          <w:kern w:val="36"/>
          <w:sz w:val="28"/>
          <w:szCs w:val="28"/>
        </w:rPr>
      </w:pPr>
      <w:r w:rsidRPr="00990E1A">
        <w:rPr>
          <w:kern w:val="36"/>
          <w:sz w:val="28"/>
          <w:szCs w:val="28"/>
        </w:rPr>
        <w:t xml:space="preserve">1. Аврутина А. Фонологическая система языка древнетюркских рунических памятников // Российская тюркология, №1(9), 2004.-С.84-97.  2. Аманжолов А.С. К генезису тюркских рун // Вопросы языкознания, 1978, № 2.- С.80-81.  3. Аманжолов С. Вопросы диалектологии и истории казахского языка.- Часть 1.- Алма-Ата, 1959.  4. Акчокраклы Осман. Кырымда татар тамгалары.- Бакчасарай, 1926. Он же. Татарские тамги в Крыму. Симферополь, 1927, 16с.  5. Аристов Н.Я. Заметки об этническом составе тюркских племен и народностей и сведения об их численности // Живая старина, 1896.- Вып. 3-4.- С.277-456.  6. Ахманова О.С. Словарь лингвистических терминов.- М., 1969.- С.324.   7. Баски Имре. Тамги и этнические названия (вклад тамга-знаков в этногенез татар).- Будапешт, 1997.  </w:t>
      </w:r>
    </w:p>
    <w:p w:rsidR="005E7178" w:rsidRPr="000960E9" w:rsidRDefault="00990E1A" w:rsidP="009628D3">
      <w:pPr>
        <w:pStyle w:val="a3"/>
        <w:spacing w:line="360" w:lineRule="auto"/>
        <w:rPr>
          <w:kern w:val="36"/>
          <w:sz w:val="28"/>
          <w:szCs w:val="28"/>
        </w:rPr>
      </w:pPr>
      <w:r>
        <w:rPr>
          <w:kern w:val="36"/>
          <w:sz w:val="28"/>
          <w:szCs w:val="28"/>
        </w:rPr>
        <w:t xml:space="preserve"> 6</w:t>
      </w:r>
      <w:r w:rsidR="005E7178" w:rsidRPr="000960E9">
        <w:rPr>
          <w:kern w:val="36"/>
          <w:sz w:val="28"/>
          <w:szCs w:val="28"/>
        </w:rPr>
        <w:t>. История  Республики  Казахстан.  (Учебник  для  ВУЗов)  А.Кузембайулы.      Астана, 1999г.</w:t>
      </w:r>
    </w:p>
    <w:p w:rsidR="009628D3" w:rsidRPr="000960E9" w:rsidRDefault="00990E1A" w:rsidP="009628D3">
      <w:pPr>
        <w:pStyle w:val="a3"/>
        <w:spacing w:line="360" w:lineRule="auto"/>
        <w:rPr>
          <w:kern w:val="36"/>
          <w:sz w:val="28"/>
          <w:szCs w:val="28"/>
        </w:rPr>
      </w:pPr>
      <w:r>
        <w:rPr>
          <w:kern w:val="36"/>
          <w:sz w:val="28"/>
          <w:szCs w:val="28"/>
        </w:rPr>
        <w:t>7</w:t>
      </w:r>
      <w:r w:rsidR="009628D3" w:rsidRPr="000960E9">
        <w:rPr>
          <w:kern w:val="36"/>
          <w:sz w:val="28"/>
          <w:szCs w:val="28"/>
        </w:rPr>
        <w:t xml:space="preserve">. Археологические исследования древнего и средневекового Казахстана. - Лившиц В.А., Алма-Ата, 1980. </w:t>
      </w:r>
    </w:p>
    <w:p w:rsidR="009172F1" w:rsidRPr="000960E9" w:rsidRDefault="00990E1A" w:rsidP="002B2481">
      <w:pPr>
        <w:spacing w:line="360" w:lineRule="auto"/>
        <w:ind w:left="150"/>
        <w:rPr>
          <w:sz w:val="28"/>
          <w:szCs w:val="28"/>
        </w:rPr>
      </w:pPr>
      <w:r>
        <w:rPr>
          <w:sz w:val="28"/>
          <w:szCs w:val="28"/>
        </w:rPr>
        <w:t>8</w:t>
      </w:r>
      <w:r w:rsidR="002B2481" w:rsidRPr="000960E9">
        <w:rPr>
          <w:sz w:val="28"/>
          <w:szCs w:val="28"/>
        </w:rPr>
        <w:t>.</w:t>
      </w:r>
      <w:r w:rsidR="009172F1" w:rsidRPr="000960E9">
        <w:rPr>
          <w:sz w:val="28"/>
          <w:szCs w:val="28"/>
        </w:rPr>
        <w:t>Абдакимов А. История Казахстана. Алматы, 2001</w:t>
      </w:r>
    </w:p>
    <w:p w:rsidR="009172F1" w:rsidRPr="000960E9" w:rsidRDefault="00990E1A" w:rsidP="00E26139">
      <w:pPr>
        <w:spacing w:line="360" w:lineRule="auto"/>
        <w:rPr>
          <w:sz w:val="28"/>
          <w:szCs w:val="28"/>
        </w:rPr>
      </w:pPr>
      <w:r>
        <w:rPr>
          <w:sz w:val="28"/>
          <w:szCs w:val="28"/>
        </w:rPr>
        <w:t xml:space="preserve">  9</w:t>
      </w:r>
      <w:r w:rsidR="00E26139" w:rsidRPr="000960E9">
        <w:rPr>
          <w:sz w:val="28"/>
          <w:szCs w:val="28"/>
        </w:rPr>
        <w:t>.</w:t>
      </w:r>
      <w:r w:rsidR="009172F1" w:rsidRPr="000960E9">
        <w:rPr>
          <w:sz w:val="28"/>
          <w:szCs w:val="28"/>
        </w:rPr>
        <w:t>Асфендияров С. Д. История Казахстана (с древнейших времен). Алматы, 1998</w:t>
      </w:r>
      <w:r w:rsidR="002B2481" w:rsidRPr="000960E9">
        <w:rPr>
          <w:sz w:val="28"/>
          <w:szCs w:val="28"/>
        </w:rPr>
        <w:t>г.</w:t>
      </w:r>
    </w:p>
    <w:p w:rsidR="009172F1" w:rsidRPr="000960E9" w:rsidRDefault="00990E1A" w:rsidP="00E26139">
      <w:pPr>
        <w:spacing w:line="360" w:lineRule="auto"/>
        <w:jc w:val="both"/>
        <w:rPr>
          <w:sz w:val="28"/>
          <w:szCs w:val="28"/>
        </w:rPr>
      </w:pPr>
      <w:r>
        <w:rPr>
          <w:sz w:val="28"/>
          <w:szCs w:val="28"/>
        </w:rPr>
        <w:t xml:space="preserve">  10</w:t>
      </w:r>
      <w:r w:rsidR="00E26139" w:rsidRPr="000960E9">
        <w:rPr>
          <w:sz w:val="28"/>
          <w:szCs w:val="28"/>
        </w:rPr>
        <w:t xml:space="preserve">. </w:t>
      </w:r>
      <w:r w:rsidR="009172F1" w:rsidRPr="000960E9">
        <w:rPr>
          <w:sz w:val="28"/>
          <w:szCs w:val="28"/>
        </w:rPr>
        <w:t>История Казахстана и Центральной Азии. Алматы, 2001</w:t>
      </w:r>
    </w:p>
    <w:p w:rsidR="009172F1" w:rsidRPr="000960E9" w:rsidRDefault="00990E1A" w:rsidP="00E26139">
      <w:pPr>
        <w:spacing w:line="360" w:lineRule="auto"/>
        <w:jc w:val="both"/>
        <w:rPr>
          <w:sz w:val="28"/>
          <w:szCs w:val="28"/>
        </w:rPr>
      </w:pPr>
      <w:r>
        <w:rPr>
          <w:sz w:val="28"/>
          <w:szCs w:val="28"/>
        </w:rPr>
        <w:t xml:space="preserve">  11</w:t>
      </w:r>
      <w:r w:rsidR="00E26139" w:rsidRPr="000960E9">
        <w:rPr>
          <w:sz w:val="28"/>
          <w:szCs w:val="28"/>
        </w:rPr>
        <w:t>.</w:t>
      </w:r>
      <w:r w:rsidR="009172F1" w:rsidRPr="000960E9">
        <w:rPr>
          <w:sz w:val="28"/>
          <w:szCs w:val="28"/>
        </w:rPr>
        <w:t>История Казахстана. Народы и культуры. Алматы, 2001</w:t>
      </w:r>
    </w:p>
    <w:p w:rsidR="009172F1" w:rsidRPr="000960E9" w:rsidRDefault="00990E1A" w:rsidP="00E26139">
      <w:pPr>
        <w:spacing w:line="360" w:lineRule="auto"/>
        <w:jc w:val="both"/>
        <w:rPr>
          <w:sz w:val="28"/>
          <w:szCs w:val="28"/>
        </w:rPr>
      </w:pPr>
      <w:r>
        <w:rPr>
          <w:sz w:val="28"/>
          <w:szCs w:val="28"/>
        </w:rPr>
        <w:t xml:space="preserve">  12</w:t>
      </w:r>
      <w:r w:rsidR="00E26139" w:rsidRPr="000960E9">
        <w:rPr>
          <w:sz w:val="28"/>
          <w:szCs w:val="28"/>
        </w:rPr>
        <w:t>.</w:t>
      </w:r>
      <w:r w:rsidR="009172F1" w:rsidRPr="000960E9">
        <w:rPr>
          <w:sz w:val="28"/>
          <w:szCs w:val="28"/>
        </w:rPr>
        <w:t>История Казахстана с древнейших времен до наших дней в 4(5) т. Алматы, 1996-2000 Т. 1-3.</w:t>
      </w:r>
    </w:p>
    <w:p w:rsidR="009172F1" w:rsidRPr="000960E9" w:rsidRDefault="009172F1" w:rsidP="009172F1">
      <w:pPr>
        <w:spacing w:line="360" w:lineRule="auto"/>
        <w:rPr>
          <w:sz w:val="28"/>
          <w:szCs w:val="28"/>
        </w:rPr>
      </w:pPr>
    </w:p>
    <w:p w:rsidR="009172F1" w:rsidRPr="000960E9" w:rsidRDefault="009172F1" w:rsidP="009628D3">
      <w:pPr>
        <w:pStyle w:val="a3"/>
        <w:spacing w:line="360" w:lineRule="auto"/>
        <w:rPr>
          <w:kern w:val="36"/>
          <w:sz w:val="28"/>
          <w:szCs w:val="28"/>
        </w:rPr>
      </w:pPr>
    </w:p>
    <w:p w:rsidR="005E7178" w:rsidRPr="000960E9" w:rsidRDefault="005E7178" w:rsidP="008C16D1">
      <w:pPr>
        <w:pStyle w:val="a3"/>
        <w:spacing w:line="360" w:lineRule="auto"/>
        <w:rPr>
          <w:kern w:val="36"/>
          <w:sz w:val="28"/>
          <w:szCs w:val="28"/>
        </w:rPr>
      </w:pPr>
    </w:p>
    <w:sectPr w:rsidR="005E7178" w:rsidRPr="000960E9" w:rsidSect="00990E1A">
      <w:footerReference w:type="even" r:id="rId8"/>
      <w:footerReference w:type="default" r:id="rId9"/>
      <w:pgSz w:w="11906" w:h="16838"/>
      <w:pgMar w:top="709" w:right="850" w:bottom="709"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F77" w:rsidRDefault="008C0F77">
      <w:r>
        <w:separator/>
      </w:r>
    </w:p>
  </w:endnote>
  <w:endnote w:type="continuationSeparator" w:id="1">
    <w:p w:rsidR="008C0F77" w:rsidRDefault="008C0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81" w:rsidRDefault="00552F2E" w:rsidP="000C595F">
    <w:pPr>
      <w:pStyle w:val="a4"/>
      <w:framePr w:wrap="around" w:vAnchor="text" w:hAnchor="margin" w:xAlign="right" w:y="1"/>
      <w:rPr>
        <w:rStyle w:val="a5"/>
      </w:rPr>
    </w:pPr>
    <w:r>
      <w:rPr>
        <w:rStyle w:val="a5"/>
      </w:rPr>
      <w:fldChar w:fldCharType="begin"/>
    </w:r>
    <w:r w:rsidR="002B2481">
      <w:rPr>
        <w:rStyle w:val="a5"/>
      </w:rPr>
      <w:instrText xml:space="preserve">PAGE  </w:instrText>
    </w:r>
    <w:r>
      <w:rPr>
        <w:rStyle w:val="a5"/>
      </w:rPr>
      <w:fldChar w:fldCharType="end"/>
    </w:r>
  </w:p>
  <w:p w:rsidR="002B2481" w:rsidRDefault="002B2481" w:rsidP="0002107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81" w:rsidRDefault="00552F2E" w:rsidP="000C595F">
    <w:pPr>
      <w:pStyle w:val="a4"/>
      <w:framePr w:wrap="around" w:vAnchor="text" w:hAnchor="margin" w:xAlign="right" w:y="1"/>
      <w:rPr>
        <w:rStyle w:val="a5"/>
      </w:rPr>
    </w:pPr>
    <w:r>
      <w:rPr>
        <w:rStyle w:val="a5"/>
      </w:rPr>
      <w:fldChar w:fldCharType="begin"/>
    </w:r>
    <w:r w:rsidR="002B2481">
      <w:rPr>
        <w:rStyle w:val="a5"/>
      </w:rPr>
      <w:instrText xml:space="preserve">PAGE  </w:instrText>
    </w:r>
    <w:r>
      <w:rPr>
        <w:rStyle w:val="a5"/>
      </w:rPr>
      <w:fldChar w:fldCharType="separate"/>
    </w:r>
    <w:r w:rsidR="00C32572">
      <w:rPr>
        <w:rStyle w:val="a5"/>
        <w:noProof/>
      </w:rPr>
      <w:t>1</w:t>
    </w:r>
    <w:r>
      <w:rPr>
        <w:rStyle w:val="a5"/>
      </w:rPr>
      <w:fldChar w:fldCharType="end"/>
    </w:r>
  </w:p>
  <w:p w:rsidR="002B2481" w:rsidRDefault="002B2481" w:rsidP="0002107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F77" w:rsidRDefault="008C0F77">
      <w:r>
        <w:separator/>
      </w:r>
    </w:p>
  </w:footnote>
  <w:footnote w:type="continuationSeparator" w:id="1">
    <w:p w:rsidR="008C0F77" w:rsidRDefault="008C0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D27548"/>
    <w:lvl w:ilvl="0">
      <w:start w:val="1"/>
      <w:numFmt w:val="decimal"/>
      <w:lvlText w:val="%1."/>
      <w:lvlJc w:val="left"/>
      <w:pPr>
        <w:tabs>
          <w:tab w:val="num" w:pos="1492"/>
        </w:tabs>
        <w:ind w:left="1492" w:hanging="360"/>
      </w:pPr>
    </w:lvl>
  </w:abstractNum>
  <w:abstractNum w:abstractNumId="1">
    <w:nsid w:val="FFFFFF7D"/>
    <w:multiLevelType w:val="singleLevel"/>
    <w:tmpl w:val="D126388C"/>
    <w:lvl w:ilvl="0">
      <w:start w:val="1"/>
      <w:numFmt w:val="decimal"/>
      <w:lvlText w:val="%1."/>
      <w:lvlJc w:val="left"/>
      <w:pPr>
        <w:tabs>
          <w:tab w:val="num" w:pos="1209"/>
        </w:tabs>
        <w:ind w:left="1209" w:hanging="360"/>
      </w:pPr>
    </w:lvl>
  </w:abstractNum>
  <w:abstractNum w:abstractNumId="2">
    <w:nsid w:val="FFFFFF7E"/>
    <w:multiLevelType w:val="singleLevel"/>
    <w:tmpl w:val="5A6EC4B4"/>
    <w:lvl w:ilvl="0">
      <w:start w:val="1"/>
      <w:numFmt w:val="decimal"/>
      <w:lvlText w:val="%1."/>
      <w:lvlJc w:val="left"/>
      <w:pPr>
        <w:tabs>
          <w:tab w:val="num" w:pos="926"/>
        </w:tabs>
        <w:ind w:left="926" w:hanging="360"/>
      </w:pPr>
    </w:lvl>
  </w:abstractNum>
  <w:abstractNum w:abstractNumId="3">
    <w:nsid w:val="FFFFFF7F"/>
    <w:multiLevelType w:val="singleLevel"/>
    <w:tmpl w:val="2B720378"/>
    <w:lvl w:ilvl="0">
      <w:start w:val="1"/>
      <w:numFmt w:val="decimal"/>
      <w:lvlText w:val="%1."/>
      <w:lvlJc w:val="left"/>
      <w:pPr>
        <w:tabs>
          <w:tab w:val="num" w:pos="643"/>
        </w:tabs>
        <w:ind w:left="643" w:hanging="360"/>
      </w:pPr>
    </w:lvl>
  </w:abstractNum>
  <w:abstractNum w:abstractNumId="4">
    <w:nsid w:val="FFFFFF80"/>
    <w:multiLevelType w:val="singleLevel"/>
    <w:tmpl w:val="FFDC5E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D4DF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BCED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ACE6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3C195C"/>
    <w:lvl w:ilvl="0">
      <w:start w:val="1"/>
      <w:numFmt w:val="decimal"/>
      <w:lvlText w:val="%1."/>
      <w:lvlJc w:val="left"/>
      <w:pPr>
        <w:tabs>
          <w:tab w:val="num" w:pos="360"/>
        </w:tabs>
        <w:ind w:left="360" w:hanging="360"/>
      </w:pPr>
    </w:lvl>
  </w:abstractNum>
  <w:abstractNum w:abstractNumId="9">
    <w:nsid w:val="FFFFFF89"/>
    <w:multiLevelType w:val="singleLevel"/>
    <w:tmpl w:val="674C66B0"/>
    <w:lvl w:ilvl="0">
      <w:start w:val="1"/>
      <w:numFmt w:val="bullet"/>
      <w:lvlText w:val=""/>
      <w:lvlJc w:val="left"/>
      <w:pPr>
        <w:tabs>
          <w:tab w:val="num" w:pos="360"/>
        </w:tabs>
        <w:ind w:left="360" w:hanging="360"/>
      </w:pPr>
      <w:rPr>
        <w:rFonts w:ascii="Symbol" w:hAnsi="Symbol" w:hint="default"/>
      </w:rPr>
    </w:lvl>
  </w:abstractNum>
  <w:abstractNum w:abstractNumId="10">
    <w:nsid w:val="26681540"/>
    <w:multiLevelType w:val="hybridMultilevel"/>
    <w:tmpl w:val="2EB2DAC6"/>
    <w:lvl w:ilvl="0" w:tplc="34FAA3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482427"/>
    <w:multiLevelType w:val="hybridMultilevel"/>
    <w:tmpl w:val="49165BCA"/>
    <w:lvl w:ilvl="0" w:tplc="EF02B076">
      <w:start w:val="4"/>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oNotTrackFormatting/>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791C"/>
    <w:rsid w:val="00003A50"/>
    <w:rsid w:val="0002107A"/>
    <w:rsid w:val="000960E9"/>
    <w:rsid w:val="000C32EF"/>
    <w:rsid w:val="000C595F"/>
    <w:rsid w:val="00103915"/>
    <w:rsid w:val="0011190B"/>
    <w:rsid w:val="001D5AC4"/>
    <w:rsid w:val="00224BF4"/>
    <w:rsid w:val="002349F9"/>
    <w:rsid w:val="00240744"/>
    <w:rsid w:val="00242F8E"/>
    <w:rsid w:val="0026340C"/>
    <w:rsid w:val="002B2481"/>
    <w:rsid w:val="002C621B"/>
    <w:rsid w:val="00317882"/>
    <w:rsid w:val="00391703"/>
    <w:rsid w:val="003964D3"/>
    <w:rsid w:val="005209C9"/>
    <w:rsid w:val="00552F2E"/>
    <w:rsid w:val="005829C3"/>
    <w:rsid w:val="005E7178"/>
    <w:rsid w:val="00637FC0"/>
    <w:rsid w:val="006527EF"/>
    <w:rsid w:val="006D1416"/>
    <w:rsid w:val="006D4A4A"/>
    <w:rsid w:val="0074069B"/>
    <w:rsid w:val="00844DAE"/>
    <w:rsid w:val="008C0F77"/>
    <w:rsid w:val="008C16D1"/>
    <w:rsid w:val="008D19D7"/>
    <w:rsid w:val="008E78BB"/>
    <w:rsid w:val="008F1BA6"/>
    <w:rsid w:val="009172F1"/>
    <w:rsid w:val="009628D3"/>
    <w:rsid w:val="00975048"/>
    <w:rsid w:val="0098791C"/>
    <w:rsid w:val="00990E1A"/>
    <w:rsid w:val="009A47D9"/>
    <w:rsid w:val="00A12E9E"/>
    <w:rsid w:val="00A25846"/>
    <w:rsid w:val="00A41CC5"/>
    <w:rsid w:val="00AB5F32"/>
    <w:rsid w:val="00AD154C"/>
    <w:rsid w:val="00B634C9"/>
    <w:rsid w:val="00BF7926"/>
    <w:rsid w:val="00C32572"/>
    <w:rsid w:val="00C4325D"/>
    <w:rsid w:val="00D3037D"/>
    <w:rsid w:val="00D34C54"/>
    <w:rsid w:val="00D430C1"/>
    <w:rsid w:val="00D607B2"/>
    <w:rsid w:val="00DF0036"/>
    <w:rsid w:val="00DF64BD"/>
    <w:rsid w:val="00E26139"/>
    <w:rsid w:val="00E7021C"/>
    <w:rsid w:val="00F46E8E"/>
    <w:rsid w:val="00F62CCC"/>
    <w:rsid w:val="00F64EC2"/>
    <w:rsid w:val="00F83A00"/>
    <w:rsid w:val="00FB6099"/>
    <w:rsid w:val="00FE4620"/>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7178"/>
    <w:rPr>
      <w:sz w:val="24"/>
      <w:szCs w:val="24"/>
    </w:rPr>
  </w:style>
  <w:style w:type="paragraph" w:styleId="1">
    <w:name w:val="heading 1"/>
    <w:basedOn w:val="a"/>
    <w:qFormat/>
    <w:rsid w:val="005E717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107A"/>
  </w:style>
  <w:style w:type="paragraph" w:styleId="a4">
    <w:name w:val="footer"/>
    <w:basedOn w:val="a"/>
    <w:rsid w:val="0002107A"/>
    <w:pPr>
      <w:tabs>
        <w:tab w:val="center" w:pos="4677"/>
        <w:tab w:val="right" w:pos="9355"/>
      </w:tabs>
    </w:pPr>
  </w:style>
  <w:style w:type="character" w:styleId="a5">
    <w:name w:val="page number"/>
    <w:basedOn w:val="a0"/>
    <w:rsid w:val="0002107A"/>
  </w:style>
  <w:style w:type="paragraph" w:styleId="a6">
    <w:name w:val="header"/>
    <w:basedOn w:val="a"/>
    <w:rsid w:val="0011190B"/>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020F-4454-4643-9366-13C99BB0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5273</Words>
  <Characters>30059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Melkosoft</Company>
  <LinksUpToDate>false</LinksUpToDate>
  <CharactersWithSpaces>35262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FuckYouBill</dc:creator>
  <cp:keywords/>
  <dc:description/>
  <cp:lastModifiedBy>Пр0 100 Комп !!!</cp:lastModifiedBy>
  <cp:revision>8</cp:revision>
  <cp:lastPrinted>2020-10-05T05:44:00Z</cp:lastPrinted>
  <dcterms:created xsi:type="dcterms:W3CDTF">2014-07-09T23:47:00Z</dcterms:created>
  <dcterms:modified xsi:type="dcterms:W3CDTF">2020-10-16T06:55:00Z</dcterms:modified>
</cp:coreProperties>
</file>