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2" w:rsidRPr="000726CB" w:rsidRDefault="00C07FF0" w:rsidP="00CF1E62">
      <w:pPr>
        <w:pStyle w:val="NESNormal"/>
      </w:pPr>
      <w:bookmarkStart w:id="0" w:name="_Toc303949809"/>
      <w:r>
        <w:t xml:space="preserve"> 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376"/>
        <w:gridCol w:w="1837"/>
        <w:gridCol w:w="2574"/>
        <w:gridCol w:w="2033"/>
        <w:gridCol w:w="89"/>
      </w:tblGrid>
      <w:tr w:rsidR="003F5837" w:rsidRPr="00CA6C97" w:rsidTr="003F5837">
        <w:trPr>
          <w:gridAfter w:val="1"/>
          <w:wAfter w:w="45" w:type="pct"/>
          <w:cantSplit/>
          <w:trHeight w:val="473"/>
        </w:trPr>
        <w:tc>
          <w:tcPr>
            <w:tcW w:w="263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F5837" w:rsidRPr="00CA6C97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 w:rsidR="00664D5B" w:rsidRPr="00CA6C97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Знаменитые люди. Чем они интересны?</w:t>
            </w:r>
            <w:r w:rsidR="00664D5B" w:rsidRPr="00CA6C97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ab/>
            </w:r>
          </w:p>
        </w:tc>
        <w:tc>
          <w:tcPr>
            <w:tcW w:w="2325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CA6C97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D25126"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>СОШ № 25</w:t>
            </w:r>
            <w:r w:rsidR="00EF2B2F"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>, г.</w:t>
            </w:r>
            <w:r w:rsidR="0082190E"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EF2B2F"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>Павлодар</w:t>
            </w:r>
          </w:p>
        </w:tc>
      </w:tr>
      <w:tr w:rsidR="003F5837" w:rsidRPr="003F1326" w:rsidTr="003F5837">
        <w:trPr>
          <w:gridAfter w:val="1"/>
          <w:wAfter w:w="45" w:type="pct"/>
          <w:cantSplit/>
          <w:trHeight w:val="47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CA6C97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325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CA6C97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  <w:r w:rsidR="002B38B1"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D25126"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>Оспанова</w:t>
            </w:r>
            <w:proofErr w:type="spellEnd"/>
            <w:r w:rsidR="00D25126"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Л.Т.</w:t>
            </w:r>
          </w:p>
        </w:tc>
      </w:tr>
      <w:tr w:rsidR="003F5837" w:rsidRPr="00CA6C97" w:rsidTr="00350B0B">
        <w:trPr>
          <w:gridAfter w:val="1"/>
          <w:wAfter w:w="45" w:type="pct"/>
          <w:cantSplit/>
          <w:trHeight w:val="1006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CA6C97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D25126" w:rsidRPr="00CA6C97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CA6C97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CA6C97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071BF2" w:rsidRPr="003F1326" w:rsidTr="00071BF2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703" w:type="pct"/>
            <w:tcBorders>
              <w:top w:val="nil"/>
              <w:bottom w:val="single" w:sz="8" w:space="0" w:color="2976A4"/>
              <w:right w:val="nil"/>
            </w:tcBorders>
          </w:tcPr>
          <w:p w:rsidR="00071BF2" w:rsidRPr="00CA6C97" w:rsidRDefault="00071BF2" w:rsidP="00D25126">
            <w:pPr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Тема: </w:t>
            </w:r>
          </w:p>
        </w:tc>
        <w:tc>
          <w:tcPr>
            <w:tcW w:w="3297" w:type="pct"/>
            <w:gridSpan w:val="4"/>
            <w:tcBorders>
              <w:top w:val="nil"/>
              <w:bottom w:val="single" w:sz="8" w:space="0" w:color="2976A4"/>
            </w:tcBorders>
          </w:tcPr>
          <w:p w:rsidR="00071BF2" w:rsidRPr="00CA6C97" w:rsidRDefault="00071BF2" w:rsidP="0050407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944EC4" w:rsidRPr="00CA6C97">
              <w:rPr>
                <w:rFonts w:ascii="Times New Roman" w:hAnsi="Times New Roman"/>
                <w:sz w:val="24"/>
                <w:szCs w:val="24"/>
                <w:lang w:val="ru-RU"/>
              </w:rPr>
              <w:t>В каждом человеке есть Солнце</w:t>
            </w:r>
            <w:r w:rsidRPr="00CA6C9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CA6C9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CA6C97">
              <w:rPr>
                <w:rFonts w:ascii="Times New Roman" w:hAnsi="Times New Roman"/>
                <w:sz w:val="24"/>
                <w:szCs w:val="24"/>
                <w:lang w:val="ru-RU"/>
              </w:rPr>
              <w:t>Е.Евтушенко</w:t>
            </w:r>
            <w:proofErr w:type="spellEnd"/>
            <w:r w:rsidRPr="00CA6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«Людей неинтересных в мире нет»)</w:t>
            </w:r>
          </w:p>
        </w:tc>
      </w:tr>
      <w:tr w:rsidR="003F5837" w:rsidRPr="003F1326" w:rsidTr="00DF5B6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3F5837" w:rsidRPr="00CA6C97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297" w:type="pct"/>
            <w:gridSpan w:val="4"/>
            <w:tcBorders>
              <w:top w:val="single" w:sz="8" w:space="0" w:color="2976A4"/>
            </w:tcBorders>
          </w:tcPr>
          <w:p w:rsidR="003F5837" w:rsidRPr="00CA6C97" w:rsidRDefault="0050407F" w:rsidP="0050407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>9.3.4.1- использовать виды чтения, владеть техниками критического мышления при чтении</w:t>
            </w:r>
          </w:p>
        </w:tc>
      </w:tr>
      <w:tr w:rsidR="003F5837" w:rsidRPr="003F1326" w:rsidTr="00DF5B60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3" w:type="pct"/>
          </w:tcPr>
          <w:p w:rsidR="003F5837" w:rsidRPr="00CA6C97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7" w:type="pct"/>
            <w:gridSpan w:val="4"/>
          </w:tcPr>
          <w:p w:rsidR="00EE7262" w:rsidRPr="00CA6C97" w:rsidRDefault="004213CE" w:rsidP="004213C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Учащиеся смогут: </w:t>
            </w:r>
          </w:p>
          <w:p w:rsidR="004213CE" w:rsidRPr="00CA6C97" w:rsidRDefault="00183C49" w:rsidP="00183C49">
            <w:pPr>
              <w:pStyle w:val="ad"/>
              <w:numPr>
                <w:ilvl w:val="0"/>
                <w:numId w:val="3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На основе перефразированного текста составить «мини-письмо» (5 предложений)</w:t>
            </w:r>
          </w:p>
          <w:p w:rsidR="00183C49" w:rsidRPr="00CA6C97" w:rsidRDefault="00183C49" w:rsidP="00183C49">
            <w:pPr>
              <w:pStyle w:val="ad"/>
              <w:numPr>
                <w:ilvl w:val="0"/>
                <w:numId w:val="3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Используя различные </w:t>
            </w:r>
            <w:r w:rsidR="00CC58C6" w:rsidRPr="00CA6C97">
              <w:rPr>
                <w:rFonts w:ascii="Times New Roman" w:hAnsi="Times New Roman"/>
                <w:sz w:val="24"/>
                <w:lang w:val="ru-RU"/>
              </w:rPr>
              <w:t>виды чтения: (просмо</w:t>
            </w:r>
            <w:r w:rsidR="00C63BA3" w:rsidRPr="00CA6C97">
              <w:rPr>
                <w:rFonts w:ascii="Times New Roman" w:hAnsi="Times New Roman"/>
                <w:sz w:val="24"/>
                <w:lang w:val="ru-RU"/>
              </w:rPr>
              <w:t>тровый, ознакомительный</w:t>
            </w:r>
            <w:r w:rsidR="00CC58C6" w:rsidRPr="00CA6C97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 раскрыть содержание стихотворения </w:t>
            </w:r>
            <w:proofErr w:type="spellStart"/>
            <w:r w:rsidR="0019020A" w:rsidRPr="00CA6C97">
              <w:rPr>
                <w:rFonts w:ascii="Times New Roman" w:hAnsi="Times New Roman"/>
                <w:sz w:val="24"/>
                <w:lang w:val="ru-RU"/>
              </w:rPr>
              <w:t>Е.Евтушенко</w:t>
            </w:r>
            <w:proofErr w:type="spellEnd"/>
            <w:r w:rsidR="0019020A" w:rsidRPr="00CA6C97">
              <w:rPr>
                <w:rFonts w:ascii="Times New Roman" w:hAnsi="Times New Roman"/>
                <w:sz w:val="24"/>
                <w:lang w:val="ru-RU"/>
              </w:rPr>
              <w:t xml:space="preserve"> «Людей неинтересных в мире нет» </w:t>
            </w:r>
          </w:p>
          <w:p w:rsidR="00183C49" w:rsidRPr="00CA6C97" w:rsidRDefault="00183C49" w:rsidP="00183C49">
            <w:pPr>
              <w:pStyle w:val="ad"/>
              <w:numPr>
                <w:ilvl w:val="0"/>
                <w:numId w:val="3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С помощью формулы ПОПС обосновать свое мнение</w:t>
            </w:r>
            <w:r w:rsidR="00C63BA3" w:rsidRPr="00CA6C97">
              <w:rPr>
                <w:rFonts w:ascii="Times New Roman" w:hAnsi="Times New Roman"/>
                <w:sz w:val="24"/>
                <w:lang w:val="ru-RU"/>
              </w:rPr>
              <w:t xml:space="preserve"> о том, что «в каждом человеке есть Солнце»</w:t>
            </w:r>
          </w:p>
        </w:tc>
      </w:tr>
      <w:tr w:rsidR="003F5837" w:rsidRPr="003F1326" w:rsidTr="00DF5B60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3" w:type="pct"/>
          </w:tcPr>
          <w:p w:rsidR="003F5837" w:rsidRPr="00CA6C97" w:rsidRDefault="003F5837" w:rsidP="00A00E8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Критерий оцен</w:t>
            </w:r>
            <w:r w:rsidR="00A00E89" w:rsidRPr="00CA6C97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297" w:type="pct"/>
            <w:gridSpan w:val="4"/>
          </w:tcPr>
          <w:p w:rsidR="0050407F" w:rsidRPr="00CA6C97" w:rsidRDefault="00130B7E" w:rsidP="0050407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-</w:t>
            </w:r>
            <w:r w:rsidR="0019020A" w:rsidRPr="00CA6C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0407F" w:rsidRPr="00CA6C97">
              <w:rPr>
                <w:rFonts w:ascii="Times New Roman" w:hAnsi="Times New Roman"/>
                <w:sz w:val="24"/>
                <w:lang w:val="ru-RU"/>
              </w:rPr>
              <w:t xml:space="preserve">использует </w:t>
            </w:r>
            <w:r w:rsidR="00D26008" w:rsidRPr="00CA6C97">
              <w:rPr>
                <w:rFonts w:ascii="Times New Roman" w:hAnsi="Times New Roman"/>
                <w:sz w:val="24"/>
                <w:lang w:val="ru-RU"/>
              </w:rPr>
              <w:t xml:space="preserve">просмотровый, ознакомительный </w:t>
            </w:r>
            <w:r w:rsidR="0050407F" w:rsidRPr="00CA6C97">
              <w:rPr>
                <w:rFonts w:ascii="Times New Roman" w:hAnsi="Times New Roman"/>
                <w:sz w:val="24"/>
                <w:lang w:val="ru-RU"/>
              </w:rPr>
              <w:t>виды чтения</w:t>
            </w:r>
          </w:p>
          <w:p w:rsidR="003F5837" w:rsidRPr="00CA6C97" w:rsidRDefault="0050407F" w:rsidP="003B555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-</w:t>
            </w:r>
            <w:r w:rsidR="0019020A" w:rsidRPr="00CA6C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sz w:val="24"/>
                <w:lang w:val="ru-RU"/>
              </w:rPr>
              <w:t>владеет техник</w:t>
            </w:r>
            <w:r w:rsidR="00C63BA3" w:rsidRPr="00CA6C97"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 критического мышления </w:t>
            </w:r>
            <w:r w:rsidR="003B555D" w:rsidRPr="00CA6C97">
              <w:rPr>
                <w:rFonts w:ascii="Times New Roman" w:hAnsi="Times New Roman"/>
                <w:sz w:val="24"/>
                <w:lang w:val="ru-RU"/>
              </w:rPr>
              <w:t>при выполнении учебных заданий</w:t>
            </w:r>
          </w:p>
        </w:tc>
      </w:tr>
      <w:tr w:rsidR="003F5837" w:rsidRPr="00CA6C97" w:rsidTr="00DF5B60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3" w:type="pct"/>
          </w:tcPr>
          <w:p w:rsidR="003F5837" w:rsidRPr="00CA6C97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5837" w:rsidRPr="00CA6C97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4"/>
          </w:tcPr>
          <w:p w:rsidR="003F5837" w:rsidRPr="00CA6C97" w:rsidRDefault="003F5837" w:rsidP="00A118D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837" w:rsidRPr="003F1326" w:rsidTr="00DF5B60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3" w:type="pct"/>
          </w:tcPr>
          <w:p w:rsidR="003F5837" w:rsidRPr="00CA6C97" w:rsidRDefault="00F875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3F5837" w:rsidRPr="00CA6C97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F5837" w:rsidRPr="00CA6C97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4"/>
          </w:tcPr>
          <w:p w:rsidR="003F5837" w:rsidRPr="00CA6C97" w:rsidRDefault="000726CB" w:rsidP="0050407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Осуществля</w:t>
            </w:r>
            <w:r w:rsidR="00A118DC" w:rsidRPr="00CA6C97">
              <w:rPr>
                <w:rFonts w:ascii="Times New Roman" w:hAnsi="Times New Roman"/>
                <w:sz w:val="24"/>
                <w:lang w:val="ru-RU"/>
              </w:rPr>
              <w:t>ется путем воспитания ценностей</w:t>
            </w:r>
            <w:r w:rsidR="00A118DC" w:rsidRPr="00CA6C97">
              <w:rPr>
                <w:rFonts w:ascii="Times New Roman" w:hAnsi="Times New Roman"/>
                <w:i/>
                <w:sz w:val="24"/>
                <w:lang w:val="ru-RU"/>
              </w:rPr>
              <w:t>: любовь к ближнему, терпимост</w:t>
            </w:r>
            <w:proofErr w:type="gramStart"/>
            <w:r w:rsidR="00A118DC" w:rsidRPr="00CA6C97">
              <w:rPr>
                <w:rFonts w:ascii="Times New Roman" w:hAnsi="Times New Roman"/>
                <w:i/>
                <w:sz w:val="24"/>
                <w:lang w:val="ru-RU"/>
              </w:rPr>
              <w:t>ь(</w:t>
            </w:r>
            <w:proofErr w:type="gramEnd"/>
            <w:r w:rsidR="00A118DC" w:rsidRPr="00CA6C97">
              <w:rPr>
                <w:rFonts w:ascii="Times New Roman" w:hAnsi="Times New Roman"/>
                <w:i/>
                <w:sz w:val="24"/>
                <w:lang w:val="ru-RU"/>
              </w:rPr>
              <w:t>толерантность</w:t>
            </w:r>
            <w:r w:rsidR="009C3BE5" w:rsidRPr="00CA6C97">
              <w:rPr>
                <w:rFonts w:ascii="Times New Roman" w:hAnsi="Times New Roman"/>
                <w:i/>
                <w:sz w:val="24"/>
                <w:lang w:val="ru-RU"/>
              </w:rPr>
              <w:t>),</w:t>
            </w:r>
            <w:r w:rsidR="0050407F" w:rsidRPr="00CA6C97">
              <w:rPr>
                <w:rFonts w:ascii="Times New Roman" w:hAnsi="Times New Roman"/>
                <w:i/>
                <w:sz w:val="24"/>
                <w:lang w:val="ru-RU"/>
              </w:rPr>
              <w:t>формирование взаимоуважения</w:t>
            </w:r>
            <w:r w:rsidR="009C3BE5" w:rsidRPr="00CA6C97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="009C3BE5" w:rsidRPr="00CA6C97">
              <w:rPr>
                <w:rFonts w:ascii="Times New Roman" w:hAnsi="Times New Roman"/>
                <w:i/>
                <w:sz w:val="24"/>
                <w:lang w:val="ru-RU"/>
              </w:rPr>
              <w:t>взаимовнимания</w:t>
            </w:r>
            <w:proofErr w:type="spellEnd"/>
            <w:r w:rsidR="009C3BE5" w:rsidRPr="00CA6C97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3F5837" w:rsidRPr="00CA6C97" w:rsidTr="00DF5B60">
        <w:tblPrEx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703" w:type="pct"/>
          </w:tcPr>
          <w:p w:rsidR="003F5837" w:rsidRPr="00CA6C97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97" w:type="pct"/>
            <w:gridSpan w:val="4"/>
          </w:tcPr>
          <w:p w:rsidR="003F5837" w:rsidRPr="00CA6C97" w:rsidRDefault="009C3BE5" w:rsidP="00CD6E2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>Самопознание, история, психология</w:t>
            </w:r>
          </w:p>
        </w:tc>
      </w:tr>
      <w:tr w:rsidR="003F5837" w:rsidRPr="003F1326" w:rsidTr="00DF5B6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3F5837" w:rsidRPr="00CA6C97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3F5837" w:rsidRPr="00CA6C97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4"/>
            <w:tcBorders>
              <w:bottom w:val="single" w:sz="8" w:space="0" w:color="2976A4"/>
            </w:tcBorders>
          </w:tcPr>
          <w:p w:rsidR="003F5837" w:rsidRPr="00CA6C97" w:rsidRDefault="00CD6E24" w:rsidP="00130B7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«</w:t>
            </w:r>
            <w:r w:rsidR="00130B7E" w:rsidRPr="00CA6C97">
              <w:rPr>
                <w:rFonts w:ascii="Times New Roman" w:hAnsi="Times New Roman"/>
                <w:sz w:val="24"/>
                <w:lang w:val="ru-RU"/>
              </w:rPr>
              <w:t>Непризнанные гении</w:t>
            </w: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» (на примере жизни и творчества И.С. Баха, М. </w:t>
            </w:r>
            <w:proofErr w:type="spellStart"/>
            <w:r w:rsidRPr="00CA6C97">
              <w:rPr>
                <w:rFonts w:ascii="Times New Roman" w:hAnsi="Times New Roman"/>
                <w:sz w:val="24"/>
                <w:lang w:val="ru-RU"/>
              </w:rPr>
              <w:t>Мусоргского</w:t>
            </w:r>
            <w:proofErr w:type="gramStart"/>
            <w:r w:rsidR="00FA3338" w:rsidRPr="00CA6C97">
              <w:rPr>
                <w:rFonts w:ascii="Times New Roman" w:hAnsi="Times New Roman"/>
                <w:sz w:val="24"/>
                <w:lang w:val="ru-RU"/>
              </w:rPr>
              <w:t>,В</w:t>
            </w:r>
            <w:proofErr w:type="spellEnd"/>
            <w:proofErr w:type="gramEnd"/>
            <w:r w:rsidR="00FA3338" w:rsidRPr="00CA6C97">
              <w:rPr>
                <w:rFonts w:ascii="Times New Roman" w:hAnsi="Times New Roman"/>
                <w:sz w:val="24"/>
                <w:lang w:val="ru-RU"/>
              </w:rPr>
              <w:t xml:space="preserve">. Ван Гога, </w:t>
            </w:r>
            <w:proofErr w:type="spellStart"/>
            <w:r w:rsidR="00FA3338" w:rsidRPr="00CA6C97">
              <w:rPr>
                <w:rFonts w:ascii="Times New Roman" w:hAnsi="Times New Roman"/>
                <w:sz w:val="24"/>
                <w:lang w:val="ru-RU"/>
              </w:rPr>
              <w:t>Ф.Кафка</w:t>
            </w:r>
            <w:proofErr w:type="spellEnd"/>
            <w:r w:rsidR="00FA3338" w:rsidRPr="00CA6C9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FA3338" w:rsidRPr="00CA6C97">
              <w:rPr>
                <w:rFonts w:ascii="Times New Roman" w:hAnsi="Times New Roman"/>
                <w:sz w:val="24"/>
                <w:lang w:val="ru-RU"/>
              </w:rPr>
              <w:t>Э.По</w:t>
            </w:r>
            <w:proofErr w:type="spellEnd"/>
            <w:r w:rsidR="00F13302" w:rsidRPr="00CA6C97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</w:tbl>
    <w:p w:rsidR="00DF5B60" w:rsidRPr="00CA6C97" w:rsidRDefault="00DF5B60">
      <w:pPr>
        <w:rPr>
          <w:rFonts w:ascii="Times New Roman" w:hAnsi="Times New Roman"/>
          <w:sz w:val="24"/>
          <w:lang w:val="ru-RU"/>
        </w:rPr>
      </w:pPr>
      <w:r w:rsidRPr="00CA6C97">
        <w:rPr>
          <w:rFonts w:ascii="Times New Roman" w:hAnsi="Times New Roman"/>
          <w:sz w:val="24"/>
          <w:lang w:val="ru-RU"/>
        </w:rPr>
        <w:br w:type="page"/>
      </w: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435"/>
        <w:gridCol w:w="1096"/>
        <w:gridCol w:w="3567"/>
        <w:gridCol w:w="1117"/>
        <w:gridCol w:w="5322"/>
      </w:tblGrid>
      <w:tr w:rsidR="00D26F38" w:rsidRPr="00CA6C97" w:rsidTr="00DF5B6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CA6C97" w:rsidRDefault="003F5837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3F5837" w:rsidRPr="00CA6C97" w:rsidTr="00DF5B60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3F5837" w:rsidRPr="00CA6C97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82" w:type="pct"/>
            <w:gridSpan w:val="4"/>
            <w:tcBorders>
              <w:top w:val="single" w:sz="8" w:space="0" w:color="2976A4"/>
            </w:tcBorders>
          </w:tcPr>
          <w:p w:rsidR="003F5837" w:rsidRPr="00CA6C97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CA6C97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3F5837" w:rsidRPr="00CA6C97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726CB" w:rsidRPr="003F1326" w:rsidTr="00DF5B60">
        <w:trPr>
          <w:trHeight w:val="1413"/>
        </w:trPr>
        <w:tc>
          <w:tcPr>
            <w:tcW w:w="1147" w:type="pct"/>
          </w:tcPr>
          <w:p w:rsidR="000726CB" w:rsidRPr="00CA6C97" w:rsidRDefault="000726CB" w:rsidP="004A54A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726CB" w:rsidRPr="00CA6C97" w:rsidRDefault="000726CB" w:rsidP="004A54A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82" w:type="pct"/>
            <w:gridSpan w:val="4"/>
          </w:tcPr>
          <w:p w:rsidR="00576785" w:rsidRPr="003F1326" w:rsidRDefault="00560913" w:rsidP="0056091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 xml:space="preserve">   </w:t>
            </w:r>
          </w:p>
          <w:p w:rsidR="002B38B1" w:rsidRPr="00CA6C97" w:rsidRDefault="00560913" w:rsidP="0056091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>Приветствие</w:t>
            </w:r>
          </w:p>
          <w:p w:rsidR="00724763" w:rsidRPr="00CA6C97" w:rsidRDefault="008D1DF9" w:rsidP="0057678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>Разговор в паре по содержанию прошлого урока</w:t>
            </w:r>
          </w:p>
          <w:p w:rsidR="008D1DF9" w:rsidRPr="00CA6C97" w:rsidRDefault="000726CB" w:rsidP="0057678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 xml:space="preserve">В начале урока следует обратить внимание на </w:t>
            </w:r>
            <w:r w:rsidR="00560913" w:rsidRPr="00CA6C97">
              <w:rPr>
                <w:rFonts w:ascii="Times New Roman" w:hAnsi="Times New Roman"/>
                <w:i/>
                <w:sz w:val="24"/>
                <w:lang w:val="ru-RU"/>
              </w:rPr>
              <w:t>цели урока</w:t>
            </w:r>
          </w:p>
          <w:p w:rsidR="000726CB" w:rsidRPr="00CA6C97" w:rsidRDefault="000726CB" w:rsidP="004A54A5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071" w:type="pct"/>
          </w:tcPr>
          <w:p w:rsidR="000726CB" w:rsidRPr="00CA6C97" w:rsidRDefault="000726CB" w:rsidP="004A54A5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B38B1" w:rsidRPr="00CA6C97" w:rsidRDefault="002B38B1" w:rsidP="004A54A5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38B1" w:rsidRPr="00CA6C97" w:rsidRDefault="002B38B1" w:rsidP="004A54A5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38B1" w:rsidRPr="00CA6C97" w:rsidRDefault="002B38B1" w:rsidP="004A54A5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38B1" w:rsidRPr="00CA6C97" w:rsidRDefault="002B38B1" w:rsidP="004A54A5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38B1" w:rsidRPr="00CA6C97" w:rsidRDefault="002B38B1" w:rsidP="002B38B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726CB" w:rsidRPr="003F1326" w:rsidTr="00DF5B60">
        <w:trPr>
          <w:trHeight w:val="1587"/>
        </w:trPr>
        <w:tc>
          <w:tcPr>
            <w:tcW w:w="1147" w:type="pct"/>
          </w:tcPr>
          <w:p w:rsidR="000726CB" w:rsidRPr="00CA6C97" w:rsidRDefault="000726CB">
            <w:pPr>
              <w:jc w:val="center"/>
              <w:rPr>
                <w:rFonts w:ascii="Times New Roman" w:hAnsi="Times New Roman"/>
                <w:sz w:val="24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0726CB" w:rsidRPr="00CA6C97" w:rsidRDefault="000726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pct"/>
            <w:gridSpan w:val="4"/>
          </w:tcPr>
          <w:p w:rsidR="00C63BA3" w:rsidRPr="00CA6C97" w:rsidRDefault="00C63BA3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КО</w:t>
            </w:r>
            <w:r w:rsidR="00560913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использует </w:t>
            </w:r>
            <w:proofErr w:type="gramStart"/>
            <w:r w:rsidRPr="00CA6C97">
              <w:rPr>
                <w:rFonts w:ascii="Times New Roman" w:hAnsi="Times New Roman"/>
                <w:sz w:val="24"/>
                <w:lang w:val="ru-RU"/>
              </w:rPr>
              <w:t>просмотровый</w:t>
            </w:r>
            <w:proofErr w:type="gramEnd"/>
            <w:r w:rsidRPr="00CA6C97">
              <w:rPr>
                <w:rFonts w:ascii="Times New Roman" w:hAnsi="Times New Roman"/>
                <w:sz w:val="24"/>
                <w:lang w:val="ru-RU"/>
              </w:rPr>
              <w:t>, ознакомительный виды чтения</w:t>
            </w:r>
          </w:p>
          <w:p w:rsidR="008D5259" w:rsidRPr="00CA6C97" w:rsidRDefault="00BC069E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proofErr w:type="spellStart"/>
            <w:r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Пред</w:t>
            </w:r>
            <w:r w:rsidR="008646A8"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текстовый</w:t>
            </w:r>
            <w:proofErr w:type="spellEnd"/>
            <w:r w:rsidR="008646A8"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 этап.</w:t>
            </w:r>
          </w:p>
          <w:p w:rsidR="00C63BA3" w:rsidRPr="00CA6C97" w:rsidRDefault="00C63BA3" w:rsidP="00183C4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1.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Используйте просмотровый вид чтения для определения идей «</w:t>
            </w:r>
            <w:r w:rsidR="00CC58C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интересный человек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», «</w:t>
            </w:r>
            <w:r w:rsidR="00CC58C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каждый человек неповторим</w:t>
            </w:r>
            <w:r w:rsidR="007E5760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</w:p>
          <w:p w:rsidR="00183C49" w:rsidRPr="00CA6C97" w:rsidRDefault="00C63BA3" w:rsidP="00183C4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1.1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94B27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(</w:t>
            </w: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К</w:t>
            </w:r>
            <w:r w:rsidR="00994B27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)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183C49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Слово учителя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«В мире неинтересных людей нет»</w:t>
            </w:r>
          </w:p>
          <w:p w:rsidR="00183C49" w:rsidRPr="00CA6C97" w:rsidRDefault="00183C49" w:rsidP="00183C4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В мире нет неинтересных людей. Каждый человек по-своему уникален. Есть люди, которые интересны своим творчеством, своими достижениями. Но есть люди, не столь заметные, казалось бы, невзрачные и ничем не приметные. Но даже такой человек неповторим, а судьба его все равно сравнима по значимости с судьбами планет. Умирая, человек забирает с собой свои чувства, надежды, воспоминания. Кто-то оставляет то, что он сотворил своими руками. Это могут быть картины, книги, скульптуры и другое рукотворное наследие.   Но нам всегда очень грустно от того, что мы теряем и талантливых, и ничем на первый взгляд не примечательных людей. Потому что каждый человек – это целый мир.</w:t>
            </w:r>
          </w:p>
          <w:p w:rsidR="0019020A" w:rsidRPr="00CA6C97" w:rsidRDefault="00C63BA3" w:rsidP="008646A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1.2</w:t>
            </w:r>
            <w:proofErr w:type="gramStart"/>
            <w:r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 </w:t>
            </w:r>
            <w:r w:rsidR="00100623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Н</w:t>
            </w:r>
            <w:proofErr w:type="gramEnd"/>
            <w:r w:rsidR="00100623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а основе перефразированного тек</w:t>
            </w:r>
            <w:r w:rsidR="00D2512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с</w:t>
            </w:r>
            <w:r w:rsidR="00100623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та</w:t>
            </w:r>
            <w:r w:rsidR="0019020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выделите из текста идеи «</w:t>
            </w:r>
            <w:r w:rsidR="00CC58C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интересный человек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», </w:t>
            </w:r>
            <w:r w:rsidR="00944EC4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r w:rsidR="00CC58C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каждый человек неповторим</w:t>
            </w:r>
            <w:r w:rsidR="007E5760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».</w:t>
            </w:r>
          </w:p>
          <w:p w:rsidR="000726CB" w:rsidRPr="00CA6C97" w:rsidRDefault="008D5259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1 группа:</w:t>
            </w:r>
            <w:r w:rsidR="0019020A"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 xml:space="preserve"> составьте </w:t>
            </w:r>
            <w:r w:rsidR="0019020A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«Мини-письмо» (5 предложений) </w:t>
            </w:r>
            <w:r w:rsidR="00100623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«Что значит </w:t>
            </w:r>
            <w:r w:rsidR="008D1DF9" w:rsidRPr="00CA6C97">
              <w:rPr>
                <w:rFonts w:ascii="Times New Roman" w:hAnsi="Times New Roman"/>
                <w:bCs/>
                <w:sz w:val="24"/>
                <w:lang w:val="ru-RU"/>
              </w:rPr>
              <w:t>интересны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й человек»;</w:t>
            </w:r>
          </w:p>
          <w:p w:rsidR="008D1DF9" w:rsidRPr="00CA6C97" w:rsidRDefault="008D1DF9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 xml:space="preserve">2 </w:t>
            </w:r>
            <w:r w:rsidR="008D5259"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 xml:space="preserve"> группа</w:t>
            </w:r>
            <w:r w:rsidR="008D5259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: </w:t>
            </w:r>
            <w:r w:rsidR="0019020A" w:rsidRPr="00CA6C97">
              <w:rPr>
                <w:rFonts w:ascii="Times New Roman" w:hAnsi="Times New Roman"/>
                <w:bCs/>
                <w:sz w:val="24"/>
                <w:lang w:val="ru-RU"/>
              </w:rPr>
              <w:t>составьте «Мин</w:t>
            </w:r>
            <w:proofErr w:type="gramStart"/>
            <w:r w:rsidR="0019020A" w:rsidRPr="00CA6C97">
              <w:rPr>
                <w:rFonts w:ascii="Times New Roman" w:hAnsi="Times New Roman"/>
                <w:bCs/>
                <w:sz w:val="24"/>
                <w:lang w:val="ru-RU"/>
              </w:rPr>
              <w:t>и-</w:t>
            </w:r>
            <w:proofErr w:type="gramEnd"/>
            <w:r w:rsidR="0019020A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письмо» (5 предложений) </w:t>
            </w:r>
            <w:r w:rsidR="008D5259" w:rsidRPr="00CA6C97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7E5760" w:rsidRPr="00CA6C97">
              <w:rPr>
                <w:rFonts w:ascii="Times New Roman" w:hAnsi="Times New Roman"/>
                <w:bCs/>
                <w:sz w:val="24"/>
                <w:lang w:val="ru-RU"/>
              </w:rPr>
              <w:t>Каждый человек неповторим»</w:t>
            </w:r>
          </w:p>
          <w:p w:rsidR="008D1DF9" w:rsidRPr="00CA6C97" w:rsidRDefault="008D5259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3 группа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: подберите </w:t>
            </w:r>
            <w:r w:rsidR="008D1DF9" w:rsidRPr="00CA6C97">
              <w:rPr>
                <w:rFonts w:ascii="Times New Roman" w:hAnsi="Times New Roman"/>
                <w:bCs/>
                <w:sz w:val="24"/>
                <w:lang w:val="ru-RU"/>
              </w:rPr>
              <w:t>5 слов, которые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вы  ожидаете</w:t>
            </w:r>
            <w:r w:rsidR="008D1DF9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встрети</w:t>
            </w:r>
            <w:r w:rsidR="00100623" w:rsidRPr="00CA6C97">
              <w:rPr>
                <w:rFonts w:ascii="Times New Roman" w:hAnsi="Times New Roman"/>
                <w:bCs/>
                <w:sz w:val="24"/>
                <w:lang w:val="ru-RU"/>
              </w:rPr>
              <w:t>т</w:t>
            </w:r>
            <w:r w:rsidR="008D1DF9" w:rsidRPr="00CA6C97">
              <w:rPr>
                <w:rFonts w:ascii="Times New Roman" w:hAnsi="Times New Roman"/>
                <w:bCs/>
                <w:sz w:val="24"/>
                <w:lang w:val="ru-RU"/>
              </w:rPr>
              <w:t>ь в данном тексте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1B3BFF" w:rsidRPr="00CA6C97" w:rsidRDefault="00100623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="009340EE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2F4375">
              <w:rPr>
                <w:rFonts w:ascii="Times New Roman" w:hAnsi="Times New Roman"/>
                <w:bCs/>
                <w:sz w:val="24"/>
                <w:lang w:val="ru-RU"/>
              </w:rPr>
              <w:t>Прием «Карусель»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100623" w:rsidRPr="00CA6C97" w:rsidRDefault="00100623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</w:p>
          <w:p w:rsidR="00A86282" w:rsidRPr="00CA6C97" w:rsidRDefault="00944EC4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-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составляет мини-письмо </w:t>
            </w: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«</w:t>
            </w:r>
            <w:r w:rsidR="007E5760" w:rsidRPr="00CA6C97">
              <w:rPr>
                <w:rFonts w:ascii="Times New Roman" w:hAnsi="Times New Roman"/>
                <w:bCs/>
                <w:sz w:val="24"/>
                <w:lang w:val="ru-RU"/>
              </w:rPr>
              <w:t>Что значит интересный человек</w:t>
            </w: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», </w:t>
            </w:r>
            <w:r w:rsidR="007E5760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«</w:t>
            </w:r>
            <w:r w:rsidR="007E5760" w:rsidRPr="00CA6C97">
              <w:rPr>
                <w:rFonts w:ascii="Times New Roman" w:hAnsi="Times New Roman"/>
                <w:bCs/>
                <w:sz w:val="24"/>
                <w:lang w:val="ru-RU"/>
              </w:rPr>
              <w:t>Каждый человек неповторим»</w:t>
            </w:r>
          </w:p>
          <w:p w:rsidR="00A86282" w:rsidRPr="00CA6C97" w:rsidRDefault="007B6530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- подбирает 5 слов, которые они ожидают встретить </w:t>
            </w:r>
            <w:r w:rsidR="00A86282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в тексте</w:t>
            </w:r>
          </w:p>
          <w:p w:rsidR="00183C49" w:rsidRPr="00CA6C97" w:rsidRDefault="007E5760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C44958" w:rsidRPr="00CA6C97" w:rsidRDefault="00C44958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lastRenderedPageBreak/>
              <w:t>Текстовый этап.</w:t>
            </w:r>
          </w:p>
          <w:p w:rsidR="003B555D" w:rsidRPr="00CA6C97" w:rsidRDefault="003B555D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КО</w:t>
            </w:r>
            <w:proofErr w:type="gramEnd"/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: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- владеет техниками критического мышления при выполнении учебных заданий</w:t>
            </w:r>
          </w:p>
          <w:p w:rsidR="009340EE" w:rsidRPr="00CA6C97" w:rsidRDefault="00944EC4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Задание 2. 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Используйте ознакомительный вид чтения для определения с</w:t>
            </w:r>
            <w:r w:rsidR="00306AD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имволов по каждой идее об «интересном 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человеке»</w:t>
            </w:r>
          </w:p>
          <w:p w:rsidR="00183C49" w:rsidRPr="00CA6C97" w:rsidRDefault="00944EC4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2.1 </w:t>
            </w:r>
            <w:r w:rsidR="00183C49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(И) </w:t>
            </w:r>
            <w:r w:rsidR="00183C49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Заранее подготовленный ученик рассказывает краткую биографию </w:t>
            </w:r>
            <w:proofErr w:type="spellStart"/>
            <w:r w:rsidR="00183C49" w:rsidRPr="00CA6C97">
              <w:rPr>
                <w:rFonts w:ascii="Times New Roman" w:hAnsi="Times New Roman"/>
                <w:bCs/>
                <w:sz w:val="24"/>
                <w:lang w:val="ru-RU"/>
              </w:rPr>
              <w:t>Е.Евтушенко</w:t>
            </w:r>
            <w:proofErr w:type="spellEnd"/>
            <w:r w:rsidR="00183C49" w:rsidRPr="00CA6C9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183C49" w:rsidRPr="00CA6C97" w:rsidRDefault="00183C49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  <w:p w:rsidR="00E407BC" w:rsidRPr="00CA6C97" w:rsidRDefault="00944EC4" w:rsidP="005C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2.2</w:t>
            </w:r>
            <w:proofErr w:type="gramStart"/>
            <w:r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071BF2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П</w:t>
            </w:r>
            <w:proofErr w:type="gramEnd"/>
            <w:r w:rsidR="00071BF2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рочитайте </w:t>
            </w:r>
            <w:r w:rsidR="00071BF2"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часть 1</w:t>
            </w:r>
            <w:r w:rsidR="00183C49"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и часть 2</w:t>
            </w:r>
            <w:r w:rsidR="00071BF2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DE2FDD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стихотворени</w:t>
            </w:r>
            <w:r w:rsidR="00071BF2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я</w:t>
            </w:r>
            <w:r w:rsidR="00DE2FDD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DE2FDD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Е.Евтушенко</w:t>
            </w:r>
            <w:proofErr w:type="spellEnd"/>
            <w:r w:rsidR="00DE2FDD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«Людей неинтересных в мире нет» </w:t>
            </w:r>
            <w:r w:rsidR="0084301D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 выполните задания. </w:t>
            </w:r>
          </w:p>
          <w:p w:rsidR="00E407BC" w:rsidRPr="00CA6C97" w:rsidRDefault="00E407BC" w:rsidP="00E407B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     </w:t>
            </w:r>
            <w:r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1</w:t>
            </w:r>
            <w:r w:rsidR="00D87918"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группа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="003F1326">
              <w:rPr>
                <w:rFonts w:ascii="Times New Roman" w:hAnsi="Times New Roman"/>
                <w:bCs/>
                <w:sz w:val="24"/>
                <w:lang w:val="ru-RU"/>
              </w:rPr>
              <w:t>найдите</w:t>
            </w:r>
            <w:r w:rsidR="0008268A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слова-символы</w:t>
            </w:r>
            <w:r w:rsidR="003F1326">
              <w:rPr>
                <w:rFonts w:ascii="Times New Roman" w:hAnsi="Times New Roman"/>
                <w:bCs/>
                <w:sz w:val="24"/>
                <w:lang w:val="ru-RU"/>
              </w:rPr>
              <w:t xml:space="preserve"> и подберите</w:t>
            </w:r>
            <w:bookmarkStart w:id="1" w:name="_GoBack"/>
            <w:bookmarkEnd w:id="1"/>
            <w:r w:rsidR="0008268A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к ним синонимы</w:t>
            </w:r>
          </w:p>
          <w:p w:rsidR="00E407BC" w:rsidRPr="00CA6C97" w:rsidRDefault="00E407BC" w:rsidP="00E407BC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2 группа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="004C48F4" w:rsidRPr="00CA6C97">
              <w:rPr>
                <w:rFonts w:ascii="Times New Roman" w:hAnsi="Times New Roman"/>
                <w:bCs/>
                <w:sz w:val="24"/>
                <w:lang w:val="ru-RU"/>
              </w:rPr>
              <w:t>проиллюстрируйте отрывок с помощью рисунка</w:t>
            </w:r>
          </w:p>
          <w:p w:rsidR="00E407BC" w:rsidRPr="00CA6C97" w:rsidRDefault="00E407BC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     </w:t>
            </w:r>
            <w:r w:rsidRPr="00CA6C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3 группа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="0082190E" w:rsidRPr="00CA6C97">
              <w:rPr>
                <w:rFonts w:ascii="Times New Roman" w:hAnsi="Times New Roman"/>
                <w:bCs/>
                <w:sz w:val="24"/>
                <w:lang w:val="ru-RU"/>
              </w:rPr>
              <w:t>найдите и подберите музыкальные произведения, песни об уникальности человека</w:t>
            </w:r>
          </w:p>
          <w:p w:rsidR="00114EA7" w:rsidRPr="00CA6C97" w:rsidRDefault="00114EA7" w:rsidP="00114EA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Дифференциация по </w:t>
            </w:r>
            <w:r w:rsidR="00944EC4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типу усвоения материала</w:t>
            </w:r>
          </w:p>
          <w:p w:rsidR="0082190E" w:rsidRPr="00CA6C97" w:rsidRDefault="00DF3AA8" w:rsidP="0082190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Кинестеты</w:t>
            </w:r>
            <w:proofErr w:type="spellEnd"/>
            <w:r w:rsidR="0082190E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– </w:t>
            </w:r>
            <w:r w:rsidR="0082190E" w:rsidRPr="00CA6C97">
              <w:rPr>
                <w:rFonts w:ascii="Times New Roman" w:hAnsi="Times New Roman"/>
                <w:bCs/>
                <w:sz w:val="24"/>
                <w:lang w:val="ru-RU"/>
              </w:rPr>
              <w:t>находят слова-символы и подбирают к ним синонимы</w:t>
            </w:r>
          </w:p>
          <w:p w:rsidR="00944EC4" w:rsidRPr="00CA6C97" w:rsidRDefault="00DF3AA8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Визуалы</w:t>
            </w:r>
            <w:proofErr w:type="spellEnd"/>
            <w:r w:rsidR="00944EC4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306AD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– </w:t>
            </w:r>
            <w:r w:rsidR="00306ADA" w:rsidRPr="00CA6C97">
              <w:rPr>
                <w:rFonts w:ascii="Times New Roman" w:hAnsi="Times New Roman"/>
                <w:bCs/>
                <w:sz w:val="24"/>
                <w:lang w:val="ru-RU"/>
              </w:rPr>
              <w:t>иллюстрируют отрывок с помощью рисунка</w:t>
            </w:r>
          </w:p>
          <w:p w:rsidR="0082190E" w:rsidRPr="00CA6C97" w:rsidRDefault="0082190E" w:rsidP="0082190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Аудиалы</w:t>
            </w:r>
            <w:proofErr w:type="spellEnd"/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–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находят в </w:t>
            </w:r>
            <w:proofErr w:type="spell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интернет-ресурсах</w:t>
            </w:r>
            <w:proofErr w:type="spell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музыкальные произведения, песни об уникальности человека</w:t>
            </w:r>
          </w:p>
          <w:p w:rsidR="0082190E" w:rsidRPr="00CA6C97" w:rsidRDefault="0082190E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D87918" w:rsidRPr="00CA6C97" w:rsidRDefault="00D87918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="00625D90"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Взаимооценивание</w:t>
            </w:r>
            <w:proofErr w:type="spell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08268A" w:rsidRPr="00CA6C97" w:rsidRDefault="0008268A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25D90" w:rsidRPr="00CA6C97" w:rsidRDefault="00625D90" w:rsidP="005C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</w:t>
            </w:r>
            <w:r w:rsidR="00D87918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ипторы:</w:t>
            </w:r>
          </w:p>
          <w:p w:rsidR="00D87918" w:rsidRPr="00CA6C97" w:rsidRDefault="00625D90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="00183C49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находит слова-символы</w:t>
            </w:r>
            <w:r w:rsidR="0008268A" w:rsidRPr="00CA6C97">
              <w:rPr>
                <w:rFonts w:ascii="Times New Roman" w:hAnsi="Times New Roman"/>
                <w:bCs/>
                <w:sz w:val="24"/>
                <w:lang w:val="ru-RU"/>
              </w:rPr>
              <w:t>, подбирает синонимы</w:t>
            </w:r>
          </w:p>
          <w:p w:rsidR="00625D90" w:rsidRPr="00CA6C97" w:rsidRDefault="00625D90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4C48F4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иллюстрирует </w:t>
            </w: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прочитанное</w:t>
            </w:r>
            <w:proofErr w:type="gram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в виде рисунка</w:t>
            </w:r>
          </w:p>
          <w:p w:rsidR="008962A5" w:rsidRPr="00726395" w:rsidRDefault="00625D90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- подбирает </w:t>
            </w:r>
            <w:r w:rsidR="00726395">
              <w:rPr>
                <w:rFonts w:ascii="Times New Roman" w:hAnsi="Times New Roman"/>
                <w:bCs/>
                <w:sz w:val="24"/>
                <w:lang w:val="ru-RU"/>
              </w:rPr>
              <w:t>музыкальное произведение</w:t>
            </w:r>
          </w:p>
          <w:p w:rsidR="00861E65" w:rsidRPr="00CA6C97" w:rsidRDefault="00861E65" w:rsidP="005C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</w:pPr>
          </w:p>
          <w:p w:rsidR="00861E65" w:rsidRPr="00CA6C97" w:rsidRDefault="00861E65" w:rsidP="005C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</w:pPr>
          </w:p>
          <w:p w:rsidR="007A7C9B" w:rsidRPr="00CA6C97" w:rsidRDefault="00944EC4" w:rsidP="005C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 xml:space="preserve">2.3 </w:t>
            </w:r>
            <w:r w:rsidR="007A7C9B" w:rsidRPr="00CA6C97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 xml:space="preserve"> </w:t>
            </w:r>
          </w:p>
          <w:p w:rsidR="00AE5623" w:rsidRPr="00CA6C97" w:rsidRDefault="00AE5623" w:rsidP="005C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Прочитайте </w:t>
            </w:r>
            <w:r w:rsidR="000177CA"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часть 3 и часть 4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 выполните задания</w:t>
            </w:r>
            <w:r w:rsidR="00D87918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784C3D" w:rsidRPr="00CA6C97" w:rsidRDefault="00784C3D" w:rsidP="00784C3D">
            <w:pPr>
              <w:pStyle w:val="ad"/>
              <w:numPr>
                <w:ilvl w:val="1"/>
                <w:numId w:val="36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(Г)</w:t>
            </w:r>
          </w:p>
          <w:p w:rsidR="00784C3D" w:rsidRPr="00CA6C97" w:rsidRDefault="001650BE" w:rsidP="001650BE">
            <w:pPr>
              <w:spacing w:before="60" w:after="60"/>
              <w:ind w:left="142"/>
              <w:jc w:val="both"/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784C3D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Составьте 3 «тонких» и 3 «толстых» вопроса </w:t>
            </w:r>
          </w:p>
          <w:p w:rsidR="00784C3D" w:rsidRPr="00CA6C97" w:rsidRDefault="001650BE" w:rsidP="001650B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784C3D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-Составьте 5 «тонких» и 5 «толстых» вопроса</w:t>
            </w:r>
          </w:p>
          <w:p w:rsidR="001650BE" w:rsidRPr="00CA6C97" w:rsidRDefault="001650BE" w:rsidP="001650B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-Напишите краткие тезисы по содержанию 3 и 4 части</w:t>
            </w:r>
          </w:p>
          <w:p w:rsidR="001650BE" w:rsidRPr="00CA6C97" w:rsidRDefault="001650BE" w:rsidP="00784C3D">
            <w:pPr>
              <w:pStyle w:val="ad"/>
              <w:spacing w:before="60" w:after="60"/>
              <w:ind w:left="375"/>
              <w:jc w:val="both"/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</w:p>
          <w:p w:rsidR="007A7C9B" w:rsidRPr="00CA6C97" w:rsidRDefault="007A7C9B" w:rsidP="00784C3D">
            <w:pPr>
              <w:pStyle w:val="ad"/>
              <w:numPr>
                <w:ilvl w:val="1"/>
                <w:numId w:val="36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( </w:t>
            </w:r>
            <w:proofErr w:type="gramStart"/>
            <w:r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</w:t>
            </w:r>
            <w:proofErr w:type="gramEnd"/>
            <w:r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)</w:t>
            </w:r>
            <w:r w:rsidRPr="00CA6C97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 </w:t>
            </w:r>
          </w:p>
          <w:p w:rsidR="007541EA" w:rsidRPr="00CA6C97" w:rsidRDefault="00A7189D" w:rsidP="005C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Используя таблицу, выразите</w:t>
            </w:r>
            <w:r w:rsidR="007541E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свое согласие</w:t>
            </w:r>
            <w:proofErr w:type="gramStart"/>
            <w:r w:rsidR="007541E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(+) </w:t>
            </w:r>
            <w:proofErr w:type="gramEnd"/>
            <w:r w:rsidR="007541E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или несогласие (-).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813"/>
              <w:gridCol w:w="1163"/>
              <w:gridCol w:w="1389"/>
              <w:gridCol w:w="1624"/>
            </w:tblGrid>
            <w:tr w:rsidR="001E1AAC" w:rsidRPr="00CA6C97" w:rsidTr="001E1AAC">
              <w:tc>
                <w:tcPr>
                  <w:tcW w:w="1813" w:type="dxa"/>
                </w:tcPr>
                <w:p w:rsidR="001E1AAC" w:rsidRPr="00CA6C97" w:rsidRDefault="001E1AAC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Примеры из текста</w:t>
                  </w:r>
                </w:p>
              </w:tc>
              <w:tc>
                <w:tcPr>
                  <w:tcW w:w="899" w:type="dxa"/>
                </w:tcPr>
                <w:p w:rsidR="001E1AAC" w:rsidRPr="00CA6C97" w:rsidRDefault="001E1AAC" w:rsidP="001E1AAC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Согласен</w:t>
                  </w:r>
                  <w:proofErr w:type="gramStart"/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(+)</w:t>
                  </w:r>
                  <w:proofErr w:type="gramEnd"/>
                </w:p>
              </w:tc>
              <w:tc>
                <w:tcPr>
                  <w:tcW w:w="993" w:type="dxa"/>
                </w:tcPr>
                <w:p w:rsidR="001E1AAC" w:rsidRPr="00CA6C97" w:rsidRDefault="001E1AAC" w:rsidP="001E1AAC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Несогласен</w:t>
                  </w:r>
                  <w:proofErr w:type="spellEnd"/>
                  <w:proofErr w:type="gramStart"/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(-)</w:t>
                  </w:r>
                  <w:proofErr w:type="gramEnd"/>
                </w:p>
              </w:tc>
              <w:tc>
                <w:tcPr>
                  <w:tcW w:w="1572" w:type="dxa"/>
                </w:tcPr>
                <w:p w:rsidR="001E1AAC" w:rsidRPr="00CA6C97" w:rsidRDefault="001E1AAC" w:rsidP="001E1AAC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Комментарии</w:t>
                  </w:r>
                </w:p>
              </w:tc>
            </w:tr>
            <w:tr w:rsidR="001E1AAC" w:rsidRPr="003F1326" w:rsidTr="001E1AAC">
              <w:tc>
                <w:tcPr>
                  <w:tcW w:w="1813" w:type="dxa"/>
                </w:tcPr>
                <w:p w:rsidR="001E1AAC" w:rsidRPr="00CA6C97" w:rsidRDefault="001E1AAC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После смерти человека остаются его </w:t>
                  </w: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творения</w:t>
                  </w:r>
                </w:p>
              </w:tc>
              <w:tc>
                <w:tcPr>
                  <w:tcW w:w="899" w:type="dxa"/>
                </w:tcPr>
                <w:p w:rsidR="001E1AAC" w:rsidRPr="00CA6C97" w:rsidRDefault="001E1AAC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:rsidR="001E1AAC" w:rsidRPr="00CA6C97" w:rsidRDefault="001E1AAC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72" w:type="dxa"/>
                </w:tcPr>
                <w:p w:rsidR="001E1AAC" w:rsidRPr="00CA6C97" w:rsidRDefault="001E1AAC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541EA" w:rsidRPr="003F1326" w:rsidTr="001E1AAC">
              <w:tc>
                <w:tcPr>
                  <w:tcW w:w="1813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Человек бесследно исчезает после ухода</w:t>
                  </w:r>
                </w:p>
              </w:tc>
              <w:tc>
                <w:tcPr>
                  <w:tcW w:w="899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5" w:type="dxa"/>
                  <w:gridSpan w:val="2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541EA" w:rsidRPr="003F1326" w:rsidTr="001E1AAC">
              <w:tc>
                <w:tcPr>
                  <w:tcW w:w="1813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Не люди умирают, а миры</w:t>
                  </w:r>
                </w:p>
              </w:tc>
              <w:tc>
                <w:tcPr>
                  <w:tcW w:w="899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5" w:type="dxa"/>
                  <w:gridSpan w:val="2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541EA" w:rsidRPr="003F1326" w:rsidTr="001E1AAC">
              <w:tc>
                <w:tcPr>
                  <w:tcW w:w="1813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Мы знаем все о своих родных, друзьях</w:t>
                  </w:r>
                </w:p>
              </w:tc>
              <w:tc>
                <w:tcPr>
                  <w:tcW w:w="899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5" w:type="dxa"/>
                  <w:gridSpan w:val="2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541EA" w:rsidRPr="003F1326" w:rsidTr="001E1AAC">
              <w:tc>
                <w:tcPr>
                  <w:tcW w:w="1813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От невозвратности людей болит душа</w:t>
                  </w:r>
                </w:p>
              </w:tc>
              <w:tc>
                <w:tcPr>
                  <w:tcW w:w="899" w:type="dxa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5" w:type="dxa"/>
                  <w:gridSpan w:val="2"/>
                </w:tcPr>
                <w:p w:rsidR="007541EA" w:rsidRPr="00CA6C97" w:rsidRDefault="007541EA" w:rsidP="005C1A2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541EA" w:rsidRPr="00CA6C97" w:rsidRDefault="007541EA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5B13B7" w:rsidRPr="00CA6C97" w:rsidRDefault="001650BE" w:rsidP="001650BE">
            <w:pPr>
              <w:spacing w:before="60" w:after="60"/>
              <w:ind w:left="435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1.3 </w:t>
            </w:r>
            <w:r w:rsidR="00306ADA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(</w:t>
            </w:r>
            <w:proofErr w:type="gramStart"/>
            <w:r w:rsidR="00306ADA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П</w:t>
            </w:r>
            <w:proofErr w:type="gramEnd"/>
            <w:r w:rsidR="00306ADA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, </w:t>
            </w:r>
            <w:r w:rsidR="00944EC4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И</w:t>
            </w:r>
            <w:r w:rsidR="00306ADA" w:rsidRPr="00CA6C97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08268A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08268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Используя различные ресурсы, </w:t>
            </w:r>
            <w:r w:rsidR="005B13B7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найдите и выпишите цитаты     известных людей  о человеке, его неповторимости.</w:t>
            </w:r>
          </w:p>
          <w:p w:rsidR="005B13B7" w:rsidRPr="00CA6C97" w:rsidRDefault="005B13B7" w:rsidP="005C1A26">
            <w:pPr>
              <w:spacing w:before="60" w:after="60"/>
              <w:jc w:val="both"/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(«В каждом человеке есть Солнце» </w:t>
            </w:r>
            <w:proofErr w:type="spellStart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В.Скотт</w:t>
            </w:r>
            <w:proofErr w:type="spellEnd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, «В каждом таится нечто драгоценное, чего нет ни в ком другом» </w:t>
            </w:r>
            <w:proofErr w:type="spellStart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Баал</w:t>
            </w:r>
            <w:proofErr w:type="spellEnd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 </w:t>
            </w:r>
            <w:proofErr w:type="spellStart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Шем</w:t>
            </w:r>
            <w:proofErr w:type="spellEnd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Тов</w:t>
            </w:r>
            <w:proofErr w:type="spellEnd"/>
            <w:proofErr w:type="gramEnd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, «Каждый человек – отдельная определенная личность, которой вторично не будет» </w:t>
            </w:r>
            <w:proofErr w:type="spellStart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Е.Брюсов</w:t>
            </w:r>
            <w:proofErr w:type="spellEnd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, «Уважение к человеку – условие, без которого нет для нас движения вперед.» </w:t>
            </w:r>
            <w:proofErr w:type="spellStart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А.де</w:t>
            </w:r>
            <w:proofErr w:type="spellEnd"/>
            <w:r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 Сент-Экзюпери)</w:t>
            </w:r>
            <w:r w:rsidR="00386A6C"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,</w:t>
            </w:r>
            <w:r w:rsidR="00D87918"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 </w:t>
            </w:r>
            <w:r w:rsidR="00386A6C"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 xml:space="preserve">«Человек — это ...живая загадка», </w:t>
            </w:r>
            <w:proofErr w:type="spellStart"/>
            <w:r w:rsidR="00386A6C"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С.Н.Булгаков</w:t>
            </w:r>
            <w:proofErr w:type="spellEnd"/>
            <w:r w:rsidR="00386A6C" w:rsidRPr="00CA6C97">
              <w:rPr>
                <w:rFonts w:ascii="Times New Roman" w:hAnsi="Times New Roman"/>
                <w:bCs/>
                <w:color w:val="00B0F0"/>
                <w:sz w:val="24"/>
                <w:lang w:val="ru-RU"/>
              </w:rPr>
              <w:t>.</w:t>
            </w:r>
            <w:r w:rsidR="00386A6C" w:rsidRPr="00CA6C97">
              <w:rPr>
                <w:rFonts w:ascii="Times New Roman" w:hAnsi="Times New Roman"/>
                <w:bCs/>
                <w:color w:val="00B0F0"/>
                <w:sz w:val="24"/>
              </w:rPr>
              <w:t> </w:t>
            </w:r>
          </w:p>
          <w:p w:rsidR="00E407BC" w:rsidRPr="00CA6C97" w:rsidRDefault="00E902C3" w:rsidP="000177CA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1.</w:t>
            </w:r>
            <w:r w:rsidR="001650BE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4</w:t>
            </w:r>
            <w:proofErr w:type="gramStart"/>
            <w:r w:rsidR="000177C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08268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И</w:t>
            </w:r>
            <w:proofErr w:type="gramEnd"/>
            <w:r w:rsidR="0008268A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спользуя стратегию «Трехчастный дневник», заполните таблицу.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795"/>
              <w:gridCol w:w="2161"/>
              <w:gridCol w:w="2033"/>
            </w:tblGrid>
            <w:tr w:rsidR="0050407F" w:rsidRPr="003F1326" w:rsidTr="00ED0655">
              <w:tc>
                <w:tcPr>
                  <w:tcW w:w="3508" w:type="dxa"/>
                </w:tcPr>
                <w:p w:rsidR="0008268A" w:rsidRPr="00CA6C97" w:rsidRDefault="0008268A" w:rsidP="00ED065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Цитата</w:t>
                  </w:r>
                  <w:r w:rsidR="0050407F" w:rsidRPr="00CA6C9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.</w:t>
                  </w:r>
                </w:p>
                <w:p w:rsidR="0008268A" w:rsidRPr="00CA6C97" w:rsidRDefault="0008268A" w:rsidP="00ED065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90" w:type="dxa"/>
                </w:tcPr>
                <w:p w:rsidR="0008268A" w:rsidRPr="00CA6C97" w:rsidRDefault="0008268A" w:rsidP="00ED065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Комментарии</w:t>
                  </w:r>
                  <w:r w:rsidRPr="00CA6C9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 Почему эта цитата привлекла ваше внимание?</w:t>
                  </w:r>
                </w:p>
                <w:p w:rsidR="0008268A" w:rsidRPr="00CA6C97" w:rsidRDefault="0008268A" w:rsidP="00ED065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91" w:type="dxa"/>
                </w:tcPr>
                <w:p w:rsidR="0050407F" w:rsidRPr="00CA6C97" w:rsidRDefault="0050407F" w:rsidP="0008268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Параллель.</w:t>
                  </w:r>
                </w:p>
                <w:p w:rsidR="0008268A" w:rsidRPr="00CA6C97" w:rsidRDefault="00861E65" w:rsidP="0008268A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6C9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Какими словами из тек</w:t>
                  </w:r>
                  <w:r w:rsidR="0008268A" w:rsidRPr="00CA6C9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ста можете подтвердить ваш выбор?</w:t>
                  </w:r>
                </w:p>
              </w:tc>
            </w:tr>
          </w:tbl>
          <w:p w:rsidR="00E407BC" w:rsidRPr="00CA6C97" w:rsidRDefault="00E407BC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441F5" w:rsidRPr="00CA6C97" w:rsidRDefault="006441F5" w:rsidP="00861E6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Дифференциация по уровню </w:t>
            </w:r>
            <w:proofErr w:type="spellStart"/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обученности</w:t>
            </w:r>
            <w:proofErr w:type="spellEnd"/>
            <w:r w:rsidR="009F7A81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, по способу поддержи учителя</w:t>
            </w: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и по объему:</w:t>
            </w:r>
          </w:p>
          <w:p w:rsidR="006441F5" w:rsidRPr="00CA6C97" w:rsidRDefault="006441F5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Для «всех» - </w:t>
            </w:r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>составляют «толстые» и «тонкие» вопросы, выписывают краткие тезисы из текста</w:t>
            </w:r>
            <w:proofErr w:type="gramEnd"/>
          </w:p>
          <w:p w:rsidR="006441F5" w:rsidRPr="00CA6C97" w:rsidRDefault="006441F5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Для «большинства» -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более обученные используют таблицу, выражают «согласие-несогласие»</w:t>
            </w:r>
          </w:p>
          <w:p w:rsidR="006441F5" w:rsidRPr="00CA6C97" w:rsidRDefault="006441F5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Для «некоторых» -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используя ресурсы, находят цитаты, используют стратегию «Трехчастный дневник», заполняют таблицу.</w:t>
            </w:r>
            <w:r w:rsidR="009F7A81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Используют цитаты с соблюдением правил цитирования.</w:t>
            </w:r>
          </w:p>
          <w:p w:rsidR="009F7A81" w:rsidRPr="00CA6C97" w:rsidRDefault="009F7A81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Поддержка учителя: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памятка «Соблюдение правил цитирования из первоисточника»</w:t>
            </w:r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>, клише для заполнения таблицы «</w:t>
            </w:r>
            <w:proofErr w:type="gramStart"/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>Согласен</w:t>
            </w:r>
            <w:proofErr w:type="gramEnd"/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>/</w:t>
            </w:r>
            <w:proofErr w:type="spellStart"/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>несогласен</w:t>
            </w:r>
            <w:proofErr w:type="spellEnd"/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:rsidR="00114EA7" w:rsidRPr="00CA6C97" w:rsidRDefault="00114EA7" w:rsidP="00114EA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ФО «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Словесная похвала</w:t>
            </w:r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учителя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» </w:t>
            </w:r>
          </w:p>
          <w:p w:rsidR="00114EA7" w:rsidRPr="00CA6C97" w:rsidRDefault="00114EA7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61E65" w:rsidRPr="00CA6C97" w:rsidRDefault="00861E65" w:rsidP="00861E6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</w:p>
          <w:p w:rsidR="001650BE" w:rsidRPr="00CA6C97" w:rsidRDefault="006441F5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-</w:t>
            </w:r>
            <w:r w:rsidR="001650BE" w:rsidRPr="00CA6C97">
              <w:rPr>
                <w:rFonts w:ascii="Times New Roman" w:hAnsi="Times New Roman"/>
                <w:bCs/>
                <w:sz w:val="24"/>
                <w:lang w:val="ru-RU"/>
              </w:rPr>
              <w:t>составляет 3 «тонких» и 3 «толстых» вопроса</w:t>
            </w:r>
          </w:p>
          <w:p w:rsidR="001650BE" w:rsidRPr="00CA6C97" w:rsidRDefault="001650BE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-составляет 5 «тонких» и 5 «толстых вопроса»</w:t>
            </w:r>
          </w:p>
          <w:p w:rsidR="006441F5" w:rsidRPr="00CA6C97" w:rsidRDefault="001650BE" w:rsidP="00861E6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6441F5" w:rsidRPr="00CA6C97">
              <w:rPr>
                <w:rFonts w:ascii="Times New Roman" w:hAnsi="Times New Roman"/>
                <w:bCs/>
                <w:sz w:val="24"/>
                <w:lang w:val="ru-RU"/>
              </w:rPr>
              <w:t>-использует таблицу, выражает согласие/ несогласие</w:t>
            </w:r>
          </w:p>
          <w:p w:rsidR="00E407BC" w:rsidRPr="00CA6C97" w:rsidRDefault="00861E65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- находит цитаты</w:t>
            </w:r>
            <w:r w:rsidR="006441F5" w:rsidRPr="00CA6C97">
              <w:rPr>
                <w:rFonts w:ascii="Times New Roman" w:hAnsi="Times New Roman"/>
                <w:bCs/>
                <w:sz w:val="24"/>
                <w:lang w:val="ru-RU"/>
              </w:rPr>
              <w:t>, объясняет выбор данной цитаты,</w:t>
            </w:r>
          </w:p>
          <w:p w:rsidR="0050407F" w:rsidRPr="00CA6C97" w:rsidRDefault="0050407F" w:rsidP="005C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сопоставляет цитаты с текстом</w:t>
            </w:r>
            <w:r w:rsidR="006441F5" w:rsidRPr="00CA6C97">
              <w:rPr>
                <w:rFonts w:ascii="Times New Roman" w:hAnsi="Times New Roman"/>
                <w:bCs/>
                <w:sz w:val="24"/>
                <w:lang w:val="ru-RU"/>
              </w:rPr>
              <w:t>, заполняет таблицу.</w:t>
            </w:r>
          </w:p>
          <w:p w:rsidR="00C37B20" w:rsidRPr="00CA6C97" w:rsidRDefault="00C37B20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37B20" w:rsidRPr="00CA6C97" w:rsidRDefault="0075646C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proofErr w:type="spellStart"/>
            <w:r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Послетекстовый</w:t>
            </w:r>
            <w:proofErr w:type="spellEnd"/>
            <w:r w:rsidRPr="00CA6C97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 этап.</w:t>
            </w:r>
          </w:p>
          <w:p w:rsidR="00203414" w:rsidRPr="00CA6C97" w:rsidRDefault="0075646C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Формула ПОПС</w:t>
            </w:r>
            <w:r w:rsidR="00D21E79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="00D21E79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( </w:t>
            </w:r>
            <w:proofErr w:type="gramEnd"/>
            <w:r w:rsidR="00D21E79"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И )</w:t>
            </w:r>
          </w:p>
          <w:p w:rsidR="007821C1" w:rsidRPr="00CA6C97" w:rsidRDefault="007821C1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Задание.</w:t>
            </w:r>
          </w:p>
          <w:p w:rsidR="007821C1" w:rsidRPr="00CA6C97" w:rsidRDefault="007821C1" w:rsidP="008646A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Используя прием «Формула-ПОПС», напиши</w:t>
            </w:r>
            <w:r w:rsidR="0082190E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те 5-6 предложений, раскрывающих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основную мысль стихотворения.</w:t>
            </w:r>
          </w:p>
          <w:p w:rsidR="00203414" w:rsidRPr="00CA6C97" w:rsidRDefault="00203414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proofErr w:type="gram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– позиция( необходимо по </w:t>
            </w:r>
            <w:r w:rsidR="00DF3AA8" w:rsidRPr="00CA6C97">
              <w:rPr>
                <w:rFonts w:ascii="Times New Roman" w:hAnsi="Times New Roman"/>
                <w:bCs/>
                <w:sz w:val="24"/>
                <w:lang w:val="ru-RU"/>
              </w:rPr>
              <w:t>з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аданной проблеме высказать свое собственное мнение)</w:t>
            </w:r>
          </w:p>
          <w:p w:rsidR="00203414" w:rsidRPr="00CA6C97" w:rsidRDefault="00203414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«На мой взгляд, я думаю, я согласен…»</w:t>
            </w:r>
          </w:p>
          <w:p w:rsidR="006B6806" w:rsidRPr="00CA6C97" w:rsidRDefault="006B6806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(«Я думаю, что неинтересных людей не бывает</w:t>
            </w: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.»)</w:t>
            </w:r>
            <w:proofErr w:type="gramEnd"/>
          </w:p>
          <w:p w:rsidR="0075646C" w:rsidRPr="00CA6C97" w:rsidRDefault="00203414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О – обоснование (на чем </w:t>
            </w:r>
            <w:r w:rsidR="0075646C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вы основываетесь в поддержку вашей позиции)</w:t>
            </w:r>
            <w:r w:rsidR="00DF3AA8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DF3AA8" w:rsidRPr="00CA6C97" w:rsidRDefault="00DF3AA8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«Потому что…»</w:t>
            </w:r>
          </w:p>
          <w:p w:rsidR="006B6806" w:rsidRPr="00CA6C97" w:rsidRDefault="006B6806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(«Потому что каждый человек уникален.</w:t>
            </w:r>
            <w:proofErr w:type="gram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Судьба каждого интересна и неповторима»)</w:t>
            </w:r>
            <w:proofErr w:type="gramEnd"/>
          </w:p>
          <w:p w:rsidR="00203414" w:rsidRPr="00CA6C97" w:rsidRDefault="00203414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proofErr w:type="gram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– примеры (факты, иллюстрирующие ваши доводы)</w:t>
            </w:r>
          </w:p>
          <w:p w:rsidR="00DF3AA8" w:rsidRPr="00CA6C97" w:rsidRDefault="00DF3AA8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«Например…»</w:t>
            </w:r>
          </w:p>
          <w:p w:rsidR="006B6806" w:rsidRPr="00CA6C97" w:rsidRDefault="006B6806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(«Например, мои родители – очень интересные люди.</w:t>
            </w:r>
            <w:proofErr w:type="gram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Они добры, искренни в своих поступках. </w:t>
            </w: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Они любят нас, своих детей, </w:t>
            </w:r>
            <w:r w:rsidR="006F3841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у них </w:t>
            </w:r>
            <w:proofErr w:type="spellStart"/>
            <w:r w:rsidR="006F3841" w:rsidRPr="00CA6C97">
              <w:rPr>
                <w:rFonts w:ascii="Times New Roman" w:hAnsi="Times New Roman"/>
                <w:bCs/>
                <w:sz w:val="24"/>
                <w:lang w:val="ru-RU"/>
              </w:rPr>
              <w:t>неповтримые</w:t>
            </w:r>
            <w:proofErr w:type="spellEnd"/>
            <w:r w:rsidR="006F3841"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характеры и взгляды на жизнь»)</w:t>
            </w:r>
            <w:proofErr w:type="gramEnd"/>
          </w:p>
          <w:p w:rsidR="00203414" w:rsidRPr="00CA6C97" w:rsidRDefault="00203414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С</w:t>
            </w:r>
            <w:proofErr w:type="gram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– следствие (вывод, что нужно сделать, призыв к принятию вашей позиции)</w:t>
            </w:r>
          </w:p>
          <w:p w:rsidR="00DF3AA8" w:rsidRPr="00CA6C97" w:rsidRDefault="00DF3AA8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«Исходя из сказанного, делаю вывод…»</w:t>
            </w:r>
          </w:p>
          <w:p w:rsidR="006F3841" w:rsidRPr="00CA6C97" w:rsidRDefault="006F3841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(« Я делаю вывод, что нужно с уважением относиться ко всем людям, быть терпимым</w:t>
            </w:r>
            <w:r w:rsidR="003F1326">
              <w:rPr>
                <w:rFonts w:ascii="Times New Roman" w:hAnsi="Times New Roman"/>
                <w:bCs/>
                <w:sz w:val="24"/>
                <w:lang w:val="ru-RU"/>
              </w:rPr>
              <w:t>и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и ценить </w:t>
            </w:r>
            <w:proofErr w:type="gram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своих</w:t>
            </w:r>
            <w:proofErr w:type="gram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 близких»)</w:t>
            </w:r>
          </w:p>
          <w:p w:rsidR="007821C1" w:rsidRPr="00CA6C97" w:rsidRDefault="007821C1" w:rsidP="008646A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proofErr w:type="gramStart"/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:</w:t>
            </w:r>
            <w:proofErr w:type="gramEnd"/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 xml:space="preserve">Лист </w:t>
            </w:r>
            <w:proofErr w:type="spellStart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самооценивания</w:t>
            </w:r>
            <w:proofErr w:type="spellEnd"/>
            <w:r w:rsidRPr="00CA6C9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7821C1" w:rsidRPr="00CA6C97" w:rsidRDefault="007821C1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Дескриптор: </w:t>
            </w:r>
          </w:p>
          <w:p w:rsidR="00AE6736" w:rsidRPr="00CA6C97" w:rsidRDefault="00AE6736" w:rsidP="008646A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высказывает собственное мнение</w:t>
            </w:r>
          </w:p>
          <w:p w:rsidR="00AE6736" w:rsidRPr="00CA6C97" w:rsidRDefault="00AE6736" w:rsidP="008646A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- основывает свою позицию</w:t>
            </w:r>
          </w:p>
          <w:p w:rsidR="00AE6736" w:rsidRPr="00CA6C97" w:rsidRDefault="00AE6736" w:rsidP="008646A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- приводит примеры, иллюстрирующие     приведенные доводы</w:t>
            </w:r>
          </w:p>
          <w:p w:rsidR="00AE6736" w:rsidRPr="00CA6C97" w:rsidRDefault="00AE6736" w:rsidP="008646A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- делает вывод</w:t>
            </w:r>
          </w:p>
          <w:p w:rsidR="00C37B20" w:rsidRPr="00CA6C97" w:rsidRDefault="00C37B20" w:rsidP="008646A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071" w:type="pct"/>
          </w:tcPr>
          <w:p w:rsidR="003855CF" w:rsidRPr="00CA6C97" w:rsidRDefault="003855CF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Портрет </w:t>
            </w:r>
            <w:proofErr w:type="spellStart"/>
            <w:r w:rsidRPr="00CA6C97">
              <w:rPr>
                <w:rFonts w:ascii="Times New Roman" w:hAnsi="Times New Roman"/>
                <w:sz w:val="24"/>
                <w:lang w:val="ru-RU"/>
              </w:rPr>
              <w:t>Е.Евтушенко</w:t>
            </w:r>
            <w:proofErr w:type="spellEnd"/>
            <w:r w:rsidRPr="00CA6C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94B27" w:rsidRPr="00CA6C97" w:rsidRDefault="00692152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hyperlink r:id="rId9" w:history="1"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poetry</w:t>
              </w:r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mirtesen</w:t>
              </w:r>
              <w:proofErr w:type="spellEnd"/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/</w:t>
              </w:r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blog</w:t>
              </w:r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/43437191010/</w:t>
              </w:r>
              <w:proofErr w:type="spellStart"/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Karera</w:t>
              </w:r>
              <w:proofErr w:type="spellEnd"/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-(</w:t>
              </w:r>
              <w:proofErr w:type="spellStart"/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Evgeniy</w:t>
              </w:r>
              <w:proofErr w:type="spellEnd"/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-</w:t>
              </w:r>
              <w:r w:rsidR="00994B27" w:rsidRPr="00CA6C97">
                <w:rPr>
                  <w:rStyle w:val="a3"/>
                  <w:rFonts w:ascii="Times New Roman" w:hAnsi="Times New Roman"/>
                  <w:sz w:val="24"/>
                </w:rPr>
                <w:t>Evtushenko</w:t>
              </w:r>
              <w:r w:rsidR="00994B27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)</w:t>
              </w:r>
            </w:hyperlink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4B27" w:rsidRPr="00CA6C97" w:rsidRDefault="00994B27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1320B" w:rsidRPr="00CA6C97" w:rsidRDefault="0041320B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1320B" w:rsidRPr="00CA6C97" w:rsidRDefault="0041320B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1320B" w:rsidRPr="00CA6C97" w:rsidRDefault="0041320B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1320B" w:rsidRPr="00CA6C97" w:rsidRDefault="0041320B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1320B" w:rsidRPr="00CA6C97" w:rsidRDefault="0041320B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1320B" w:rsidRPr="00CA6C97" w:rsidRDefault="0041320B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1320B" w:rsidRPr="00CA6C97" w:rsidRDefault="00692152" w:rsidP="00994B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hyperlink r:id="rId10" w:history="1"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www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youtube</w:t>
              </w:r>
              <w:proofErr w:type="spellEnd"/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com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/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watch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?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v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=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U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9</w:t>
              </w:r>
              <w:proofErr w:type="spellStart"/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xWtdEW</w:t>
              </w:r>
              <w:proofErr w:type="spellEnd"/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-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</w:rPr>
                <w:t>O</w:t>
              </w:r>
              <w:r w:rsidR="0041320B" w:rsidRPr="00CA6C97">
                <w:rPr>
                  <w:rStyle w:val="a3"/>
                  <w:rFonts w:ascii="Times New Roman" w:hAnsi="Times New Roman"/>
                  <w:sz w:val="24"/>
                  <w:lang w:val="ru-RU"/>
                </w:rPr>
                <w:t>8</w:t>
              </w:r>
            </w:hyperlink>
          </w:p>
        </w:tc>
      </w:tr>
      <w:tr w:rsidR="000726CB" w:rsidRPr="00CA6C97" w:rsidTr="00DF5B60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0726CB" w:rsidRPr="00CA6C97" w:rsidRDefault="000726C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726CB" w:rsidRPr="00CA6C97" w:rsidRDefault="000726C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82" w:type="pct"/>
            <w:gridSpan w:val="4"/>
            <w:tcBorders>
              <w:bottom w:val="single" w:sz="8" w:space="0" w:color="2976A4"/>
            </w:tcBorders>
          </w:tcPr>
          <w:p w:rsidR="006B6806" w:rsidRPr="00CA6C97" w:rsidRDefault="007B6530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(И</w:t>
            </w:r>
            <w:proofErr w:type="gramStart"/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)</w:t>
            </w:r>
            <w:r w:rsidR="006B680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У</w:t>
            </w:r>
            <w:proofErr w:type="gramEnd"/>
            <w:r w:rsidR="006B680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чащиеся </w:t>
            </w:r>
            <w:r w:rsidR="006B6806" w:rsidRPr="00CA6C9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по кругу </w:t>
            </w:r>
            <w:r w:rsidR="006B6806"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высказываются одним предложением, выбирая начало фразы из рефлексивного экрана на доске: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сегодня я узнал…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было интересно…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было трудно…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я выполнял задания…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>я понял, что…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теперь я могу…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я почувствовал, что…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я научился…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у меня получилось 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я смог…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я попробую…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меня удивило…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урок дал мне для жизни…</w:t>
            </w:r>
          </w:p>
          <w:p w:rsidR="006B6806" w:rsidRPr="00CA6C97" w:rsidRDefault="006B6806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Cs/>
                <w:i/>
                <w:sz w:val="24"/>
                <w:lang w:val="ru-RU"/>
              </w:rPr>
              <w:t>мне захотелось…</w:t>
            </w:r>
          </w:p>
          <w:p w:rsidR="000726CB" w:rsidRPr="00CA6C97" w:rsidRDefault="000726CB" w:rsidP="006B680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0726CB" w:rsidRPr="00CA6C97" w:rsidRDefault="000726C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837" w:rsidRPr="003F1326" w:rsidTr="00DF5B60">
        <w:tc>
          <w:tcPr>
            <w:tcW w:w="1833" w:type="pct"/>
            <w:gridSpan w:val="3"/>
            <w:tcBorders>
              <w:top w:val="single" w:sz="8" w:space="0" w:color="2976A4"/>
            </w:tcBorders>
          </w:tcPr>
          <w:p w:rsidR="003F5837" w:rsidRPr="00CA6C97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proofErr w:type="gramEnd"/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3F5837" w:rsidRPr="00CA6C97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3F5837" w:rsidRPr="00CA6C97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CA6C97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726CB" w:rsidRPr="003F1326" w:rsidTr="00DF5B60">
        <w:trPr>
          <w:trHeight w:val="896"/>
        </w:trPr>
        <w:tc>
          <w:tcPr>
            <w:tcW w:w="1833" w:type="pct"/>
            <w:gridSpan w:val="3"/>
          </w:tcPr>
          <w:p w:rsidR="000726CB" w:rsidRPr="00CA6C97" w:rsidRDefault="000726CB" w:rsidP="00783E5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783E5D">
              <w:rPr>
                <w:rFonts w:ascii="Times New Roman" w:hAnsi="Times New Roman"/>
                <w:i/>
                <w:sz w:val="24"/>
                <w:lang w:val="kk-KZ"/>
              </w:rPr>
              <w:t>На уроке планирую оказать поддержку при помощи памятки «Правила цитирования из первоисточника», которая будет раздана уче</w:t>
            </w:r>
            <w:r w:rsidR="003F1326"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r w:rsidR="00783E5D">
              <w:rPr>
                <w:rFonts w:ascii="Times New Roman" w:hAnsi="Times New Roman"/>
                <w:i/>
                <w:sz w:val="24"/>
                <w:lang w:val="kk-KZ"/>
              </w:rPr>
              <w:t>икам. Детям, выполняющим задание по заполнению таблицы «Трехчастный дневник»</w:t>
            </w:r>
            <w:r w:rsidR="003F1326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783E5D">
              <w:rPr>
                <w:rFonts w:ascii="Times New Roman" w:hAnsi="Times New Roman"/>
                <w:i/>
                <w:sz w:val="24"/>
                <w:lang w:val="kk-KZ"/>
              </w:rPr>
              <w:t xml:space="preserve"> планирую дать клише «Человек может быть интересен своими чертами характера», «Человек интересен своим внутренним миром», «Для меня интересны мои родители», «</w:t>
            </w:r>
            <w:r w:rsidR="002F4375">
              <w:rPr>
                <w:rFonts w:ascii="Times New Roman" w:hAnsi="Times New Roman"/>
                <w:i/>
                <w:sz w:val="24"/>
                <w:lang w:val="kk-KZ"/>
              </w:rPr>
              <w:t>Я – интересный человек»</w:t>
            </w:r>
            <w:r w:rsidR="00612506">
              <w:rPr>
                <w:rFonts w:ascii="Times New Roman" w:hAnsi="Times New Roman"/>
                <w:i/>
                <w:sz w:val="24"/>
                <w:lang w:val="kk-KZ"/>
              </w:rPr>
              <w:t>. Также во время выполнения заданий использовать наводящие вопросы, проявлять интерес к процессу выполнения работ с</w:t>
            </w:r>
            <w:r w:rsidR="003F1326" w:rsidRPr="003F132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612506">
              <w:rPr>
                <w:rFonts w:ascii="Times New Roman" w:hAnsi="Times New Roman"/>
                <w:i/>
                <w:sz w:val="24"/>
                <w:lang w:val="kk-KZ"/>
              </w:rPr>
              <w:t>индивидуальными рекомендациями.</w:t>
            </w:r>
          </w:p>
        </w:tc>
        <w:tc>
          <w:tcPr>
            <w:tcW w:w="1596" w:type="pct"/>
          </w:tcPr>
          <w:p w:rsidR="000726CB" w:rsidRPr="00CA6C97" w:rsidRDefault="002F4375" w:rsidP="005E4470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Проверять уровень усвоения материала планирую с помощью методов ФО «Взаимооценвание» , прием ФО «Карусель», самооценивание, комментарии и словесная похвала учителя.</w:t>
            </w:r>
          </w:p>
        </w:tc>
        <w:tc>
          <w:tcPr>
            <w:tcW w:w="1571" w:type="pct"/>
            <w:gridSpan w:val="2"/>
          </w:tcPr>
          <w:p w:rsidR="000726CB" w:rsidRPr="00CA6C97" w:rsidRDefault="005E4470" w:rsidP="005E4470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>Техника безопасности при работе с компьютером</w:t>
            </w:r>
          </w:p>
        </w:tc>
      </w:tr>
      <w:tr w:rsidR="00D26F38" w:rsidRPr="003F1326" w:rsidTr="00DF5B60">
        <w:trPr>
          <w:cantSplit/>
          <w:trHeight w:val="557"/>
        </w:trPr>
        <w:tc>
          <w:tcPr>
            <w:tcW w:w="1342" w:type="pct"/>
            <w:gridSpan w:val="2"/>
            <w:vMerge w:val="restart"/>
          </w:tcPr>
          <w:p w:rsidR="003F5837" w:rsidRPr="00CA6C97" w:rsidRDefault="003F5837" w:rsidP="003F5837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 xml:space="preserve">Была ли реальной и </w:t>
            </w: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доступной  цель урока    или учебные цели?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D26F38" w:rsidRPr="00CA6C97" w:rsidRDefault="003F5837" w:rsidP="00187B1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3658" w:type="pct"/>
            <w:gridSpan w:val="4"/>
          </w:tcPr>
          <w:p w:rsidR="00480331" w:rsidRPr="00CA6C97" w:rsidRDefault="008D350E" w:rsidP="005D105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CA6C97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D26F38" w:rsidRPr="003F1326" w:rsidTr="00DF5B60">
        <w:trPr>
          <w:cantSplit/>
          <w:trHeight w:val="2265"/>
        </w:trPr>
        <w:tc>
          <w:tcPr>
            <w:tcW w:w="1342" w:type="pct"/>
            <w:gridSpan w:val="2"/>
            <w:vMerge/>
          </w:tcPr>
          <w:p w:rsidR="00D26F38" w:rsidRPr="00CA6C97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8" w:type="pct"/>
            <w:gridSpan w:val="4"/>
          </w:tcPr>
          <w:p w:rsidR="00D26F38" w:rsidRPr="00CA6C97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CA6C97" w:rsidTr="00DF5B60">
        <w:trPr>
          <w:trHeight w:val="4230"/>
        </w:trPr>
        <w:tc>
          <w:tcPr>
            <w:tcW w:w="5000" w:type="pct"/>
            <w:gridSpan w:val="6"/>
          </w:tcPr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Общая  оценка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A6C97" w:rsidRDefault="003F5837" w:rsidP="003F583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A6C97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CA6C97" w:rsidRDefault="00C72F93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CA6C97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</w:tc>
      </w:tr>
    </w:tbl>
    <w:p w:rsidR="00784C3D" w:rsidRPr="00CA6C97" w:rsidRDefault="00784C3D" w:rsidP="00784C3D">
      <w:pPr>
        <w:rPr>
          <w:rFonts w:ascii="Times New Roman" w:hAnsi="Times New Roman"/>
          <w:sz w:val="24"/>
          <w:lang w:val="ru-RU"/>
        </w:rPr>
      </w:pPr>
    </w:p>
    <w:p w:rsidR="00D26F38" w:rsidRPr="00CA6C97" w:rsidRDefault="007B6530" w:rsidP="007B6530">
      <w:pPr>
        <w:pStyle w:val="NESHeading2"/>
      </w:pPr>
      <w:r w:rsidRPr="00CA6C97">
        <w:t xml:space="preserve">Часть 1  </w:t>
      </w:r>
      <w:r w:rsidR="00D26F38" w:rsidRPr="00CA6C97">
        <w:tab/>
      </w:r>
    </w:p>
    <w:bookmarkEnd w:id="0"/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Людей неинтересных в мире нет.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Их судьбы — как истории планет.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У каждой все особое, свое,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и нет планет, похожих на нее.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А если кто-то незаметно жил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и с этой незаметностью дружил,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он интересен был среди людей </w:t>
      </w:r>
    </w:p>
    <w:p w:rsidR="00D26F38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самой </w:t>
      </w:r>
      <w:proofErr w:type="spellStart"/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>неинтересностью</w:t>
      </w:r>
      <w:proofErr w:type="spellEnd"/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 своей.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</w:pP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</w:pP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</w:pP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</w:pP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  <w:t>Часть 2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У каждого — свой тайный личный мир.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>Есть в мире этом самый лучший миг.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 Есть в мире этом самый страшный час,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lastRenderedPageBreak/>
        <w:t xml:space="preserve">но это все </w:t>
      </w:r>
      <w:r w:rsidRPr="00CA6C97">
        <w:rPr>
          <w:rFonts w:ascii="Times New Roman" w:hAnsi="Times New Roman"/>
          <w:color w:val="FF0000"/>
          <w:sz w:val="24"/>
          <w:shd w:val="clear" w:color="auto" w:fill="FFFFFF"/>
          <w:lang w:val="ru-RU"/>
        </w:rPr>
        <w:t>неведомо</w:t>
      </w: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 для нас.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И если умирает человек,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с ним умирает первый его снег,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 xml:space="preserve">и первый поцелуй, и первый бой... </w:t>
      </w:r>
    </w:p>
    <w:p w:rsidR="00071BF2" w:rsidRPr="00CA6C97" w:rsidRDefault="00071BF2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color w:val="212529"/>
          <w:sz w:val="24"/>
          <w:shd w:val="clear" w:color="auto" w:fill="FFFFFF"/>
          <w:lang w:val="ru-RU"/>
        </w:rPr>
        <w:t>Все это забирает он с собой.</w:t>
      </w:r>
    </w:p>
    <w:p w:rsidR="00E1393E" w:rsidRPr="00CA6C97" w:rsidRDefault="00E1393E" w:rsidP="00D26F38">
      <w:pPr>
        <w:widowControl/>
        <w:spacing w:line="240" w:lineRule="auto"/>
        <w:rPr>
          <w:rFonts w:ascii="Times New Roman" w:hAnsi="Times New Roman"/>
          <w:color w:val="212529"/>
          <w:sz w:val="24"/>
          <w:shd w:val="clear" w:color="auto" w:fill="FFFFFF"/>
          <w:lang w:val="ru-RU"/>
        </w:rPr>
      </w:pPr>
    </w:p>
    <w:p w:rsidR="00D87918" w:rsidRPr="00CA6C97" w:rsidRDefault="00D87918" w:rsidP="00D26F38">
      <w:pPr>
        <w:widowControl/>
        <w:spacing w:line="240" w:lineRule="auto"/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</w:pPr>
      <w:r w:rsidRPr="00CA6C97">
        <w:rPr>
          <w:rFonts w:ascii="Times New Roman" w:hAnsi="Times New Roman"/>
          <w:b/>
          <w:color w:val="212529"/>
          <w:sz w:val="24"/>
          <w:shd w:val="clear" w:color="auto" w:fill="FFFFFF"/>
          <w:lang w:val="ru-RU"/>
        </w:rPr>
        <w:t>Часть 3</w:t>
      </w:r>
    </w:p>
    <w:p w:rsidR="00E1393E" w:rsidRPr="00CA6C97" w:rsidRDefault="00E1393E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  <w:r w:rsidRPr="00CA6C97">
        <w:rPr>
          <w:rFonts w:ascii="Times New Roman" w:hAnsi="Times New Roman"/>
          <w:iCs/>
          <w:sz w:val="24"/>
          <w:lang w:val="ru-RU" w:eastAsia="en-GB"/>
        </w:rPr>
        <w:t>Да, остаются книги и мосты,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>машины и художников холсты,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 xml:space="preserve">да, многому остаться </w:t>
      </w:r>
      <w:r w:rsidRPr="00CA6C97">
        <w:rPr>
          <w:rFonts w:ascii="Times New Roman" w:hAnsi="Times New Roman"/>
          <w:iCs/>
          <w:color w:val="FF0000"/>
          <w:sz w:val="24"/>
          <w:lang w:val="ru-RU" w:eastAsia="en-GB"/>
        </w:rPr>
        <w:t>суждено</w:t>
      </w:r>
      <w:r w:rsidRPr="00CA6C97">
        <w:rPr>
          <w:rFonts w:ascii="Times New Roman" w:hAnsi="Times New Roman"/>
          <w:iCs/>
          <w:sz w:val="24"/>
          <w:lang w:val="ru-RU" w:eastAsia="en-GB"/>
        </w:rPr>
        <w:t>,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>но что-то ведь уходит все равно!</w:t>
      </w:r>
    </w:p>
    <w:p w:rsidR="00D87918" w:rsidRPr="00CA6C97" w:rsidRDefault="00E1393E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  <w:r w:rsidRPr="00CA6C97">
        <w:rPr>
          <w:rFonts w:ascii="Times New Roman" w:hAnsi="Times New Roman"/>
          <w:iCs/>
          <w:sz w:val="24"/>
          <w:lang w:val="ru-RU" w:eastAsia="en-GB"/>
        </w:rPr>
        <w:t xml:space="preserve">Таков закон </w:t>
      </w:r>
      <w:r w:rsidRPr="00CA6C97">
        <w:rPr>
          <w:rFonts w:ascii="Times New Roman" w:hAnsi="Times New Roman"/>
          <w:iCs/>
          <w:color w:val="FF0000"/>
          <w:sz w:val="24"/>
          <w:lang w:val="ru-RU" w:eastAsia="en-GB"/>
        </w:rPr>
        <w:t>безжалостной</w:t>
      </w:r>
      <w:r w:rsidRPr="00CA6C97">
        <w:rPr>
          <w:rFonts w:ascii="Times New Roman" w:hAnsi="Times New Roman"/>
          <w:iCs/>
          <w:sz w:val="24"/>
          <w:lang w:val="ru-RU" w:eastAsia="en-GB"/>
        </w:rPr>
        <w:t xml:space="preserve"> игры.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>Не люди умирают, а миры.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>Людей мы помним, грешных и земных.</w:t>
      </w:r>
    </w:p>
    <w:p w:rsidR="00D87918" w:rsidRPr="00CA6C97" w:rsidRDefault="00D87918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</w:p>
    <w:p w:rsidR="00D87918" w:rsidRPr="00CA6C97" w:rsidRDefault="00D87918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</w:p>
    <w:p w:rsidR="00E1393E" w:rsidRPr="00CA6C97" w:rsidRDefault="00D87918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  <w:r w:rsidRPr="00CA6C97">
        <w:rPr>
          <w:rFonts w:ascii="Times New Roman" w:hAnsi="Times New Roman"/>
          <w:b/>
          <w:iCs/>
          <w:sz w:val="24"/>
          <w:lang w:val="ru-RU" w:eastAsia="en-GB"/>
        </w:rPr>
        <w:t>Часть 4</w:t>
      </w:r>
      <w:proofErr w:type="gramStart"/>
      <w:r w:rsidR="00E1393E" w:rsidRPr="00CA6C97">
        <w:rPr>
          <w:rFonts w:ascii="Times New Roman" w:hAnsi="Times New Roman"/>
          <w:iCs/>
          <w:sz w:val="24"/>
          <w:lang w:val="ru-RU" w:eastAsia="en-GB"/>
        </w:rPr>
        <w:br/>
        <w:t>А</w:t>
      </w:r>
      <w:proofErr w:type="gramEnd"/>
      <w:r w:rsidR="00E1393E" w:rsidRPr="00CA6C97">
        <w:rPr>
          <w:rFonts w:ascii="Times New Roman" w:hAnsi="Times New Roman"/>
          <w:iCs/>
          <w:sz w:val="24"/>
          <w:lang w:val="ru-RU" w:eastAsia="en-GB"/>
        </w:rPr>
        <w:t xml:space="preserve"> что мы знали, </w:t>
      </w:r>
      <w:r w:rsidR="00E1393E" w:rsidRPr="00CA6C97">
        <w:rPr>
          <w:rFonts w:ascii="Times New Roman" w:hAnsi="Times New Roman"/>
          <w:iCs/>
          <w:color w:val="FF0000"/>
          <w:sz w:val="24"/>
          <w:lang w:val="ru-RU" w:eastAsia="en-GB"/>
        </w:rPr>
        <w:t>в сущности</w:t>
      </w:r>
      <w:r w:rsidR="00E1393E" w:rsidRPr="00CA6C97">
        <w:rPr>
          <w:rFonts w:ascii="Times New Roman" w:hAnsi="Times New Roman"/>
          <w:iCs/>
          <w:sz w:val="24"/>
          <w:lang w:val="ru-RU" w:eastAsia="en-GB"/>
        </w:rPr>
        <w:t>, о них?</w:t>
      </w:r>
    </w:p>
    <w:p w:rsidR="00E1393E" w:rsidRPr="00CA6C97" w:rsidRDefault="00E1393E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  <w:r w:rsidRPr="00CA6C97">
        <w:rPr>
          <w:rFonts w:ascii="Times New Roman" w:hAnsi="Times New Roman"/>
          <w:iCs/>
          <w:sz w:val="24"/>
          <w:lang w:val="ru-RU" w:eastAsia="en-GB"/>
        </w:rPr>
        <w:t>Что знаем мы про братьев, про друзей,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 xml:space="preserve">что знаем </w:t>
      </w:r>
      <w:proofErr w:type="gramStart"/>
      <w:r w:rsidRPr="00CA6C97">
        <w:rPr>
          <w:rFonts w:ascii="Times New Roman" w:hAnsi="Times New Roman"/>
          <w:iCs/>
          <w:sz w:val="24"/>
          <w:lang w:val="ru-RU" w:eastAsia="en-GB"/>
        </w:rPr>
        <w:t>о</w:t>
      </w:r>
      <w:proofErr w:type="gramEnd"/>
      <w:r w:rsidRPr="00CA6C97">
        <w:rPr>
          <w:rFonts w:ascii="Times New Roman" w:hAnsi="Times New Roman"/>
          <w:iCs/>
          <w:sz w:val="24"/>
          <w:lang w:val="ru-RU" w:eastAsia="en-GB"/>
        </w:rPr>
        <w:t xml:space="preserve"> единственной своей?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>И про отца родного своего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>мы, зная все, не знаем ничего.</w:t>
      </w:r>
    </w:p>
    <w:p w:rsidR="00764209" w:rsidRPr="00CA6C97" w:rsidRDefault="00E1393E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  <w:r w:rsidRPr="00CA6C97">
        <w:rPr>
          <w:rFonts w:ascii="Times New Roman" w:hAnsi="Times New Roman"/>
          <w:iCs/>
          <w:sz w:val="24"/>
          <w:lang w:val="ru-RU" w:eastAsia="en-GB"/>
        </w:rPr>
        <w:t>Уходят люди… Их не возвратить.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>Их тайные миры не возродить.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 xml:space="preserve">И каждый раз мне </w:t>
      </w:r>
      <w:proofErr w:type="gramStart"/>
      <w:r w:rsidRPr="00CA6C97">
        <w:rPr>
          <w:rFonts w:ascii="Times New Roman" w:hAnsi="Times New Roman"/>
          <w:iCs/>
          <w:sz w:val="24"/>
          <w:lang w:val="ru-RU" w:eastAsia="en-GB"/>
        </w:rPr>
        <w:t>хочется опять</w:t>
      </w:r>
      <w:r w:rsidRPr="00CA6C97">
        <w:rPr>
          <w:rFonts w:ascii="Times New Roman" w:hAnsi="Times New Roman"/>
          <w:iCs/>
          <w:sz w:val="24"/>
          <w:lang w:val="ru-RU" w:eastAsia="en-GB"/>
        </w:rPr>
        <w:br/>
        <w:t xml:space="preserve">от этой </w:t>
      </w:r>
      <w:r w:rsidRPr="00CA6C97">
        <w:rPr>
          <w:rFonts w:ascii="Times New Roman" w:hAnsi="Times New Roman"/>
          <w:iCs/>
          <w:color w:val="FF0000"/>
          <w:sz w:val="24"/>
          <w:lang w:val="ru-RU" w:eastAsia="en-GB"/>
        </w:rPr>
        <w:t>невозвратности</w:t>
      </w:r>
      <w:r w:rsidR="00764209" w:rsidRPr="00CA6C97">
        <w:rPr>
          <w:rFonts w:ascii="Times New Roman" w:hAnsi="Times New Roman"/>
          <w:iCs/>
          <w:sz w:val="24"/>
          <w:lang w:val="ru-RU" w:eastAsia="en-GB"/>
        </w:rPr>
        <w:t xml:space="preserve"> крича</w:t>
      </w:r>
      <w:proofErr w:type="gramEnd"/>
      <w:r w:rsidR="00764209" w:rsidRPr="00CA6C97">
        <w:rPr>
          <w:rFonts w:ascii="Times New Roman" w:hAnsi="Times New Roman"/>
          <w:iCs/>
          <w:sz w:val="24"/>
          <w:lang w:val="ru-RU" w:eastAsia="en-GB"/>
        </w:rPr>
        <w:t xml:space="preserve">  </w:t>
      </w:r>
    </w:p>
    <w:p w:rsidR="00764209" w:rsidRPr="00CA6C97" w:rsidRDefault="00764209" w:rsidP="00E1393E">
      <w:pPr>
        <w:widowControl/>
        <w:spacing w:line="240" w:lineRule="auto"/>
        <w:rPr>
          <w:rFonts w:ascii="Times New Roman" w:hAnsi="Times New Roman"/>
          <w:iCs/>
          <w:sz w:val="24"/>
          <w:lang w:val="ru-RU" w:eastAsia="en-GB"/>
        </w:rPr>
      </w:pPr>
    </w:p>
    <w:p w:rsidR="00764209" w:rsidRPr="00764209" w:rsidRDefault="00764209" w:rsidP="00E1393E">
      <w:pPr>
        <w:widowControl/>
        <w:spacing w:line="240" w:lineRule="auto"/>
        <w:rPr>
          <w:rFonts w:ascii="Times New Roman" w:hAnsi="Times New Roman"/>
          <w:iCs/>
          <w:sz w:val="32"/>
          <w:szCs w:val="32"/>
          <w:lang w:val="ru-RU" w:eastAsia="en-GB"/>
        </w:rPr>
      </w:pPr>
      <w:r w:rsidRPr="00CA6C97">
        <w:rPr>
          <w:rFonts w:ascii="Times New Roman" w:hAnsi="Times New Roman"/>
          <w:iCs/>
          <w:sz w:val="24"/>
          <w:lang w:val="ru-RU" w:eastAsia="en-GB"/>
        </w:rPr>
        <w:t xml:space="preserve">Трехчастный </w:t>
      </w:r>
      <w:proofErr w:type="gramStart"/>
      <w:r w:rsidRPr="00CA6C97">
        <w:rPr>
          <w:rFonts w:ascii="Times New Roman" w:hAnsi="Times New Roman"/>
          <w:iCs/>
          <w:sz w:val="24"/>
          <w:lang w:val="ru-RU" w:eastAsia="en-GB"/>
        </w:rPr>
        <w:t>дневник</w:t>
      </w:r>
      <w:proofErr w:type="gramEnd"/>
      <w:r w:rsidRPr="00CA6C97">
        <w:rPr>
          <w:rFonts w:ascii="Times New Roman" w:hAnsi="Times New Roman"/>
          <w:iCs/>
          <w:sz w:val="24"/>
          <w:lang w:val="ru-RU" w:eastAsia="en-GB"/>
        </w:rPr>
        <w:t xml:space="preserve"> </w:t>
      </w:r>
      <w:r w:rsidRPr="00CA6C97">
        <w:rPr>
          <w:rFonts w:ascii="Times New Roman" w:hAnsi="Times New Roman"/>
          <w:i/>
          <w:iCs/>
          <w:color w:val="4F81BD" w:themeColor="accent1"/>
          <w:sz w:val="24"/>
          <w:lang w:val="ru-RU" w:eastAsia="en-GB"/>
        </w:rPr>
        <w:t>Данный прием может</w:t>
      </w:r>
      <w:r w:rsidRPr="00764209">
        <w:rPr>
          <w:rFonts w:ascii="Times New Roman" w:hAnsi="Times New Roman"/>
          <w:i/>
          <w:iCs/>
          <w:color w:val="4F81BD" w:themeColor="accent1"/>
          <w:sz w:val="32"/>
          <w:szCs w:val="32"/>
          <w:lang w:val="ru-RU" w:eastAsia="en-GB"/>
        </w:rPr>
        <w:t xml:space="preserve"> быть представлен в различных формах, но суть работы остается одна: фиксация какого-то внешнего фактора и своя оценка, личный опыт и видение. Таким </w:t>
      </w:r>
      <w:proofErr w:type="gramStart"/>
      <w:r w:rsidRPr="00764209">
        <w:rPr>
          <w:rFonts w:ascii="Times New Roman" w:hAnsi="Times New Roman"/>
          <w:i/>
          <w:iCs/>
          <w:color w:val="4F81BD" w:themeColor="accent1"/>
          <w:sz w:val="32"/>
          <w:szCs w:val="32"/>
          <w:lang w:val="ru-RU" w:eastAsia="en-GB"/>
        </w:rPr>
        <w:t>образом</w:t>
      </w:r>
      <w:proofErr w:type="gramEnd"/>
      <w:r w:rsidRPr="00764209">
        <w:rPr>
          <w:rFonts w:ascii="Times New Roman" w:hAnsi="Times New Roman"/>
          <w:i/>
          <w:iCs/>
          <w:color w:val="4F81BD" w:themeColor="accent1"/>
          <w:sz w:val="32"/>
          <w:szCs w:val="32"/>
          <w:lang w:val="ru-RU" w:eastAsia="en-GB"/>
        </w:rPr>
        <w:t xml:space="preserve"> идет формирование УУД: развитие умения анализа прочитанного, логики для грамотного и последовательного изложения мысли.</w:t>
      </w:r>
    </w:p>
    <w:p w:rsidR="004C48F4" w:rsidRDefault="004C48F4" w:rsidP="00D26F38">
      <w:pPr>
        <w:widowControl/>
        <w:spacing w:line="240" w:lineRule="auto"/>
        <w:rPr>
          <w:rFonts w:ascii="Times New Roman" w:hAnsi="Times New Roman"/>
          <w:sz w:val="32"/>
          <w:szCs w:val="32"/>
          <w:lang w:val="ru-RU" w:eastAsia="en-GB"/>
        </w:rPr>
      </w:pPr>
    </w:p>
    <w:p w:rsidR="00686C95" w:rsidRDefault="00400B6A" w:rsidP="00C07FF0">
      <w:pPr>
        <w:widowControl/>
        <w:numPr>
          <w:ilvl w:val="0"/>
          <w:numId w:val="33"/>
        </w:numPr>
        <w:spacing w:line="240" w:lineRule="auto"/>
        <w:rPr>
          <w:rFonts w:ascii="Times New Roman" w:hAnsi="Times New Roman"/>
          <w:sz w:val="32"/>
          <w:szCs w:val="32"/>
          <w:lang w:val="ru-RU" w:eastAsia="en-GB"/>
        </w:rPr>
      </w:pPr>
      <w:r w:rsidRPr="00400B6A">
        <w:rPr>
          <w:rFonts w:ascii="Times New Roman" w:hAnsi="Times New Roman"/>
          <w:sz w:val="32"/>
          <w:szCs w:val="32"/>
          <w:u w:val="single"/>
          <w:lang w:val="ru-RU" w:eastAsia="en-GB"/>
        </w:rPr>
        <w:br/>
      </w:r>
    </w:p>
    <w:p w:rsidR="00686C95" w:rsidRPr="00727934" w:rsidRDefault="00686C95" w:rsidP="00D26F38">
      <w:pPr>
        <w:widowControl/>
        <w:spacing w:line="240" w:lineRule="auto"/>
        <w:rPr>
          <w:rFonts w:ascii="Times New Roman" w:hAnsi="Times New Roman"/>
          <w:sz w:val="32"/>
          <w:szCs w:val="32"/>
          <w:lang w:val="ru-RU" w:eastAsia="en-GB"/>
        </w:rPr>
      </w:pPr>
    </w:p>
    <w:sectPr w:rsidR="00686C95" w:rsidRPr="00727934" w:rsidSect="00B26969">
      <w:headerReference w:type="default" r:id="rId11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52" w:rsidRDefault="00692152" w:rsidP="00FE3E8D">
      <w:pPr>
        <w:spacing w:line="240" w:lineRule="auto"/>
      </w:pPr>
      <w:r>
        <w:separator/>
      </w:r>
    </w:p>
  </w:endnote>
  <w:endnote w:type="continuationSeparator" w:id="0">
    <w:p w:rsidR="00692152" w:rsidRDefault="00692152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52" w:rsidRDefault="00692152" w:rsidP="00FE3E8D">
      <w:pPr>
        <w:spacing w:line="240" w:lineRule="auto"/>
      </w:pPr>
      <w:r>
        <w:separator/>
      </w:r>
    </w:p>
  </w:footnote>
  <w:footnote w:type="continuationSeparator" w:id="0">
    <w:p w:rsidR="00692152" w:rsidRDefault="00692152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5D1158" w:rsidRDefault="00BD6F92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  <w:r w:rsidRPr="005D1158">
      <w:rPr>
        <w:rFonts w:ascii="Times New Roman" w:hAnsi="Times New Roman"/>
        <w:sz w:val="24"/>
        <w:szCs w:val="24"/>
        <w:lang w:val="kk-KZ"/>
      </w:rPr>
      <w:t>День 4. Занятие 2</w:t>
    </w:r>
    <w:r w:rsidR="001D5BDE" w:rsidRPr="005D1158">
      <w:rPr>
        <w:rFonts w:ascii="Times New Roman" w:hAnsi="Times New Roman"/>
        <w:sz w:val="24"/>
        <w:szCs w:val="24"/>
        <w:lang w:val="ru-RU"/>
      </w:rPr>
      <w:tab/>
    </w:r>
    <w:r w:rsidR="005D1158" w:rsidRPr="005D1158">
      <w:rPr>
        <w:rFonts w:ascii="Times New Roman" w:hAnsi="Times New Roman"/>
        <w:sz w:val="24"/>
        <w:szCs w:val="24"/>
        <w:lang w:val="ru-RU"/>
      </w:rPr>
      <w:t>Р</w:t>
    </w:r>
    <w:r w:rsidR="003F5837" w:rsidRPr="005D1158">
      <w:rPr>
        <w:rFonts w:ascii="Times New Roman" w:hAnsi="Times New Roman"/>
        <w:sz w:val="24"/>
        <w:szCs w:val="24"/>
        <w:lang w:val="ru-RU"/>
      </w:rPr>
      <w:t>аздаточный</w:t>
    </w:r>
    <w:r w:rsidR="00B26969" w:rsidRPr="005D1158">
      <w:rPr>
        <w:rFonts w:ascii="Times New Roman" w:hAnsi="Times New Roman"/>
        <w:sz w:val="24"/>
        <w:szCs w:val="24"/>
        <w:lang w:val="ru-RU"/>
      </w:rPr>
      <w:t xml:space="preserve"> материал</w:t>
    </w:r>
    <w:r w:rsidR="005D1050">
      <w:rPr>
        <w:rFonts w:ascii="Times New Roman" w:hAnsi="Times New Roman"/>
        <w:sz w:val="24"/>
        <w:szCs w:val="24"/>
        <w:lang w:val="ru-RU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692"/>
    <w:multiLevelType w:val="hybridMultilevel"/>
    <w:tmpl w:val="A7F6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23ED"/>
    <w:multiLevelType w:val="multilevel"/>
    <w:tmpl w:val="0B90EF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822B6"/>
    <w:multiLevelType w:val="hybridMultilevel"/>
    <w:tmpl w:val="322AC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E2443"/>
    <w:multiLevelType w:val="multilevel"/>
    <w:tmpl w:val="967A71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AA5F2D"/>
    <w:multiLevelType w:val="multilevel"/>
    <w:tmpl w:val="47FE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  <w:b/>
        <w:i w:val="0"/>
      </w:rPr>
    </w:lvl>
  </w:abstractNum>
  <w:abstractNum w:abstractNumId="7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44F53"/>
    <w:multiLevelType w:val="hybridMultilevel"/>
    <w:tmpl w:val="9B9077B2"/>
    <w:lvl w:ilvl="0" w:tplc="69741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36789"/>
    <w:multiLevelType w:val="hybridMultilevel"/>
    <w:tmpl w:val="C6A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66C65"/>
    <w:multiLevelType w:val="hybridMultilevel"/>
    <w:tmpl w:val="E850D52A"/>
    <w:lvl w:ilvl="0" w:tplc="86F844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A5C52"/>
    <w:multiLevelType w:val="multilevel"/>
    <w:tmpl w:val="2570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CB45FF"/>
    <w:multiLevelType w:val="multilevel"/>
    <w:tmpl w:val="3568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714B42"/>
    <w:multiLevelType w:val="multilevel"/>
    <w:tmpl w:val="E0641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31"/>
  </w:num>
  <w:num w:numId="5">
    <w:abstractNumId w:val="28"/>
  </w:num>
  <w:num w:numId="6">
    <w:abstractNumId w:val="36"/>
  </w:num>
  <w:num w:numId="7">
    <w:abstractNumId w:val="21"/>
  </w:num>
  <w:num w:numId="8">
    <w:abstractNumId w:val="8"/>
  </w:num>
  <w:num w:numId="9">
    <w:abstractNumId w:val="33"/>
  </w:num>
  <w:num w:numId="10">
    <w:abstractNumId w:val="10"/>
  </w:num>
  <w:num w:numId="11">
    <w:abstractNumId w:val="7"/>
  </w:num>
  <w:num w:numId="12">
    <w:abstractNumId w:val="17"/>
  </w:num>
  <w:num w:numId="13">
    <w:abstractNumId w:val="18"/>
  </w:num>
  <w:num w:numId="14">
    <w:abstractNumId w:val="11"/>
  </w:num>
  <w:num w:numId="15">
    <w:abstractNumId w:val="13"/>
  </w:num>
  <w:num w:numId="16">
    <w:abstractNumId w:val="2"/>
  </w:num>
  <w:num w:numId="17">
    <w:abstractNumId w:val="15"/>
  </w:num>
  <w:num w:numId="18">
    <w:abstractNumId w:val="32"/>
  </w:num>
  <w:num w:numId="19">
    <w:abstractNumId w:val="22"/>
  </w:num>
  <w:num w:numId="20">
    <w:abstractNumId w:val="4"/>
  </w:num>
  <w:num w:numId="21">
    <w:abstractNumId w:val="19"/>
  </w:num>
  <w:num w:numId="22">
    <w:abstractNumId w:val="16"/>
  </w:num>
  <w:num w:numId="23">
    <w:abstractNumId w:val="35"/>
  </w:num>
  <w:num w:numId="24">
    <w:abstractNumId w:val="26"/>
  </w:num>
  <w:num w:numId="25">
    <w:abstractNumId w:val="25"/>
  </w:num>
  <w:num w:numId="26">
    <w:abstractNumId w:val="29"/>
  </w:num>
  <w:num w:numId="27">
    <w:abstractNumId w:val="12"/>
  </w:num>
  <w:num w:numId="28">
    <w:abstractNumId w:val="3"/>
  </w:num>
  <w:num w:numId="29">
    <w:abstractNumId w:val="0"/>
  </w:num>
  <w:num w:numId="30">
    <w:abstractNumId w:val="14"/>
  </w:num>
  <w:num w:numId="31">
    <w:abstractNumId w:val="5"/>
  </w:num>
  <w:num w:numId="32">
    <w:abstractNumId w:val="9"/>
  </w:num>
  <w:num w:numId="33">
    <w:abstractNumId w:val="20"/>
  </w:num>
  <w:num w:numId="34">
    <w:abstractNumId w:val="24"/>
  </w:num>
  <w:num w:numId="35">
    <w:abstractNumId w:val="30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12F5D"/>
    <w:rsid w:val="000177CA"/>
    <w:rsid w:val="000412F2"/>
    <w:rsid w:val="00041862"/>
    <w:rsid w:val="0004355F"/>
    <w:rsid w:val="000435F3"/>
    <w:rsid w:val="000567D0"/>
    <w:rsid w:val="00063FC6"/>
    <w:rsid w:val="00071BF2"/>
    <w:rsid w:val="000726CB"/>
    <w:rsid w:val="00075053"/>
    <w:rsid w:val="00075AD3"/>
    <w:rsid w:val="00080F6D"/>
    <w:rsid w:val="00082368"/>
    <w:rsid w:val="0008268A"/>
    <w:rsid w:val="00096AD3"/>
    <w:rsid w:val="000A0887"/>
    <w:rsid w:val="000A66FE"/>
    <w:rsid w:val="000B05EE"/>
    <w:rsid w:val="000B08D7"/>
    <w:rsid w:val="000B230F"/>
    <w:rsid w:val="000B451A"/>
    <w:rsid w:val="000C1193"/>
    <w:rsid w:val="000C1F9A"/>
    <w:rsid w:val="000C33D9"/>
    <w:rsid w:val="000C4066"/>
    <w:rsid w:val="000E2C56"/>
    <w:rsid w:val="000F12F4"/>
    <w:rsid w:val="000F199D"/>
    <w:rsid w:val="00100623"/>
    <w:rsid w:val="0010685C"/>
    <w:rsid w:val="00110323"/>
    <w:rsid w:val="00114EA7"/>
    <w:rsid w:val="00123865"/>
    <w:rsid w:val="00126833"/>
    <w:rsid w:val="00130B7E"/>
    <w:rsid w:val="00134200"/>
    <w:rsid w:val="00152AA4"/>
    <w:rsid w:val="0015718F"/>
    <w:rsid w:val="00157C51"/>
    <w:rsid w:val="0016197A"/>
    <w:rsid w:val="001650BE"/>
    <w:rsid w:val="00175EE4"/>
    <w:rsid w:val="001821B0"/>
    <w:rsid w:val="001823DB"/>
    <w:rsid w:val="00183996"/>
    <w:rsid w:val="00183C49"/>
    <w:rsid w:val="001864A3"/>
    <w:rsid w:val="00187B15"/>
    <w:rsid w:val="0019020A"/>
    <w:rsid w:val="0019169B"/>
    <w:rsid w:val="00191724"/>
    <w:rsid w:val="0019503F"/>
    <w:rsid w:val="001A3BDA"/>
    <w:rsid w:val="001A55E7"/>
    <w:rsid w:val="001B3BFF"/>
    <w:rsid w:val="001D546D"/>
    <w:rsid w:val="001D5BDE"/>
    <w:rsid w:val="001E1AAC"/>
    <w:rsid w:val="001E296D"/>
    <w:rsid w:val="001E47FC"/>
    <w:rsid w:val="001F5FCE"/>
    <w:rsid w:val="00200263"/>
    <w:rsid w:val="00202087"/>
    <w:rsid w:val="002024C5"/>
    <w:rsid w:val="00203414"/>
    <w:rsid w:val="002115C4"/>
    <w:rsid w:val="002166F7"/>
    <w:rsid w:val="002175CF"/>
    <w:rsid w:val="00232BD2"/>
    <w:rsid w:val="00242B2F"/>
    <w:rsid w:val="00243F76"/>
    <w:rsid w:val="00252BD3"/>
    <w:rsid w:val="00252BF6"/>
    <w:rsid w:val="00252CEB"/>
    <w:rsid w:val="0026347F"/>
    <w:rsid w:val="00270AAD"/>
    <w:rsid w:val="002718A4"/>
    <w:rsid w:val="00274E2D"/>
    <w:rsid w:val="002768B0"/>
    <w:rsid w:val="00280D19"/>
    <w:rsid w:val="00286DB0"/>
    <w:rsid w:val="00287A44"/>
    <w:rsid w:val="0029348E"/>
    <w:rsid w:val="002940CF"/>
    <w:rsid w:val="002B38B1"/>
    <w:rsid w:val="002C1470"/>
    <w:rsid w:val="002E65AC"/>
    <w:rsid w:val="002F1102"/>
    <w:rsid w:val="002F3C39"/>
    <w:rsid w:val="002F4375"/>
    <w:rsid w:val="002F454B"/>
    <w:rsid w:val="002F7A04"/>
    <w:rsid w:val="00304282"/>
    <w:rsid w:val="00306ADA"/>
    <w:rsid w:val="0031012B"/>
    <w:rsid w:val="00321408"/>
    <w:rsid w:val="00322396"/>
    <w:rsid w:val="003253EA"/>
    <w:rsid w:val="003260AD"/>
    <w:rsid w:val="00330362"/>
    <w:rsid w:val="00331869"/>
    <w:rsid w:val="00334AE0"/>
    <w:rsid w:val="00341843"/>
    <w:rsid w:val="00346A61"/>
    <w:rsid w:val="00350B0B"/>
    <w:rsid w:val="00352294"/>
    <w:rsid w:val="003771BD"/>
    <w:rsid w:val="00383524"/>
    <w:rsid w:val="003855CF"/>
    <w:rsid w:val="00386A6C"/>
    <w:rsid w:val="003945DA"/>
    <w:rsid w:val="0039715F"/>
    <w:rsid w:val="003A1827"/>
    <w:rsid w:val="003A6D4F"/>
    <w:rsid w:val="003B0FFB"/>
    <w:rsid w:val="003B555D"/>
    <w:rsid w:val="003B7CFD"/>
    <w:rsid w:val="003C0124"/>
    <w:rsid w:val="003C0814"/>
    <w:rsid w:val="003C4EDF"/>
    <w:rsid w:val="003C5D27"/>
    <w:rsid w:val="003D282D"/>
    <w:rsid w:val="003E3E54"/>
    <w:rsid w:val="003E4425"/>
    <w:rsid w:val="003F1326"/>
    <w:rsid w:val="003F5837"/>
    <w:rsid w:val="003F7976"/>
    <w:rsid w:val="00400B6A"/>
    <w:rsid w:val="00401B36"/>
    <w:rsid w:val="00405870"/>
    <w:rsid w:val="004125C5"/>
    <w:rsid w:val="0041320B"/>
    <w:rsid w:val="00413E67"/>
    <w:rsid w:val="00414732"/>
    <w:rsid w:val="004213CE"/>
    <w:rsid w:val="00423283"/>
    <w:rsid w:val="00425805"/>
    <w:rsid w:val="00426160"/>
    <w:rsid w:val="00426476"/>
    <w:rsid w:val="00427FC2"/>
    <w:rsid w:val="0043235B"/>
    <w:rsid w:val="00433996"/>
    <w:rsid w:val="004339CD"/>
    <w:rsid w:val="004611FB"/>
    <w:rsid w:val="00461FD1"/>
    <w:rsid w:val="0046522B"/>
    <w:rsid w:val="00475028"/>
    <w:rsid w:val="00476511"/>
    <w:rsid w:val="00480331"/>
    <w:rsid w:val="00485BC5"/>
    <w:rsid w:val="00487330"/>
    <w:rsid w:val="00487964"/>
    <w:rsid w:val="00492D32"/>
    <w:rsid w:val="004969C3"/>
    <w:rsid w:val="004A2D3F"/>
    <w:rsid w:val="004A54A5"/>
    <w:rsid w:val="004A78E2"/>
    <w:rsid w:val="004C03DD"/>
    <w:rsid w:val="004C48F4"/>
    <w:rsid w:val="004C52D0"/>
    <w:rsid w:val="004C66F4"/>
    <w:rsid w:val="004D1A21"/>
    <w:rsid w:val="004D72EA"/>
    <w:rsid w:val="004F715D"/>
    <w:rsid w:val="0050285C"/>
    <w:rsid w:val="005035BA"/>
    <w:rsid w:val="0050407F"/>
    <w:rsid w:val="005247FD"/>
    <w:rsid w:val="00537E9E"/>
    <w:rsid w:val="0054312C"/>
    <w:rsid w:val="00545A48"/>
    <w:rsid w:val="00553337"/>
    <w:rsid w:val="00553344"/>
    <w:rsid w:val="00560913"/>
    <w:rsid w:val="00560D51"/>
    <w:rsid w:val="0056349E"/>
    <w:rsid w:val="00571760"/>
    <w:rsid w:val="00576785"/>
    <w:rsid w:val="0057718C"/>
    <w:rsid w:val="00587009"/>
    <w:rsid w:val="005A295D"/>
    <w:rsid w:val="005A7F64"/>
    <w:rsid w:val="005B0441"/>
    <w:rsid w:val="005B13B7"/>
    <w:rsid w:val="005B3A3B"/>
    <w:rsid w:val="005C1A26"/>
    <w:rsid w:val="005C208D"/>
    <w:rsid w:val="005C45DF"/>
    <w:rsid w:val="005D1050"/>
    <w:rsid w:val="005D1158"/>
    <w:rsid w:val="005E005A"/>
    <w:rsid w:val="005E369E"/>
    <w:rsid w:val="005E4470"/>
    <w:rsid w:val="005E622A"/>
    <w:rsid w:val="005F4CFD"/>
    <w:rsid w:val="005F65CD"/>
    <w:rsid w:val="0060341B"/>
    <w:rsid w:val="00612506"/>
    <w:rsid w:val="0062457A"/>
    <w:rsid w:val="00625ACF"/>
    <w:rsid w:val="00625D90"/>
    <w:rsid w:val="00633D21"/>
    <w:rsid w:val="00637465"/>
    <w:rsid w:val="006441F5"/>
    <w:rsid w:val="006543DE"/>
    <w:rsid w:val="00664D5B"/>
    <w:rsid w:val="006708F3"/>
    <w:rsid w:val="006760E5"/>
    <w:rsid w:val="006773D2"/>
    <w:rsid w:val="00683F0B"/>
    <w:rsid w:val="00686B1F"/>
    <w:rsid w:val="00686C95"/>
    <w:rsid w:val="00691C6D"/>
    <w:rsid w:val="00691EA0"/>
    <w:rsid w:val="00692152"/>
    <w:rsid w:val="00692CEA"/>
    <w:rsid w:val="00694E10"/>
    <w:rsid w:val="006A2646"/>
    <w:rsid w:val="006A4653"/>
    <w:rsid w:val="006A4F71"/>
    <w:rsid w:val="006B5634"/>
    <w:rsid w:val="006B6806"/>
    <w:rsid w:val="006D4F82"/>
    <w:rsid w:val="006F0235"/>
    <w:rsid w:val="006F2D8C"/>
    <w:rsid w:val="006F31CA"/>
    <w:rsid w:val="006F3841"/>
    <w:rsid w:val="007048BD"/>
    <w:rsid w:val="007145BF"/>
    <w:rsid w:val="00714677"/>
    <w:rsid w:val="00714D10"/>
    <w:rsid w:val="0071530D"/>
    <w:rsid w:val="007234E6"/>
    <w:rsid w:val="007240CC"/>
    <w:rsid w:val="00724763"/>
    <w:rsid w:val="00726395"/>
    <w:rsid w:val="00727934"/>
    <w:rsid w:val="0074520A"/>
    <w:rsid w:val="007524F4"/>
    <w:rsid w:val="007541EA"/>
    <w:rsid w:val="00754300"/>
    <w:rsid w:val="00756363"/>
    <w:rsid w:val="0075646C"/>
    <w:rsid w:val="007572FA"/>
    <w:rsid w:val="00764209"/>
    <w:rsid w:val="00781E06"/>
    <w:rsid w:val="007821C1"/>
    <w:rsid w:val="00783E5D"/>
    <w:rsid w:val="007847DD"/>
    <w:rsid w:val="00784C3D"/>
    <w:rsid w:val="00796416"/>
    <w:rsid w:val="00797E9E"/>
    <w:rsid w:val="007A3931"/>
    <w:rsid w:val="007A3BBD"/>
    <w:rsid w:val="007A7C9B"/>
    <w:rsid w:val="007B296E"/>
    <w:rsid w:val="007B4E34"/>
    <w:rsid w:val="007B6530"/>
    <w:rsid w:val="007C665F"/>
    <w:rsid w:val="007E20DF"/>
    <w:rsid w:val="007E27F8"/>
    <w:rsid w:val="007E5760"/>
    <w:rsid w:val="007E637E"/>
    <w:rsid w:val="007E6380"/>
    <w:rsid w:val="007E652B"/>
    <w:rsid w:val="007F03C2"/>
    <w:rsid w:val="007F37C3"/>
    <w:rsid w:val="007F7E41"/>
    <w:rsid w:val="008070D5"/>
    <w:rsid w:val="00814ABD"/>
    <w:rsid w:val="0082190E"/>
    <w:rsid w:val="00821E22"/>
    <w:rsid w:val="00826EBE"/>
    <w:rsid w:val="00834ACF"/>
    <w:rsid w:val="0084069F"/>
    <w:rsid w:val="00841253"/>
    <w:rsid w:val="0084301D"/>
    <w:rsid w:val="008504FE"/>
    <w:rsid w:val="00861E65"/>
    <w:rsid w:val="008646A8"/>
    <w:rsid w:val="00866CB9"/>
    <w:rsid w:val="0086700D"/>
    <w:rsid w:val="00872E4D"/>
    <w:rsid w:val="00877246"/>
    <w:rsid w:val="00886797"/>
    <w:rsid w:val="00893EF6"/>
    <w:rsid w:val="008962A5"/>
    <w:rsid w:val="008A666F"/>
    <w:rsid w:val="008A7A8C"/>
    <w:rsid w:val="008C7DE4"/>
    <w:rsid w:val="008D1DF9"/>
    <w:rsid w:val="008D350E"/>
    <w:rsid w:val="008D5259"/>
    <w:rsid w:val="008D5B07"/>
    <w:rsid w:val="008F0109"/>
    <w:rsid w:val="008F2725"/>
    <w:rsid w:val="008F6FFF"/>
    <w:rsid w:val="008F7D06"/>
    <w:rsid w:val="009054C6"/>
    <w:rsid w:val="00907D56"/>
    <w:rsid w:val="009136F0"/>
    <w:rsid w:val="0091584D"/>
    <w:rsid w:val="00923D89"/>
    <w:rsid w:val="00932884"/>
    <w:rsid w:val="009340EE"/>
    <w:rsid w:val="00937CFC"/>
    <w:rsid w:val="00944EC4"/>
    <w:rsid w:val="0095219D"/>
    <w:rsid w:val="00957DAC"/>
    <w:rsid w:val="00960D1F"/>
    <w:rsid w:val="00971B01"/>
    <w:rsid w:val="0097452C"/>
    <w:rsid w:val="00976D52"/>
    <w:rsid w:val="00982B07"/>
    <w:rsid w:val="00991F35"/>
    <w:rsid w:val="00994B27"/>
    <w:rsid w:val="009971BB"/>
    <w:rsid w:val="009A04EF"/>
    <w:rsid w:val="009B1A5A"/>
    <w:rsid w:val="009B7B3C"/>
    <w:rsid w:val="009C2DEA"/>
    <w:rsid w:val="009C3BE5"/>
    <w:rsid w:val="009C57D2"/>
    <w:rsid w:val="009C590A"/>
    <w:rsid w:val="009D0BBF"/>
    <w:rsid w:val="009E1F0D"/>
    <w:rsid w:val="009E224B"/>
    <w:rsid w:val="009E6350"/>
    <w:rsid w:val="009F64BD"/>
    <w:rsid w:val="009F6B9B"/>
    <w:rsid w:val="009F7A81"/>
    <w:rsid w:val="00A00E89"/>
    <w:rsid w:val="00A01181"/>
    <w:rsid w:val="00A043DA"/>
    <w:rsid w:val="00A058C5"/>
    <w:rsid w:val="00A118DC"/>
    <w:rsid w:val="00A17A6F"/>
    <w:rsid w:val="00A27964"/>
    <w:rsid w:val="00A300CE"/>
    <w:rsid w:val="00A41952"/>
    <w:rsid w:val="00A65024"/>
    <w:rsid w:val="00A655E1"/>
    <w:rsid w:val="00A67B6C"/>
    <w:rsid w:val="00A7189D"/>
    <w:rsid w:val="00A73DF7"/>
    <w:rsid w:val="00A82B9B"/>
    <w:rsid w:val="00A86282"/>
    <w:rsid w:val="00A945DE"/>
    <w:rsid w:val="00AA7BB7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4CF4"/>
    <w:rsid w:val="00AE5623"/>
    <w:rsid w:val="00AE6736"/>
    <w:rsid w:val="00AE68B9"/>
    <w:rsid w:val="00AF2B28"/>
    <w:rsid w:val="00AF61B8"/>
    <w:rsid w:val="00B04989"/>
    <w:rsid w:val="00B056D8"/>
    <w:rsid w:val="00B12108"/>
    <w:rsid w:val="00B13FC1"/>
    <w:rsid w:val="00B141DA"/>
    <w:rsid w:val="00B25253"/>
    <w:rsid w:val="00B25419"/>
    <w:rsid w:val="00B26969"/>
    <w:rsid w:val="00B35BB6"/>
    <w:rsid w:val="00B40970"/>
    <w:rsid w:val="00B413B1"/>
    <w:rsid w:val="00B51726"/>
    <w:rsid w:val="00B57840"/>
    <w:rsid w:val="00B61105"/>
    <w:rsid w:val="00B616BE"/>
    <w:rsid w:val="00B63E95"/>
    <w:rsid w:val="00B70C97"/>
    <w:rsid w:val="00B71423"/>
    <w:rsid w:val="00B73638"/>
    <w:rsid w:val="00B7626C"/>
    <w:rsid w:val="00B83708"/>
    <w:rsid w:val="00B856B5"/>
    <w:rsid w:val="00B86506"/>
    <w:rsid w:val="00B94D52"/>
    <w:rsid w:val="00BB62D6"/>
    <w:rsid w:val="00BC069E"/>
    <w:rsid w:val="00BC23B4"/>
    <w:rsid w:val="00BC3A9A"/>
    <w:rsid w:val="00BD1E8A"/>
    <w:rsid w:val="00BD2EBC"/>
    <w:rsid w:val="00BD5336"/>
    <w:rsid w:val="00BD6F92"/>
    <w:rsid w:val="00BE112D"/>
    <w:rsid w:val="00BE20B9"/>
    <w:rsid w:val="00BE50E1"/>
    <w:rsid w:val="00C00237"/>
    <w:rsid w:val="00C0295E"/>
    <w:rsid w:val="00C07FF0"/>
    <w:rsid w:val="00C11507"/>
    <w:rsid w:val="00C30400"/>
    <w:rsid w:val="00C31A7F"/>
    <w:rsid w:val="00C33563"/>
    <w:rsid w:val="00C35673"/>
    <w:rsid w:val="00C36720"/>
    <w:rsid w:val="00C37B20"/>
    <w:rsid w:val="00C41E9B"/>
    <w:rsid w:val="00C441E9"/>
    <w:rsid w:val="00C44958"/>
    <w:rsid w:val="00C502C4"/>
    <w:rsid w:val="00C5598E"/>
    <w:rsid w:val="00C55EB3"/>
    <w:rsid w:val="00C572AE"/>
    <w:rsid w:val="00C605B6"/>
    <w:rsid w:val="00C60686"/>
    <w:rsid w:val="00C60E65"/>
    <w:rsid w:val="00C63BA3"/>
    <w:rsid w:val="00C64E67"/>
    <w:rsid w:val="00C66A99"/>
    <w:rsid w:val="00C66CC7"/>
    <w:rsid w:val="00C72F93"/>
    <w:rsid w:val="00C80027"/>
    <w:rsid w:val="00C820E2"/>
    <w:rsid w:val="00C82A7A"/>
    <w:rsid w:val="00C90BE7"/>
    <w:rsid w:val="00C9540B"/>
    <w:rsid w:val="00C96820"/>
    <w:rsid w:val="00CA6C97"/>
    <w:rsid w:val="00CB4FCD"/>
    <w:rsid w:val="00CC2645"/>
    <w:rsid w:val="00CC58C6"/>
    <w:rsid w:val="00CD6C7D"/>
    <w:rsid w:val="00CD6E24"/>
    <w:rsid w:val="00CD7229"/>
    <w:rsid w:val="00CE366F"/>
    <w:rsid w:val="00CE508E"/>
    <w:rsid w:val="00CE7D0E"/>
    <w:rsid w:val="00CF0EAC"/>
    <w:rsid w:val="00CF1E62"/>
    <w:rsid w:val="00D02404"/>
    <w:rsid w:val="00D164FE"/>
    <w:rsid w:val="00D21E79"/>
    <w:rsid w:val="00D25126"/>
    <w:rsid w:val="00D26008"/>
    <w:rsid w:val="00D26F38"/>
    <w:rsid w:val="00D317FA"/>
    <w:rsid w:val="00D421A1"/>
    <w:rsid w:val="00D454B6"/>
    <w:rsid w:val="00D520D3"/>
    <w:rsid w:val="00D551BB"/>
    <w:rsid w:val="00D56616"/>
    <w:rsid w:val="00D638C5"/>
    <w:rsid w:val="00D661F4"/>
    <w:rsid w:val="00D76164"/>
    <w:rsid w:val="00D8025C"/>
    <w:rsid w:val="00D87918"/>
    <w:rsid w:val="00D94B3F"/>
    <w:rsid w:val="00DC70E7"/>
    <w:rsid w:val="00DD0B3F"/>
    <w:rsid w:val="00DD5722"/>
    <w:rsid w:val="00DE242B"/>
    <w:rsid w:val="00DE2FDD"/>
    <w:rsid w:val="00DE5AC4"/>
    <w:rsid w:val="00DE6ECC"/>
    <w:rsid w:val="00DF3AA8"/>
    <w:rsid w:val="00DF5B60"/>
    <w:rsid w:val="00E059C9"/>
    <w:rsid w:val="00E1393E"/>
    <w:rsid w:val="00E144D8"/>
    <w:rsid w:val="00E20732"/>
    <w:rsid w:val="00E222A1"/>
    <w:rsid w:val="00E30E0C"/>
    <w:rsid w:val="00E3385F"/>
    <w:rsid w:val="00E407BC"/>
    <w:rsid w:val="00E46028"/>
    <w:rsid w:val="00E77C5D"/>
    <w:rsid w:val="00E806D4"/>
    <w:rsid w:val="00E902C3"/>
    <w:rsid w:val="00E944EC"/>
    <w:rsid w:val="00EA5D24"/>
    <w:rsid w:val="00EB3153"/>
    <w:rsid w:val="00EB3FED"/>
    <w:rsid w:val="00EB4250"/>
    <w:rsid w:val="00EC1BEC"/>
    <w:rsid w:val="00EC37F5"/>
    <w:rsid w:val="00ED72FD"/>
    <w:rsid w:val="00EE2AC5"/>
    <w:rsid w:val="00EE7262"/>
    <w:rsid w:val="00EF1059"/>
    <w:rsid w:val="00EF2B2F"/>
    <w:rsid w:val="00F007C7"/>
    <w:rsid w:val="00F123D0"/>
    <w:rsid w:val="00F13302"/>
    <w:rsid w:val="00F242B9"/>
    <w:rsid w:val="00F243A8"/>
    <w:rsid w:val="00F322E1"/>
    <w:rsid w:val="00F35088"/>
    <w:rsid w:val="00F4763C"/>
    <w:rsid w:val="00F62742"/>
    <w:rsid w:val="00F76896"/>
    <w:rsid w:val="00F82F7F"/>
    <w:rsid w:val="00F87591"/>
    <w:rsid w:val="00F9001A"/>
    <w:rsid w:val="00F941FB"/>
    <w:rsid w:val="00FA0B8A"/>
    <w:rsid w:val="00FA3338"/>
    <w:rsid w:val="00FC2DA7"/>
    <w:rsid w:val="00FD4D6D"/>
    <w:rsid w:val="00FD5941"/>
    <w:rsid w:val="00FE3B64"/>
    <w:rsid w:val="00FE3E8D"/>
    <w:rsid w:val="00FE6473"/>
    <w:rsid w:val="00FF63D0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7B6530"/>
    <w:pPr>
      <w:tabs>
        <w:tab w:val="right" w:pos="10160"/>
      </w:tabs>
      <w:spacing w:before="240" w:after="120" w:line="360" w:lineRule="auto"/>
      <w:ind w:firstLine="0"/>
    </w:pPr>
    <w:rPr>
      <w:sz w:val="24"/>
      <w:lang w:val="kk-KZ"/>
    </w:rPr>
  </w:style>
  <w:style w:type="character" w:customStyle="1" w:styleId="NESHeading2CharChar">
    <w:name w:val="NES Heading 2 Char Char"/>
    <w:link w:val="NESHeading2"/>
    <w:locked/>
    <w:rsid w:val="007B6530"/>
    <w:rPr>
      <w:rFonts w:ascii="Times New Roman" w:eastAsia="Times New Roman" w:hAnsi="Times New Roman" w:cs="Times New Roman"/>
      <w:b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U9xWtdEW-O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etry.mirtesen.ru/blog/43437191010/Karera-(Evgeniy-Evtushenk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D88A-C3DF-43C3-88E5-0AF8E263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Declarant</cp:lastModifiedBy>
  <cp:revision>64</cp:revision>
  <dcterms:created xsi:type="dcterms:W3CDTF">2016-09-07T00:19:00Z</dcterms:created>
  <dcterms:modified xsi:type="dcterms:W3CDTF">2019-10-16T16:26:00Z</dcterms:modified>
</cp:coreProperties>
</file>