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B3" w:rsidRDefault="003D3EBA" w:rsidP="0093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РАЗВИТИЕ</w:t>
      </w:r>
      <w:r w:rsidR="00C932B1" w:rsidRPr="00930DB3">
        <w:rPr>
          <w:rFonts w:ascii="Times New Roman" w:hAnsi="Times New Roman" w:cs="Times New Roman"/>
          <w:b/>
          <w:bCs/>
          <w:sz w:val="28"/>
          <w:szCs w:val="28"/>
        </w:rPr>
        <w:t xml:space="preserve"> КАДРОВОГО ПОТЕНЦИАЛА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932B1" w:rsidRPr="00930DB3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</w:p>
    <w:p w:rsidR="00C2306B" w:rsidRDefault="00C2306B" w:rsidP="0093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06B" w:rsidRPr="00C2306B" w:rsidRDefault="00C2306B" w:rsidP="0093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2306B">
        <w:rPr>
          <w:rFonts w:ascii="Times New Roman" w:hAnsi="Times New Roman" w:cs="Times New Roman"/>
          <w:bCs/>
          <w:sz w:val="28"/>
          <w:szCs w:val="28"/>
        </w:rPr>
        <w:t>Айешева</w:t>
      </w:r>
      <w:proofErr w:type="spellEnd"/>
      <w:r w:rsidRPr="00C230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306B">
        <w:rPr>
          <w:rFonts w:ascii="Times New Roman" w:hAnsi="Times New Roman" w:cs="Times New Roman"/>
          <w:bCs/>
          <w:sz w:val="28"/>
          <w:szCs w:val="28"/>
        </w:rPr>
        <w:t>Гульсим</w:t>
      </w:r>
      <w:proofErr w:type="spellEnd"/>
      <w:r w:rsidRPr="00C230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306B">
        <w:rPr>
          <w:rFonts w:ascii="Times New Roman" w:hAnsi="Times New Roman" w:cs="Times New Roman"/>
          <w:bCs/>
          <w:sz w:val="28"/>
          <w:szCs w:val="28"/>
        </w:rPr>
        <w:t>Амангельдиевна</w:t>
      </w:r>
      <w:proofErr w:type="spellEnd"/>
    </w:p>
    <w:p w:rsidR="00930DB3" w:rsidRDefault="00930DB3" w:rsidP="009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06B" w:rsidRPr="00C2306B" w:rsidRDefault="00C2306B" w:rsidP="00C230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0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ЗКО, г,Уральск, </w:t>
      </w:r>
      <w:r w:rsidRPr="00C2306B">
        <w:rPr>
          <w:rFonts w:ascii="Times New Roman" w:hAnsi="Times New Roman" w:cs="Times New Roman"/>
          <w:sz w:val="24"/>
          <w:szCs w:val="24"/>
        </w:rPr>
        <w:t>ГККП «Колледж сервиса и новых технологий»,</w:t>
      </w:r>
    </w:p>
    <w:p w:rsidR="00C2306B" w:rsidRPr="00C2306B" w:rsidRDefault="00C2306B" w:rsidP="00C2306B">
      <w:pPr>
        <w:contextualSpacing/>
        <w:jc w:val="center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val="kk-KZ"/>
        </w:rPr>
      </w:pPr>
      <w:r w:rsidRPr="00C2306B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val="kk-KZ"/>
        </w:rPr>
        <w:t>преподаватель высшей категории специальных экономических дисцеплин,</w:t>
      </w:r>
    </w:p>
    <w:p w:rsidR="00C2306B" w:rsidRPr="00C2306B" w:rsidRDefault="00C2306B" w:rsidP="00C2306B">
      <w:pPr>
        <w:contextualSpacing/>
        <w:jc w:val="center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val="kk-KZ"/>
        </w:rPr>
      </w:pPr>
      <w:r w:rsidRPr="00C2306B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val="kk-KZ"/>
        </w:rPr>
        <w:t xml:space="preserve"> магистр экономических наук.</w:t>
      </w:r>
    </w:p>
    <w:p w:rsidR="00E91153" w:rsidRDefault="00E91153" w:rsidP="00930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0DB3" w:rsidRPr="00930DB3" w:rsidRDefault="00930DB3" w:rsidP="00930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DB3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0DB3">
        <w:rPr>
          <w:rFonts w:ascii="Times New Roman" w:hAnsi="Times New Roman" w:cs="Times New Roman"/>
          <w:sz w:val="28"/>
          <w:szCs w:val="28"/>
        </w:rPr>
        <w:t>ланировани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0DB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0DB3">
        <w:rPr>
          <w:rFonts w:ascii="Times New Roman" w:hAnsi="Times New Roman" w:cs="Times New Roman"/>
          <w:sz w:val="28"/>
          <w:szCs w:val="28"/>
        </w:rPr>
        <w:t>роцес</w:t>
      </w:r>
      <w:bookmarkStart w:id="0" w:name="_GoBack"/>
      <w:bookmarkEnd w:id="0"/>
      <w:r w:rsidRPr="00930DB3">
        <w:rPr>
          <w:rFonts w:ascii="Times New Roman" w:hAnsi="Times New Roman" w:cs="Times New Roman"/>
          <w:sz w:val="28"/>
          <w:szCs w:val="28"/>
        </w:rPr>
        <w:t xml:space="preserve">с разработки </w:t>
      </w:r>
      <w:r w:rsidR="00C932B1" w:rsidRPr="00930DB3">
        <w:rPr>
          <w:rFonts w:ascii="Times New Roman" w:hAnsi="Times New Roman" w:cs="Times New Roman"/>
          <w:sz w:val="28"/>
          <w:szCs w:val="28"/>
        </w:rPr>
        <w:t xml:space="preserve">кадровой политики организации </w:t>
      </w:r>
      <w:r w:rsidRPr="00930DB3">
        <w:rPr>
          <w:rFonts w:ascii="Times New Roman" w:hAnsi="Times New Roman" w:cs="Times New Roman"/>
          <w:sz w:val="28"/>
          <w:szCs w:val="28"/>
        </w:rPr>
        <w:t>важен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 xml:space="preserve">на любом этапе развития, так как </w:t>
      </w:r>
      <w:r w:rsidR="00C932B1">
        <w:rPr>
          <w:rFonts w:ascii="Times New Roman" w:hAnsi="Times New Roman" w:cs="Times New Roman"/>
          <w:sz w:val="28"/>
          <w:szCs w:val="28"/>
        </w:rPr>
        <w:t>члены организации</w:t>
      </w:r>
      <w:r w:rsidRPr="00930DB3">
        <w:rPr>
          <w:rFonts w:ascii="Times New Roman" w:hAnsi="Times New Roman" w:cs="Times New Roman"/>
          <w:sz w:val="28"/>
          <w:szCs w:val="28"/>
        </w:rPr>
        <w:t xml:space="preserve"> являются эффективным инструментом в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множества бизнес - задач, а также существует острая необходимость изменяться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 xml:space="preserve">влиянием внешних факторов. Это </w:t>
      </w:r>
      <w:r w:rsidR="00C932B1" w:rsidRPr="00930DB3">
        <w:rPr>
          <w:rFonts w:ascii="Times New Roman" w:hAnsi="Times New Roman" w:cs="Times New Roman"/>
          <w:sz w:val="28"/>
          <w:szCs w:val="28"/>
        </w:rPr>
        <w:t>об</w:t>
      </w:r>
      <w:r w:rsidR="00C932B1">
        <w:rPr>
          <w:rFonts w:ascii="Times New Roman" w:hAnsi="Times New Roman" w:cs="Times New Roman"/>
          <w:sz w:val="28"/>
          <w:szCs w:val="28"/>
        </w:rPr>
        <w:t xml:space="preserve">ъясняется </w:t>
      </w:r>
      <w:r w:rsidRPr="00930DB3">
        <w:rPr>
          <w:rFonts w:ascii="Times New Roman" w:hAnsi="Times New Roman" w:cs="Times New Roman"/>
          <w:sz w:val="28"/>
          <w:szCs w:val="28"/>
        </w:rPr>
        <w:t>весомым вкладом кадровой политики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 xml:space="preserve">становление и совершенствование каждого </w:t>
      </w:r>
      <w:r w:rsidR="00C932B1">
        <w:rPr>
          <w:rFonts w:ascii="Times New Roman" w:hAnsi="Times New Roman" w:cs="Times New Roman"/>
          <w:sz w:val="28"/>
          <w:szCs w:val="28"/>
        </w:rPr>
        <w:t>сотрудника</w:t>
      </w:r>
      <w:r w:rsidRPr="00930DB3">
        <w:rPr>
          <w:rFonts w:ascii="Times New Roman" w:hAnsi="Times New Roman" w:cs="Times New Roman"/>
          <w:sz w:val="28"/>
          <w:szCs w:val="28"/>
        </w:rPr>
        <w:t xml:space="preserve"> коллектива. Кадровая политика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способствует формированию кадрового потенциала организации, то есть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реального потенциала живого труда, знаний и навыков каждого работника.</w:t>
      </w:r>
    </w:p>
    <w:p w:rsidR="00930DB3" w:rsidRDefault="00930DB3" w:rsidP="009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0DB3" w:rsidRPr="00930DB3" w:rsidRDefault="00930DB3" w:rsidP="00C93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DB3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="00A94C3C" w:rsidRPr="00930DB3">
        <w:rPr>
          <w:rFonts w:ascii="Times New Roman" w:hAnsi="Times New Roman" w:cs="Times New Roman"/>
          <w:sz w:val="28"/>
          <w:szCs w:val="28"/>
        </w:rPr>
        <w:t>кадры</w:t>
      </w:r>
      <w:r w:rsidR="00A94C3C">
        <w:rPr>
          <w:rFonts w:ascii="Times New Roman" w:hAnsi="Times New Roman" w:cs="Times New Roman"/>
          <w:sz w:val="28"/>
          <w:szCs w:val="28"/>
        </w:rPr>
        <w:t xml:space="preserve">, </w:t>
      </w:r>
      <w:r w:rsidR="00A94C3C" w:rsidRPr="00930DB3">
        <w:rPr>
          <w:rFonts w:ascii="Times New Roman" w:hAnsi="Times New Roman" w:cs="Times New Roman"/>
          <w:sz w:val="28"/>
          <w:szCs w:val="28"/>
        </w:rPr>
        <w:t>трудовые ресурсы</w:t>
      </w:r>
      <w:r w:rsidR="00A94C3C">
        <w:rPr>
          <w:rFonts w:ascii="Times New Roman" w:hAnsi="Times New Roman" w:cs="Times New Roman"/>
          <w:sz w:val="28"/>
          <w:szCs w:val="28"/>
        </w:rPr>
        <w:t xml:space="preserve">, </w:t>
      </w:r>
      <w:r w:rsidRPr="00930DB3">
        <w:rPr>
          <w:rFonts w:ascii="Times New Roman" w:hAnsi="Times New Roman" w:cs="Times New Roman"/>
          <w:sz w:val="28"/>
          <w:szCs w:val="28"/>
        </w:rPr>
        <w:t>кадровое планирование, кадровая политика,</w:t>
      </w:r>
      <w:r w:rsidR="00A94C3C">
        <w:rPr>
          <w:rFonts w:ascii="Times New Roman" w:hAnsi="Times New Roman" w:cs="Times New Roman"/>
          <w:sz w:val="28"/>
          <w:szCs w:val="28"/>
        </w:rPr>
        <w:t xml:space="preserve"> производительность труда.</w:t>
      </w:r>
    </w:p>
    <w:p w:rsidR="00A94C3C" w:rsidRDefault="00A94C3C" w:rsidP="00A94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DB3" w:rsidRPr="00930DB3" w:rsidRDefault="00930DB3" w:rsidP="00F11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DB3">
        <w:rPr>
          <w:rFonts w:ascii="Times New Roman" w:hAnsi="Times New Roman" w:cs="Times New Roman"/>
          <w:sz w:val="28"/>
          <w:szCs w:val="28"/>
        </w:rPr>
        <w:t>В современных условиях рыночной экономики основополагающими аспектами</w:t>
      </w:r>
      <w:r w:rsidR="00F11F9E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эффективно</w:t>
      </w:r>
      <w:r w:rsidR="00F11F9E">
        <w:rPr>
          <w:rFonts w:ascii="Times New Roman" w:hAnsi="Times New Roman" w:cs="Times New Roman"/>
          <w:sz w:val="28"/>
          <w:szCs w:val="28"/>
        </w:rPr>
        <w:t>й</w:t>
      </w:r>
      <w:r w:rsidRPr="00930DB3">
        <w:rPr>
          <w:rFonts w:ascii="Times New Roman" w:hAnsi="Times New Roman" w:cs="Times New Roman"/>
          <w:sz w:val="28"/>
          <w:szCs w:val="28"/>
        </w:rPr>
        <w:t xml:space="preserve"> и конкурентоспособной организации станов</w:t>
      </w:r>
      <w:r w:rsidR="00F11F9E">
        <w:rPr>
          <w:rFonts w:ascii="Times New Roman" w:hAnsi="Times New Roman" w:cs="Times New Roman"/>
          <w:sz w:val="28"/>
          <w:szCs w:val="28"/>
        </w:rPr>
        <w:t>я</w:t>
      </w:r>
      <w:r w:rsidRPr="00930DB3">
        <w:rPr>
          <w:rFonts w:ascii="Times New Roman" w:hAnsi="Times New Roman" w:cs="Times New Roman"/>
          <w:sz w:val="28"/>
          <w:szCs w:val="28"/>
        </w:rPr>
        <w:t>тся высококвалифицированные</w:t>
      </w:r>
      <w:r w:rsidR="00F11F9E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 xml:space="preserve">кадры и высокий их потенциал. </w:t>
      </w:r>
      <w:r w:rsidR="00F11F9E">
        <w:rPr>
          <w:rFonts w:ascii="Times New Roman" w:hAnsi="Times New Roman" w:cs="Times New Roman"/>
          <w:sz w:val="28"/>
          <w:szCs w:val="28"/>
        </w:rPr>
        <w:t>Р</w:t>
      </w:r>
      <w:r w:rsidRPr="00930DB3">
        <w:rPr>
          <w:rFonts w:ascii="Times New Roman" w:hAnsi="Times New Roman" w:cs="Times New Roman"/>
          <w:sz w:val="28"/>
          <w:szCs w:val="28"/>
        </w:rPr>
        <w:t>абота с персоналом многогранна, она не</w:t>
      </w:r>
      <w:r w:rsidR="00F11F9E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 xml:space="preserve">ограничивается </w:t>
      </w:r>
      <w:r w:rsidR="00F11F9E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30DB3">
        <w:rPr>
          <w:rFonts w:ascii="Times New Roman" w:hAnsi="Times New Roman" w:cs="Times New Roman"/>
          <w:sz w:val="28"/>
          <w:szCs w:val="28"/>
        </w:rPr>
        <w:t xml:space="preserve">вакансией и </w:t>
      </w:r>
      <w:r w:rsidR="00F11F9E">
        <w:rPr>
          <w:rFonts w:ascii="Times New Roman" w:hAnsi="Times New Roman" w:cs="Times New Roman"/>
          <w:sz w:val="28"/>
          <w:szCs w:val="28"/>
        </w:rPr>
        <w:t xml:space="preserve">устройством </w:t>
      </w:r>
      <w:r w:rsidRPr="00930DB3">
        <w:rPr>
          <w:rFonts w:ascii="Times New Roman" w:hAnsi="Times New Roman" w:cs="Times New Roman"/>
          <w:sz w:val="28"/>
          <w:szCs w:val="28"/>
        </w:rPr>
        <w:t xml:space="preserve">на работу. </w:t>
      </w:r>
      <w:r w:rsidR="00F11F9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930DB3">
        <w:rPr>
          <w:rFonts w:ascii="Times New Roman" w:hAnsi="Times New Roman" w:cs="Times New Roman"/>
          <w:sz w:val="28"/>
          <w:szCs w:val="28"/>
        </w:rPr>
        <w:t>управления персоналом долж</w:t>
      </w:r>
      <w:r w:rsidR="00F11F9E">
        <w:rPr>
          <w:rFonts w:ascii="Times New Roman" w:hAnsi="Times New Roman" w:cs="Times New Roman"/>
          <w:sz w:val="28"/>
          <w:szCs w:val="28"/>
        </w:rPr>
        <w:t xml:space="preserve">на </w:t>
      </w:r>
      <w:r w:rsidRPr="00930DB3">
        <w:rPr>
          <w:rFonts w:ascii="Times New Roman" w:hAnsi="Times New Roman" w:cs="Times New Roman"/>
          <w:sz w:val="28"/>
          <w:szCs w:val="28"/>
        </w:rPr>
        <w:t>быть сформирован</w:t>
      </w:r>
      <w:r w:rsidR="00F11F9E">
        <w:rPr>
          <w:rFonts w:ascii="Times New Roman" w:hAnsi="Times New Roman" w:cs="Times New Roman"/>
          <w:sz w:val="28"/>
          <w:szCs w:val="28"/>
        </w:rPr>
        <w:t>а</w:t>
      </w:r>
      <w:r w:rsidRPr="00930DB3">
        <w:rPr>
          <w:rFonts w:ascii="Times New Roman" w:hAnsi="Times New Roman" w:cs="Times New Roman"/>
          <w:sz w:val="28"/>
          <w:szCs w:val="28"/>
        </w:rPr>
        <w:t xml:space="preserve"> так, чтобы в кадровой сфере решения принимались быстро и с</w:t>
      </w:r>
      <w:r w:rsidR="00F11F9E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наибольшей эффективностью.</w:t>
      </w:r>
    </w:p>
    <w:p w:rsidR="00930DB3" w:rsidRPr="00930DB3" w:rsidRDefault="00930DB3" w:rsidP="00F11F9E">
      <w:pPr>
        <w:pStyle w:val="a3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30DB3">
        <w:rPr>
          <w:sz w:val="28"/>
          <w:szCs w:val="28"/>
        </w:rPr>
        <w:t>Планирование, формирование, распределение и рациональное использование трудовых</w:t>
      </w:r>
      <w:r w:rsidR="00F11F9E">
        <w:rPr>
          <w:sz w:val="28"/>
          <w:szCs w:val="28"/>
        </w:rPr>
        <w:t xml:space="preserve"> </w:t>
      </w:r>
      <w:r w:rsidRPr="00930DB3">
        <w:rPr>
          <w:sz w:val="28"/>
          <w:szCs w:val="28"/>
        </w:rPr>
        <w:t>ресурсов формирует основные аспекты управления кадрами и с этой стороны</w:t>
      </w:r>
      <w:r w:rsidR="00F11F9E">
        <w:rPr>
          <w:sz w:val="28"/>
          <w:szCs w:val="28"/>
        </w:rPr>
        <w:t xml:space="preserve"> </w:t>
      </w:r>
      <w:r w:rsidRPr="00F11F9E">
        <w:rPr>
          <w:sz w:val="28"/>
          <w:szCs w:val="28"/>
        </w:rPr>
        <w:t>рассматривается аналогично управлению материально - вещественными элементами</w:t>
      </w:r>
      <w:r w:rsidR="00F11F9E" w:rsidRPr="00F11F9E">
        <w:rPr>
          <w:sz w:val="28"/>
          <w:szCs w:val="28"/>
        </w:rPr>
        <w:t xml:space="preserve"> </w:t>
      </w:r>
      <w:r w:rsidRPr="00F11F9E">
        <w:rPr>
          <w:sz w:val="28"/>
          <w:szCs w:val="28"/>
        </w:rPr>
        <w:t xml:space="preserve">производства. </w:t>
      </w:r>
      <w:r w:rsidR="00F11F9E" w:rsidRPr="00F11F9E">
        <w:rPr>
          <w:rStyle w:val="FontStyle22"/>
          <w:i w:val="0"/>
          <w:sz w:val="28"/>
          <w:szCs w:val="28"/>
        </w:rPr>
        <w:t>На уровне отдельного предприятия вместо термина «трудовые ресурсы» чаще используют термины «кадры» и «персонал»</w:t>
      </w:r>
      <w:r w:rsidR="00F11F9E">
        <w:rPr>
          <w:rStyle w:val="FontStyle22"/>
          <w:i w:val="0"/>
          <w:sz w:val="28"/>
          <w:szCs w:val="28"/>
        </w:rPr>
        <w:t>.</w:t>
      </w:r>
      <w:r w:rsidR="00F11F9E" w:rsidRPr="00F11F9E">
        <w:rPr>
          <w:rStyle w:val="FontStyle22"/>
          <w:sz w:val="28"/>
          <w:szCs w:val="28"/>
        </w:rPr>
        <w:t xml:space="preserve"> </w:t>
      </w:r>
      <w:r w:rsidR="00F11F9E" w:rsidRPr="00F11F9E">
        <w:rPr>
          <w:sz w:val="28"/>
          <w:szCs w:val="28"/>
        </w:rPr>
        <w:t>Персонал предприятия</w:t>
      </w:r>
      <w:r w:rsidR="00F11F9E" w:rsidRPr="00F11F9E">
        <w:rPr>
          <w:bCs/>
          <w:sz w:val="28"/>
          <w:szCs w:val="28"/>
        </w:rPr>
        <w:t xml:space="preserve"> (кадры, трудовой коллектив) – это совокупность работников, входящих в его списочный состав. </w:t>
      </w:r>
      <w:r w:rsidR="00F11F9E">
        <w:rPr>
          <w:bCs/>
        </w:rPr>
        <w:t>К</w:t>
      </w:r>
      <w:r w:rsidRPr="00930DB3">
        <w:rPr>
          <w:sz w:val="28"/>
          <w:szCs w:val="28"/>
        </w:rPr>
        <w:t>адры - это, прежде всего, люди, которые характеризуются</w:t>
      </w:r>
      <w:r w:rsidR="00F11F9E">
        <w:rPr>
          <w:sz w:val="28"/>
          <w:szCs w:val="28"/>
        </w:rPr>
        <w:t xml:space="preserve"> </w:t>
      </w:r>
      <w:r w:rsidRPr="00930DB3">
        <w:rPr>
          <w:sz w:val="28"/>
          <w:szCs w:val="28"/>
        </w:rPr>
        <w:t>сложным совокупностью индивидуальных качеств и свойств, среди которых социально -</w:t>
      </w:r>
      <w:r w:rsidR="00F11F9E">
        <w:rPr>
          <w:sz w:val="28"/>
          <w:szCs w:val="28"/>
        </w:rPr>
        <w:t xml:space="preserve"> </w:t>
      </w:r>
      <w:r w:rsidRPr="00930DB3">
        <w:rPr>
          <w:sz w:val="28"/>
          <w:szCs w:val="28"/>
        </w:rPr>
        <w:t>психологические играют ключевую роль. Поэтому предметом управления кадрами как</w:t>
      </w:r>
      <w:r w:rsidR="00F11F9E">
        <w:rPr>
          <w:sz w:val="28"/>
          <w:szCs w:val="28"/>
        </w:rPr>
        <w:t xml:space="preserve"> </w:t>
      </w:r>
      <w:r w:rsidRPr="00930DB3">
        <w:rPr>
          <w:sz w:val="28"/>
          <w:szCs w:val="28"/>
        </w:rPr>
        <w:t>научно - практического направления выступают отношения трудовых ресурсов в процессе</w:t>
      </w:r>
      <w:r w:rsidR="00F11F9E">
        <w:rPr>
          <w:sz w:val="28"/>
          <w:szCs w:val="28"/>
        </w:rPr>
        <w:t xml:space="preserve"> </w:t>
      </w:r>
      <w:r w:rsidRPr="00930DB3">
        <w:rPr>
          <w:sz w:val="28"/>
          <w:szCs w:val="28"/>
        </w:rPr>
        <w:t>хозяйственной деятельности организации с точки зрения наиболее полного и эффективного</w:t>
      </w:r>
      <w:r w:rsidR="00F11F9E">
        <w:rPr>
          <w:sz w:val="28"/>
          <w:szCs w:val="28"/>
        </w:rPr>
        <w:t xml:space="preserve"> </w:t>
      </w:r>
      <w:r w:rsidRPr="00930DB3">
        <w:rPr>
          <w:sz w:val="28"/>
          <w:szCs w:val="28"/>
        </w:rPr>
        <w:t>применения их потенциала в условиях организации деятельности [1].</w:t>
      </w:r>
    </w:p>
    <w:p w:rsidR="00930DB3" w:rsidRPr="00930DB3" w:rsidRDefault="004A2AB6" w:rsidP="004A2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0DB3" w:rsidRPr="00930DB3">
        <w:rPr>
          <w:rFonts w:ascii="Times New Roman" w:hAnsi="Times New Roman" w:cs="Times New Roman"/>
          <w:sz w:val="28"/>
          <w:szCs w:val="28"/>
        </w:rPr>
        <w:t>сновной целью управления трудовыми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DB3" w:rsidRPr="00930DB3">
        <w:rPr>
          <w:rFonts w:ascii="Times New Roman" w:hAnsi="Times New Roman" w:cs="Times New Roman"/>
          <w:sz w:val="28"/>
          <w:szCs w:val="28"/>
        </w:rPr>
        <w:t>ресурсами в современных условиях - объединение эффективного обучения кадров,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DB3" w:rsidRPr="00930DB3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930DB3" w:rsidRPr="00930DB3">
        <w:rPr>
          <w:rFonts w:ascii="Times New Roman" w:hAnsi="Times New Roman" w:cs="Times New Roman"/>
          <w:sz w:val="28"/>
          <w:szCs w:val="28"/>
        </w:rPr>
        <w:lastRenderedPageBreak/>
        <w:t>профессиональной квалификации и мотивирования для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DB3" w:rsidRPr="00930DB3">
        <w:rPr>
          <w:rFonts w:ascii="Times New Roman" w:hAnsi="Times New Roman" w:cs="Times New Roman"/>
          <w:sz w:val="28"/>
          <w:szCs w:val="28"/>
        </w:rPr>
        <w:t>способностей работников и стимулирования их к выполнению трудовых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DB3" w:rsidRPr="00930DB3">
        <w:rPr>
          <w:rFonts w:ascii="Times New Roman" w:hAnsi="Times New Roman" w:cs="Times New Roman"/>
          <w:sz w:val="28"/>
          <w:szCs w:val="28"/>
        </w:rPr>
        <w:t>более высокого уровня. Как отечественные, так и зарубежные ученые 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DB3" w:rsidRPr="00930DB3">
        <w:rPr>
          <w:rFonts w:ascii="Times New Roman" w:hAnsi="Times New Roman" w:cs="Times New Roman"/>
          <w:sz w:val="28"/>
          <w:szCs w:val="28"/>
        </w:rPr>
        <w:t>кадровый потенциал с двух точек зрения:</w:t>
      </w:r>
    </w:p>
    <w:p w:rsidR="00930DB3" w:rsidRPr="00930DB3" w:rsidRDefault="00930DB3" w:rsidP="009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DB3">
        <w:rPr>
          <w:rFonts w:ascii="Times New Roman" w:hAnsi="Times New Roman" w:cs="Times New Roman"/>
          <w:sz w:val="28"/>
          <w:szCs w:val="28"/>
        </w:rPr>
        <w:t>1. С точки зрения его формирования;</w:t>
      </w:r>
    </w:p>
    <w:p w:rsidR="00930DB3" w:rsidRDefault="00930DB3" w:rsidP="009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DB3">
        <w:rPr>
          <w:rFonts w:ascii="Times New Roman" w:hAnsi="Times New Roman" w:cs="Times New Roman"/>
          <w:sz w:val="28"/>
          <w:szCs w:val="28"/>
        </w:rPr>
        <w:t>2. Сточки зрения его применения.</w:t>
      </w:r>
    </w:p>
    <w:p w:rsidR="005A3C43" w:rsidRPr="005A3C43" w:rsidRDefault="005A3C43" w:rsidP="005A3C43">
      <w:pPr>
        <w:pStyle w:val="Style7"/>
        <w:widowControl/>
        <w:spacing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5A3C43">
        <w:rPr>
          <w:b/>
          <w:color w:val="000000"/>
          <w:sz w:val="28"/>
          <w:szCs w:val="28"/>
          <w:shd w:val="clear" w:color="auto" w:fill="FFFFFF"/>
        </w:rPr>
        <w:t>Трудовые ресурсы</w:t>
      </w:r>
      <w:r w:rsidRPr="005A3C43">
        <w:rPr>
          <w:color w:val="000000"/>
          <w:sz w:val="28"/>
          <w:szCs w:val="28"/>
          <w:shd w:val="clear" w:color="auto" w:fill="FFFFFF"/>
        </w:rPr>
        <w:t xml:space="preserve"> страны представляют собой трудоспособную часть населения страны, которая обладает физическими и интел</w:t>
      </w:r>
      <w:r w:rsidRPr="005A3C43">
        <w:rPr>
          <w:color w:val="000000"/>
          <w:sz w:val="28"/>
          <w:szCs w:val="28"/>
          <w:shd w:val="clear" w:color="auto" w:fill="FFFFFF"/>
        </w:rPr>
        <w:softHyphen/>
        <w:t>лектуальными возможностями для производства материальных благ и услуг. К трудовым ресурсам относятся люди как занятые в эко</w:t>
      </w:r>
      <w:r w:rsidRPr="005A3C43">
        <w:rPr>
          <w:color w:val="000000"/>
          <w:sz w:val="28"/>
          <w:szCs w:val="28"/>
          <w:shd w:val="clear" w:color="auto" w:fill="FFFFFF"/>
        </w:rPr>
        <w:softHyphen/>
        <w:t>номике, так и незанятые, но способные трудиться.</w:t>
      </w:r>
    </w:p>
    <w:p w:rsidR="005A3C43" w:rsidRPr="005A3C43" w:rsidRDefault="005A3C43" w:rsidP="005A3C43">
      <w:pPr>
        <w:pStyle w:val="Style7"/>
        <w:widowControl/>
        <w:spacing w:line="24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5A3C43">
        <w:rPr>
          <w:color w:val="000000"/>
          <w:sz w:val="28"/>
          <w:szCs w:val="28"/>
          <w:shd w:val="clear" w:color="auto" w:fill="FFFFFF"/>
        </w:rPr>
        <w:t>Необходимые для осуществления трудовой деятельности физи</w:t>
      </w:r>
      <w:r w:rsidRPr="005A3C43">
        <w:rPr>
          <w:color w:val="000000"/>
          <w:sz w:val="28"/>
          <w:szCs w:val="28"/>
          <w:shd w:val="clear" w:color="auto" w:fill="FFFFFF"/>
        </w:rPr>
        <w:softHyphen/>
        <w:t>ческие и интеллектуальные качества человека зависят от возраста, который выступает определенным критерием, позволяющим выде</w:t>
      </w:r>
      <w:r w:rsidRPr="005A3C43">
        <w:rPr>
          <w:color w:val="000000"/>
          <w:sz w:val="28"/>
          <w:szCs w:val="28"/>
          <w:shd w:val="clear" w:color="auto" w:fill="FFFFFF"/>
        </w:rPr>
        <w:softHyphen/>
        <w:t>лить из всего населения трудовые ресурсы.</w:t>
      </w:r>
    </w:p>
    <w:p w:rsidR="005A3C43" w:rsidRPr="005A3C43" w:rsidRDefault="005A3C43" w:rsidP="005A3C43">
      <w:pPr>
        <w:pStyle w:val="Style7"/>
        <w:widowControl/>
        <w:ind w:firstLine="851"/>
        <w:rPr>
          <w:color w:val="000000"/>
          <w:sz w:val="28"/>
          <w:szCs w:val="28"/>
          <w:shd w:val="clear" w:color="auto" w:fill="FFFFFF"/>
        </w:rPr>
      </w:pPr>
      <w:r w:rsidRPr="005A3C43">
        <w:rPr>
          <w:color w:val="000000"/>
          <w:sz w:val="28"/>
          <w:szCs w:val="28"/>
          <w:shd w:val="clear" w:color="auto" w:fill="FFFFFF"/>
        </w:rPr>
        <w:t>Состав трудовых ресурсов можно представить следующим образом:</w:t>
      </w:r>
    </w:p>
    <w:p w:rsidR="005A3C43" w:rsidRPr="005A3C43" w:rsidRDefault="005A3C43" w:rsidP="005A3C43">
      <w:pPr>
        <w:pStyle w:val="Style7"/>
        <w:widowControl/>
        <w:spacing w:line="24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5A3C43" w:rsidRPr="005A3C43" w:rsidRDefault="005A3C43" w:rsidP="001F6201">
      <w:pPr>
        <w:pStyle w:val="Style7"/>
        <w:widowControl/>
        <w:spacing w:line="240" w:lineRule="auto"/>
        <w:ind w:firstLine="851"/>
        <w:jc w:val="center"/>
        <w:rPr>
          <w:color w:val="000000"/>
          <w:sz w:val="28"/>
          <w:szCs w:val="28"/>
          <w:shd w:val="clear" w:color="auto" w:fill="FFFFFF"/>
        </w:rPr>
      </w:pPr>
      <w:r w:rsidRPr="005A3C43">
        <w:rPr>
          <w:noProof/>
          <w:sz w:val="28"/>
          <w:szCs w:val="28"/>
        </w:rPr>
        <w:drawing>
          <wp:inline distT="0" distB="0" distL="0" distR="0" wp14:anchorId="7149222F" wp14:editId="1DB1553F">
            <wp:extent cx="4202349" cy="2071806"/>
            <wp:effectExtent l="0" t="0" r="8255" b="5080"/>
            <wp:docPr id="1" name="Рисунок 1" descr="https://im3-tub-kz.yandex.net/i?id=3af5065ef1d70ec4dd69296e1cf5c6c4&amp;n=33&amp;h=190&amp;w=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kz.yandex.net/i?id=3af5065ef1d70ec4dd69296e1cf5c6c4&amp;n=33&amp;h=190&amp;w=3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17" cy="208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C43" w:rsidRPr="005A3C43" w:rsidRDefault="005A3C43" w:rsidP="005A3C43">
      <w:pPr>
        <w:pStyle w:val="Style7"/>
        <w:widowControl/>
        <w:spacing w:line="24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1F6201" w:rsidRPr="001F1F96" w:rsidRDefault="001F6201" w:rsidP="001F6201">
      <w:pPr>
        <w:pStyle w:val="Style7"/>
        <w:widowControl/>
        <w:ind w:firstLine="708"/>
        <w:jc w:val="center"/>
        <w:rPr>
          <w:color w:val="000000"/>
          <w:shd w:val="clear" w:color="auto" w:fill="FFFFFF"/>
        </w:rPr>
      </w:pPr>
      <w:r w:rsidRPr="001F1F96">
        <w:rPr>
          <w:rStyle w:val="apple-converted-space"/>
          <w:color w:val="000000"/>
          <w:shd w:val="clear" w:color="auto" w:fill="FFFFFF"/>
        </w:rPr>
        <w:t xml:space="preserve">рис. </w:t>
      </w:r>
      <w:r>
        <w:rPr>
          <w:rStyle w:val="apple-converted-space"/>
          <w:color w:val="000000"/>
          <w:shd w:val="clear" w:color="auto" w:fill="FFFFFF"/>
        </w:rPr>
        <w:t>1.</w:t>
      </w:r>
      <w:r w:rsidRPr="001F1F96">
        <w:rPr>
          <w:rStyle w:val="apple-converted-space"/>
          <w:color w:val="000000"/>
          <w:shd w:val="clear" w:color="auto" w:fill="FFFFFF"/>
        </w:rPr>
        <w:t> </w:t>
      </w:r>
      <w:r w:rsidRPr="001F1F96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остав</w:t>
      </w:r>
      <w:r w:rsidRPr="001F1F96">
        <w:rPr>
          <w:color w:val="000000"/>
          <w:shd w:val="clear" w:color="auto" w:fill="FFFFFF"/>
        </w:rPr>
        <w:t xml:space="preserve"> трудовых ресурсов </w:t>
      </w:r>
    </w:p>
    <w:p w:rsidR="005A3C43" w:rsidRPr="005A3C43" w:rsidRDefault="005A3C43" w:rsidP="005A3C43">
      <w:pPr>
        <w:pStyle w:val="Style7"/>
        <w:widowControl/>
        <w:spacing w:line="24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5A3C43">
        <w:rPr>
          <w:color w:val="000000"/>
          <w:sz w:val="28"/>
          <w:szCs w:val="28"/>
        </w:rPr>
        <w:br/>
      </w:r>
      <w:r w:rsidRPr="005A3C43">
        <w:rPr>
          <w:color w:val="000000"/>
          <w:sz w:val="28"/>
          <w:szCs w:val="28"/>
          <w:shd w:val="clear" w:color="auto" w:fill="FFFFFF"/>
        </w:rPr>
        <w:t xml:space="preserve"> </w:t>
      </w:r>
      <w:r w:rsidRPr="005A3C43">
        <w:rPr>
          <w:color w:val="000000"/>
          <w:sz w:val="28"/>
          <w:szCs w:val="28"/>
          <w:shd w:val="clear" w:color="auto" w:fill="FFFFFF"/>
        </w:rPr>
        <w:tab/>
      </w:r>
      <w:r w:rsidRPr="005A3C43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Экономически активное население</w:t>
      </w:r>
      <w:r w:rsidRPr="005A3C4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3C43">
        <w:rPr>
          <w:color w:val="000000"/>
          <w:sz w:val="28"/>
          <w:szCs w:val="28"/>
          <w:shd w:val="clear" w:color="auto" w:fill="FFFFFF"/>
        </w:rPr>
        <w:t>— это часть населения, которая обеспечивает предложение рабочей силы для производства товаров и услуг.</w:t>
      </w:r>
    </w:p>
    <w:p w:rsidR="005A3C43" w:rsidRPr="005A3C43" w:rsidRDefault="005A3C43" w:rsidP="005A3C43">
      <w:pPr>
        <w:pStyle w:val="Style7"/>
        <w:widowControl/>
        <w:spacing w:line="24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5A3C43">
        <w:rPr>
          <w:color w:val="000000"/>
          <w:sz w:val="28"/>
          <w:szCs w:val="28"/>
          <w:shd w:val="clear" w:color="auto" w:fill="FFFFFF"/>
        </w:rPr>
        <w:t>Экономически активное население распределяется на две группы:</w:t>
      </w:r>
      <w:r w:rsidRPr="005A3C43">
        <w:rPr>
          <w:color w:val="000000"/>
          <w:sz w:val="28"/>
          <w:szCs w:val="28"/>
        </w:rPr>
        <w:br/>
      </w:r>
      <w:r w:rsidRPr="005A3C43">
        <w:rPr>
          <w:color w:val="000000"/>
          <w:sz w:val="28"/>
          <w:szCs w:val="28"/>
          <w:shd w:val="clear" w:color="auto" w:fill="FFFFFF"/>
        </w:rPr>
        <w:t xml:space="preserve"> </w:t>
      </w:r>
      <w:r w:rsidRPr="005A3C43">
        <w:rPr>
          <w:color w:val="000000"/>
          <w:sz w:val="28"/>
          <w:szCs w:val="28"/>
          <w:shd w:val="clear" w:color="auto" w:fill="FFFFFF"/>
        </w:rPr>
        <w:tab/>
        <w:t>I группа — работающие по найму (наемные работники). В эту группу входят лица, которые заключили трудовой договор, обеспечивающий выплату заработной платы в соответствии с условиями договора.</w:t>
      </w:r>
    </w:p>
    <w:p w:rsidR="005A3C43" w:rsidRPr="005A3C43" w:rsidRDefault="005A3C43" w:rsidP="005A3C43">
      <w:pPr>
        <w:pStyle w:val="Style7"/>
        <w:widowControl/>
        <w:spacing w:line="24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5A3C43">
        <w:rPr>
          <w:color w:val="000000"/>
          <w:sz w:val="28"/>
          <w:szCs w:val="28"/>
          <w:shd w:val="clear" w:color="auto" w:fill="FFFFFF"/>
        </w:rPr>
        <w:t>II группа — работающие не по найму (работодатели). В эту группу входят работодатели, лица, работающие на индивидуальной основе. Оплата труда этой группы работников зависит от прибыли, получаемой от производства товаров и услуг.</w:t>
      </w:r>
    </w:p>
    <w:p w:rsidR="005A3C43" w:rsidRPr="001F1F96" w:rsidRDefault="005A3C43" w:rsidP="005A3C43">
      <w:pPr>
        <w:pStyle w:val="Style7"/>
        <w:widowControl/>
        <w:spacing w:line="240" w:lineRule="auto"/>
        <w:ind w:firstLine="708"/>
        <w:jc w:val="center"/>
        <w:rPr>
          <w:color w:val="000000"/>
          <w:shd w:val="clear" w:color="auto" w:fill="FFFFFF"/>
        </w:rPr>
      </w:pPr>
      <w:r w:rsidRPr="001F1F96">
        <w:rPr>
          <w:noProof/>
        </w:rPr>
        <w:lastRenderedPageBreak/>
        <w:drawing>
          <wp:inline distT="0" distB="0" distL="0" distR="0" wp14:anchorId="0EBDB9C6" wp14:editId="1F8C8845">
            <wp:extent cx="4837604" cy="2479471"/>
            <wp:effectExtent l="0" t="0" r="1270" b="0"/>
            <wp:docPr id="5" name="Рисунок 5" descr="http://ignorik.ru/ign/694/d-693331/693331_html_m20c5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gnorik.ru/ign/694/d-693331/693331_html_m20c5f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407" cy="24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201" w:rsidRDefault="001F6201" w:rsidP="005A3C43">
      <w:pPr>
        <w:pStyle w:val="Style7"/>
        <w:widowControl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5A3C43" w:rsidRPr="001F1F96" w:rsidRDefault="005A3C43" w:rsidP="005A3C43">
      <w:pPr>
        <w:pStyle w:val="Style7"/>
        <w:widowControl/>
        <w:ind w:firstLine="708"/>
        <w:jc w:val="center"/>
        <w:rPr>
          <w:color w:val="000000"/>
          <w:shd w:val="clear" w:color="auto" w:fill="FFFFFF"/>
        </w:rPr>
      </w:pPr>
      <w:r w:rsidRPr="001F1F96">
        <w:rPr>
          <w:rStyle w:val="apple-converted-space"/>
          <w:color w:val="000000"/>
          <w:shd w:val="clear" w:color="auto" w:fill="FFFFFF"/>
        </w:rPr>
        <w:t xml:space="preserve">рис. </w:t>
      </w:r>
      <w:r w:rsidR="001F6201">
        <w:rPr>
          <w:rStyle w:val="apple-converted-space"/>
          <w:color w:val="000000"/>
          <w:shd w:val="clear" w:color="auto" w:fill="FFFFFF"/>
        </w:rPr>
        <w:t xml:space="preserve">2. </w:t>
      </w:r>
      <w:r w:rsidRPr="001F1F96">
        <w:rPr>
          <w:color w:val="000000"/>
          <w:shd w:val="clear" w:color="auto" w:fill="FFFFFF"/>
        </w:rPr>
        <w:t>Структура трудовых ресурсов по групповым признакам</w:t>
      </w:r>
    </w:p>
    <w:p w:rsidR="005A3C43" w:rsidRPr="00930DB3" w:rsidRDefault="005A3C43" w:rsidP="009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B3" w:rsidRPr="00930DB3" w:rsidRDefault="00930DB3" w:rsidP="001F6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DB3">
        <w:rPr>
          <w:rFonts w:ascii="Times New Roman" w:hAnsi="Times New Roman" w:cs="Times New Roman"/>
          <w:sz w:val="28"/>
          <w:szCs w:val="28"/>
        </w:rPr>
        <w:t>На практике процессы формирования и применения кадрового потенциала тесно связаны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между собой.</w:t>
      </w:r>
    </w:p>
    <w:p w:rsidR="00930DB3" w:rsidRPr="00930DB3" w:rsidRDefault="00930DB3" w:rsidP="001F6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DB3">
        <w:rPr>
          <w:rFonts w:ascii="Times New Roman" w:hAnsi="Times New Roman" w:cs="Times New Roman"/>
          <w:sz w:val="28"/>
          <w:szCs w:val="28"/>
        </w:rPr>
        <w:t>Формирование кадрового потенциала общества в целом подразумевает под собой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подготовку незанятого населения к осуществлению трудовой деятельности, вовлечение в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 xml:space="preserve">материальное и духовное производство всего трудоспособного населения страны. </w:t>
      </w:r>
      <w:r w:rsidR="001F6201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930DB3">
        <w:rPr>
          <w:rFonts w:ascii="Times New Roman" w:hAnsi="Times New Roman" w:cs="Times New Roman"/>
          <w:sz w:val="28"/>
          <w:szCs w:val="28"/>
        </w:rPr>
        <w:t>словами, формирование представляет собой создание реального потенциала живого труда,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знаний и навыков, охватывающего все общество и каждого индивида [2].</w:t>
      </w:r>
    </w:p>
    <w:p w:rsidR="00930DB3" w:rsidRPr="00930DB3" w:rsidRDefault="00930DB3" w:rsidP="001F6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DB3">
        <w:rPr>
          <w:rFonts w:ascii="Times New Roman" w:hAnsi="Times New Roman" w:cs="Times New Roman"/>
          <w:sz w:val="28"/>
          <w:szCs w:val="28"/>
        </w:rPr>
        <w:t>Мерой качества сформированного кадрового потенциала выступает степень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сба</w:t>
      </w:r>
      <w:r w:rsidR="001F6201">
        <w:rPr>
          <w:rFonts w:ascii="Times New Roman" w:hAnsi="Times New Roman" w:cs="Times New Roman"/>
          <w:sz w:val="28"/>
          <w:szCs w:val="28"/>
        </w:rPr>
        <w:t>лансированности профессионально</w:t>
      </w:r>
      <w:r w:rsidRPr="00930DB3">
        <w:rPr>
          <w:rFonts w:ascii="Times New Roman" w:hAnsi="Times New Roman" w:cs="Times New Roman"/>
          <w:sz w:val="28"/>
          <w:szCs w:val="28"/>
        </w:rPr>
        <w:t>-квалификационных характеристик трудовых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ресурсов с требованиями динамично развивающегося бизнеса.</w:t>
      </w:r>
    </w:p>
    <w:p w:rsidR="00930DB3" w:rsidRPr="00930DB3" w:rsidRDefault="00930DB3" w:rsidP="001F6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DB3">
        <w:rPr>
          <w:rFonts w:ascii="Times New Roman" w:hAnsi="Times New Roman" w:cs="Times New Roman"/>
          <w:sz w:val="28"/>
          <w:szCs w:val="28"/>
        </w:rPr>
        <w:t>В современных условиях хозяйствования суть эффективного и рационального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использования трудовых ресурсов организации состоит в полном определении и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реализации возможностей и способностей каждого работника организации, усилении его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творческого потенциала, увеличении его квалификационного уровня с учетом его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комплексного мотивирования и соответствующей оценке вклада каждого сотрудника в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итоговые результаты хозяйственной деятельности организации. В случае если организация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имеет новейшую материально - техническую основу осуществления деятельности, имеет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современную технику и технологии, нормальное функционирование организации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невозможно без эффективного применения профессиональных и квалификационных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навыков е</w:t>
      </w:r>
      <w:r w:rsidR="00CB0065">
        <w:rPr>
          <w:rFonts w:ascii="Times New Roman" w:hAnsi="Times New Roman" w:cs="Times New Roman"/>
          <w:sz w:val="28"/>
          <w:szCs w:val="28"/>
        </w:rPr>
        <w:t>ё</w:t>
      </w:r>
      <w:r w:rsidRPr="00930DB3">
        <w:rPr>
          <w:rFonts w:ascii="Times New Roman" w:hAnsi="Times New Roman" w:cs="Times New Roman"/>
          <w:sz w:val="28"/>
          <w:szCs w:val="28"/>
        </w:rPr>
        <w:t xml:space="preserve"> работников [</w:t>
      </w:r>
      <w:r w:rsidR="00CB0065">
        <w:rPr>
          <w:rFonts w:ascii="Times New Roman" w:hAnsi="Times New Roman" w:cs="Times New Roman"/>
          <w:sz w:val="28"/>
          <w:szCs w:val="28"/>
        </w:rPr>
        <w:t>2</w:t>
      </w:r>
      <w:r w:rsidRPr="00930DB3">
        <w:rPr>
          <w:rFonts w:ascii="Times New Roman" w:hAnsi="Times New Roman" w:cs="Times New Roman"/>
          <w:sz w:val="28"/>
          <w:szCs w:val="28"/>
        </w:rPr>
        <w:t>].</w:t>
      </w:r>
    </w:p>
    <w:p w:rsidR="00930DB3" w:rsidRPr="00930DB3" w:rsidRDefault="00930DB3" w:rsidP="001F6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DB3">
        <w:rPr>
          <w:rFonts w:ascii="Times New Roman" w:hAnsi="Times New Roman" w:cs="Times New Roman"/>
          <w:sz w:val="28"/>
          <w:szCs w:val="28"/>
        </w:rPr>
        <w:t xml:space="preserve">Применение кадрового потенциала </w:t>
      </w:r>
      <w:r w:rsidR="001F6201">
        <w:rPr>
          <w:rFonts w:ascii="Times New Roman" w:hAnsi="Times New Roman" w:cs="Times New Roman"/>
          <w:sz w:val="28"/>
          <w:szCs w:val="28"/>
        </w:rPr>
        <w:t xml:space="preserve">исследуется </w:t>
      </w:r>
      <w:r w:rsidRPr="00930DB3">
        <w:rPr>
          <w:rFonts w:ascii="Times New Roman" w:hAnsi="Times New Roman" w:cs="Times New Roman"/>
          <w:sz w:val="28"/>
          <w:szCs w:val="28"/>
        </w:rPr>
        <w:t xml:space="preserve"> в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количественном и качественном отношении. В количественном отношении наличие кадров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в организации или е</w:t>
      </w:r>
      <w:r w:rsidR="00820AF7">
        <w:rPr>
          <w:rFonts w:ascii="Times New Roman" w:hAnsi="Times New Roman" w:cs="Times New Roman"/>
          <w:sz w:val="28"/>
          <w:szCs w:val="28"/>
        </w:rPr>
        <w:t>ё</w:t>
      </w:r>
      <w:r w:rsidRPr="00930DB3">
        <w:rPr>
          <w:rFonts w:ascii="Times New Roman" w:hAnsi="Times New Roman" w:cs="Times New Roman"/>
          <w:sz w:val="28"/>
          <w:szCs w:val="28"/>
        </w:rPr>
        <w:t xml:space="preserve"> структурных частях определяется по объ</w:t>
      </w:r>
      <w:r w:rsidR="00820AF7">
        <w:rPr>
          <w:rFonts w:ascii="Times New Roman" w:hAnsi="Times New Roman" w:cs="Times New Roman"/>
          <w:sz w:val="28"/>
          <w:szCs w:val="28"/>
        </w:rPr>
        <w:t>ё</w:t>
      </w:r>
      <w:r w:rsidRPr="00930DB3">
        <w:rPr>
          <w:rFonts w:ascii="Times New Roman" w:hAnsi="Times New Roman" w:cs="Times New Roman"/>
          <w:sz w:val="28"/>
          <w:szCs w:val="28"/>
        </w:rPr>
        <w:t>му трудовых заданий и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потенциальных способностей, которые имеются у трудовых ресурсов. В качественном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отношении наличие кадров в организации или е</w:t>
      </w:r>
      <w:r w:rsidR="00820AF7">
        <w:rPr>
          <w:rFonts w:ascii="Times New Roman" w:hAnsi="Times New Roman" w:cs="Times New Roman"/>
          <w:sz w:val="28"/>
          <w:szCs w:val="28"/>
        </w:rPr>
        <w:t>ё</w:t>
      </w:r>
      <w:r w:rsidRPr="00930DB3">
        <w:rPr>
          <w:rFonts w:ascii="Times New Roman" w:hAnsi="Times New Roman" w:cs="Times New Roman"/>
          <w:sz w:val="28"/>
          <w:szCs w:val="28"/>
        </w:rPr>
        <w:t xml:space="preserve"> структурных частях определяется как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gramStart"/>
      <w:r w:rsidRPr="00930DB3">
        <w:rPr>
          <w:rFonts w:ascii="Times New Roman" w:hAnsi="Times New Roman" w:cs="Times New Roman"/>
          <w:sz w:val="28"/>
          <w:szCs w:val="28"/>
        </w:rPr>
        <w:t>соответствия квалификационных знаний работников сложности выполняемых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обязанностей</w:t>
      </w:r>
      <w:proofErr w:type="gramEnd"/>
      <w:r w:rsidRPr="00930DB3">
        <w:rPr>
          <w:rFonts w:ascii="Times New Roman" w:hAnsi="Times New Roman" w:cs="Times New Roman"/>
          <w:sz w:val="28"/>
          <w:szCs w:val="28"/>
        </w:rPr>
        <w:t xml:space="preserve">. В условиях </w:t>
      </w:r>
      <w:r w:rsidRPr="00930DB3">
        <w:rPr>
          <w:rFonts w:ascii="Times New Roman" w:hAnsi="Times New Roman" w:cs="Times New Roman"/>
          <w:sz w:val="28"/>
          <w:szCs w:val="28"/>
        </w:rPr>
        <w:lastRenderedPageBreak/>
        <w:t>развития и усиления конкуренции на рынке товаров и услуг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несоответствие способностям и обязанностям выражается в следующих отрицательных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явлениях: брак по вине работника, невыполнение договорных обязательств,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неудовлетворительное обслуживание производственного оборудования и неполная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занятость имеющегося оборудования, высокая текучесть кадров и т.п. С целью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 xml:space="preserve">минимизации </w:t>
      </w:r>
      <w:r w:rsidR="001F6201">
        <w:rPr>
          <w:rFonts w:ascii="Times New Roman" w:hAnsi="Times New Roman" w:cs="Times New Roman"/>
          <w:sz w:val="28"/>
          <w:szCs w:val="28"/>
        </w:rPr>
        <w:t xml:space="preserve">аналогичных </w:t>
      </w:r>
      <w:r w:rsidRPr="00930DB3">
        <w:rPr>
          <w:rFonts w:ascii="Times New Roman" w:hAnsi="Times New Roman" w:cs="Times New Roman"/>
          <w:sz w:val="28"/>
          <w:szCs w:val="28"/>
        </w:rPr>
        <w:t>негативных ситуаций важно проводить в организации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непрерывный анализ сравнения разряда работ и уровня профессионализма трудовых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ресурсов, что позволит про</w:t>
      </w:r>
      <w:r w:rsidR="001F6201">
        <w:rPr>
          <w:rFonts w:ascii="Times New Roman" w:hAnsi="Times New Roman" w:cs="Times New Roman"/>
          <w:sz w:val="28"/>
          <w:szCs w:val="28"/>
        </w:rPr>
        <w:t>вести анализ</w:t>
      </w:r>
      <w:r w:rsidRPr="00930DB3">
        <w:rPr>
          <w:rFonts w:ascii="Times New Roman" w:hAnsi="Times New Roman" w:cs="Times New Roman"/>
          <w:sz w:val="28"/>
          <w:szCs w:val="28"/>
        </w:rPr>
        <w:t xml:space="preserve"> и оценить использование трудового потенциала</w:t>
      </w:r>
      <w:r w:rsidR="001F6201">
        <w:rPr>
          <w:rFonts w:ascii="Times New Roman" w:hAnsi="Times New Roman" w:cs="Times New Roman"/>
          <w:sz w:val="28"/>
          <w:szCs w:val="28"/>
        </w:rPr>
        <w:t xml:space="preserve"> работников с учё</w:t>
      </w:r>
      <w:r w:rsidRPr="00930DB3">
        <w:rPr>
          <w:rFonts w:ascii="Times New Roman" w:hAnsi="Times New Roman" w:cs="Times New Roman"/>
          <w:sz w:val="28"/>
          <w:szCs w:val="28"/>
        </w:rPr>
        <w:t>том их возможностей и обеспечить эффективное распределение</w:t>
      </w:r>
      <w:r w:rsidR="001F6201">
        <w:rPr>
          <w:rFonts w:ascii="Times New Roman" w:hAnsi="Times New Roman" w:cs="Times New Roman"/>
          <w:sz w:val="28"/>
          <w:szCs w:val="28"/>
        </w:rPr>
        <w:t xml:space="preserve"> </w:t>
      </w:r>
      <w:r w:rsidRPr="00930DB3">
        <w:rPr>
          <w:rFonts w:ascii="Times New Roman" w:hAnsi="Times New Roman" w:cs="Times New Roman"/>
          <w:sz w:val="28"/>
          <w:szCs w:val="28"/>
        </w:rPr>
        <w:t>работников по трудовым местам и структурным частям организации.</w:t>
      </w:r>
    </w:p>
    <w:p w:rsidR="00820AF7" w:rsidRPr="005755D9" w:rsidRDefault="00820AF7" w:rsidP="00CA4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D9">
        <w:rPr>
          <w:rFonts w:ascii="Times New Roman" w:hAnsi="Times New Roman" w:cs="Times New Roman"/>
          <w:sz w:val="28"/>
          <w:szCs w:val="28"/>
        </w:rPr>
        <w:t xml:space="preserve">Для поддержания правильной кадровой политики в организации есть основной механизм - мониторинг персонала. И для этого руководству предприятий нужно вырабатывать конкретные меры по развитию и использованию умений, знаний и навыков своих сотрудников. </w:t>
      </w:r>
    </w:p>
    <w:p w:rsidR="00930DB3" w:rsidRPr="00930DB3" w:rsidRDefault="001F6201" w:rsidP="00CA4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D9">
        <w:rPr>
          <w:rFonts w:ascii="Times New Roman" w:hAnsi="Times New Roman" w:cs="Times New Roman"/>
          <w:sz w:val="28"/>
          <w:szCs w:val="28"/>
        </w:rPr>
        <w:t>В связи с этим,</w:t>
      </w:r>
      <w:r w:rsidR="00930DB3" w:rsidRPr="005755D9">
        <w:rPr>
          <w:rFonts w:ascii="Times New Roman" w:hAnsi="Times New Roman" w:cs="Times New Roman"/>
          <w:sz w:val="28"/>
          <w:szCs w:val="28"/>
        </w:rPr>
        <w:t xml:space="preserve"> эффективность кадровой политики</w:t>
      </w:r>
      <w:r w:rsidR="00930DB3" w:rsidRPr="00930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930DB3" w:rsidRPr="00930DB3">
        <w:rPr>
          <w:rFonts w:ascii="Times New Roman" w:hAnsi="Times New Roman" w:cs="Times New Roman"/>
          <w:sz w:val="28"/>
          <w:szCs w:val="28"/>
        </w:rPr>
        <w:t xml:space="preserve"> определяется кадровым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DB3" w:rsidRPr="00930DB3">
        <w:rPr>
          <w:rFonts w:ascii="Times New Roman" w:hAnsi="Times New Roman" w:cs="Times New Roman"/>
          <w:sz w:val="28"/>
          <w:szCs w:val="28"/>
        </w:rPr>
        <w:t>потенциалом работником. Кадровый потенциал формирует основу успешного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DB3" w:rsidRPr="00930DB3">
        <w:rPr>
          <w:rFonts w:ascii="Times New Roman" w:hAnsi="Times New Roman" w:cs="Times New Roman"/>
          <w:sz w:val="28"/>
          <w:szCs w:val="28"/>
        </w:rPr>
        <w:t xml:space="preserve">эффективного развития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930DB3" w:rsidRPr="00930DB3">
        <w:rPr>
          <w:rFonts w:ascii="Times New Roman" w:hAnsi="Times New Roman" w:cs="Times New Roman"/>
          <w:sz w:val="28"/>
          <w:szCs w:val="28"/>
        </w:rPr>
        <w:t xml:space="preserve"> вне зависимости от основного вида деятельности, </w:t>
      </w:r>
      <w:r w:rsidR="00CA471F">
        <w:rPr>
          <w:rFonts w:ascii="Times New Roman" w:hAnsi="Times New Roman" w:cs="Times New Roman"/>
          <w:sz w:val="28"/>
          <w:szCs w:val="28"/>
        </w:rPr>
        <w:t>потому что</w:t>
      </w:r>
      <w:r w:rsidR="00930DB3" w:rsidRPr="00930DB3">
        <w:rPr>
          <w:rFonts w:ascii="Times New Roman" w:hAnsi="Times New Roman" w:cs="Times New Roman"/>
          <w:sz w:val="28"/>
          <w:szCs w:val="28"/>
        </w:rPr>
        <w:t xml:space="preserve"> даже в условиях совершенной материально - технической базы, наличия современного</w:t>
      </w:r>
      <w:r w:rsidR="00CA471F">
        <w:rPr>
          <w:rFonts w:ascii="Times New Roman" w:hAnsi="Times New Roman" w:cs="Times New Roman"/>
          <w:sz w:val="28"/>
          <w:szCs w:val="28"/>
        </w:rPr>
        <w:t xml:space="preserve"> </w:t>
      </w:r>
      <w:r w:rsidR="00930DB3" w:rsidRPr="00930DB3">
        <w:rPr>
          <w:rFonts w:ascii="Times New Roman" w:hAnsi="Times New Roman" w:cs="Times New Roman"/>
          <w:sz w:val="28"/>
          <w:szCs w:val="28"/>
        </w:rPr>
        <w:t>передового рабочего оборудования именно от квалифицированности кадров зависит</w:t>
      </w:r>
      <w:r w:rsidR="00CA471F">
        <w:rPr>
          <w:rFonts w:ascii="Times New Roman" w:hAnsi="Times New Roman" w:cs="Times New Roman"/>
          <w:sz w:val="28"/>
          <w:szCs w:val="28"/>
        </w:rPr>
        <w:t xml:space="preserve"> гармоничная</w:t>
      </w:r>
      <w:r w:rsidR="00930DB3" w:rsidRPr="00930DB3">
        <w:rPr>
          <w:rFonts w:ascii="Times New Roman" w:hAnsi="Times New Roman" w:cs="Times New Roman"/>
          <w:sz w:val="28"/>
          <w:szCs w:val="28"/>
        </w:rPr>
        <w:t xml:space="preserve"> работа всей организационно-производственной системы.</w:t>
      </w:r>
    </w:p>
    <w:p w:rsidR="00CB0065" w:rsidRPr="004F0D78" w:rsidRDefault="00CB0065" w:rsidP="009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DB3" w:rsidRPr="004F0D78" w:rsidRDefault="00CB0065" w:rsidP="00CB0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D78">
        <w:rPr>
          <w:rFonts w:ascii="Times New Roman" w:hAnsi="Times New Roman" w:cs="Times New Roman"/>
          <w:bCs/>
          <w:sz w:val="28"/>
          <w:szCs w:val="28"/>
        </w:rPr>
        <w:t>Л</w:t>
      </w:r>
      <w:r w:rsidR="00930DB3" w:rsidRPr="004F0D78">
        <w:rPr>
          <w:rFonts w:ascii="Times New Roman" w:hAnsi="Times New Roman" w:cs="Times New Roman"/>
          <w:bCs/>
          <w:sz w:val="28"/>
          <w:szCs w:val="28"/>
        </w:rPr>
        <w:t>итератур</w:t>
      </w:r>
      <w:r w:rsidRPr="004F0D78">
        <w:rPr>
          <w:rFonts w:ascii="Times New Roman" w:hAnsi="Times New Roman" w:cs="Times New Roman"/>
          <w:bCs/>
          <w:sz w:val="28"/>
          <w:szCs w:val="28"/>
        </w:rPr>
        <w:t>а</w:t>
      </w:r>
    </w:p>
    <w:p w:rsidR="00CB0065" w:rsidRPr="00CB0065" w:rsidRDefault="00930DB3" w:rsidP="004F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65">
        <w:rPr>
          <w:rFonts w:ascii="Times New Roman" w:hAnsi="Times New Roman" w:cs="Times New Roman"/>
          <w:sz w:val="28"/>
          <w:szCs w:val="28"/>
        </w:rPr>
        <w:t xml:space="preserve">1. </w:t>
      </w:r>
      <w:r w:rsidR="00CB0065" w:rsidRPr="00CB0065">
        <w:rPr>
          <w:rFonts w:ascii="Times New Roman" w:hAnsi="Times New Roman" w:cs="Times New Roman"/>
          <w:sz w:val="28"/>
          <w:szCs w:val="28"/>
        </w:rPr>
        <w:t>Ивановская Л. В., Митрофанова Е. А., Свистунов В. М. Организация, нормирование</w:t>
      </w:r>
      <w:r w:rsidR="004F0D78">
        <w:rPr>
          <w:rFonts w:ascii="Times New Roman" w:hAnsi="Times New Roman" w:cs="Times New Roman"/>
          <w:sz w:val="28"/>
          <w:szCs w:val="28"/>
        </w:rPr>
        <w:t xml:space="preserve"> </w:t>
      </w:r>
      <w:r w:rsidR="00CB0065" w:rsidRPr="00CB0065">
        <w:rPr>
          <w:rFonts w:ascii="Times New Roman" w:hAnsi="Times New Roman" w:cs="Times New Roman"/>
          <w:sz w:val="28"/>
          <w:szCs w:val="28"/>
        </w:rPr>
        <w:t>и регламентация труда персонала</w:t>
      </w:r>
      <w:r w:rsidR="004D4D09">
        <w:rPr>
          <w:rFonts w:ascii="Times New Roman" w:hAnsi="Times New Roman" w:cs="Times New Roman"/>
          <w:sz w:val="28"/>
          <w:szCs w:val="28"/>
        </w:rPr>
        <w:t>.</w:t>
      </w:r>
      <w:r w:rsidR="00CB0065" w:rsidRPr="00CB0065">
        <w:rPr>
          <w:rFonts w:ascii="Times New Roman" w:hAnsi="Times New Roman" w:cs="Times New Roman"/>
          <w:sz w:val="28"/>
          <w:szCs w:val="28"/>
        </w:rPr>
        <w:t xml:space="preserve"> Проспект - Москва, 2013 </w:t>
      </w:r>
    </w:p>
    <w:p w:rsidR="00930DB3" w:rsidRPr="00CB0065" w:rsidRDefault="00930DB3" w:rsidP="004F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6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B0065">
        <w:rPr>
          <w:rFonts w:ascii="Times New Roman" w:hAnsi="Times New Roman" w:cs="Times New Roman"/>
          <w:sz w:val="28"/>
          <w:szCs w:val="28"/>
        </w:rPr>
        <w:t>Магура</w:t>
      </w:r>
      <w:proofErr w:type="spellEnd"/>
      <w:r w:rsidRPr="00CB0065">
        <w:rPr>
          <w:rFonts w:ascii="Times New Roman" w:hAnsi="Times New Roman" w:cs="Times New Roman"/>
          <w:sz w:val="28"/>
          <w:szCs w:val="28"/>
        </w:rPr>
        <w:t xml:space="preserve"> М.И., Курбатова М.Б. Организация обучения персонала компании. М.: ЗАО</w:t>
      </w:r>
      <w:r w:rsidR="00CB0065" w:rsidRPr="00CB0065">
        <w:rPr>
          <w:rFonts w:ascii="Times New Roman" w:hAnsi="Times New Roman" w:cs="Times New Roman"/>
          <w:sz w:val="28"/>
          <w:szCs w:val="28"/>
        </w:rPr>
        <w:t xml:space="preserve"> </w:t>
      </w:r>
      <w:r w:rsidRPr="00CB0065">
        <w:rPr>
          <w:rFonts w:ascii="Times New Roman" w:hAnsi="Times New Roman" w:cs="Times New Roman"/>
          <w:sz w:val="28"/>
          <w:szCs w:val="28"/>
        </w:rPr>
        <w:t xml:space="preserve">«Бизнес - школа «Интел - Синтез», 2007. </w:t>
      </w:r>
    </w:p>
    <w:sectPr w:rsidR="00930DB3" w:rsidRPr="00CB0065" w:rsidSect="00930D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B3"/>
    <w:rsid w:val="001F6201"/>
    <w:rsid w:val="003D3EBA"/>
    <w:rsid w:val="004A2AB6"/>
    <w:rsid w:val="004D4D09"/>
    <w:rsid w:val="004F0D78"/>
    <w:rsid w:val="005755D9"/>
    <w:rsid w:val="005A3C43"/>
    <w:rsid w:val="00820AF7"/>
    <w:rsid w:val="00930DB3"/>
    <w:rsid w:val="00A94C3C"/>
    <w:rsid w:val="00B938AD"/>
    <w:rsid w:val="00B96F01"/>
    <w:rsid w:val="00C2306B"/>
    <w:rsid w:val="00C932B1"/>
    <w:rsid w:val="00CA471F"/>
    <w:rsid w:val="00CB0065"/>
    <w:rsid w:val="00DD3812"/>
    <w:rsid w:val="00E91153"/>
    <w:rsid w:val="00F1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rsid w:val="00F11F9E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Normal (Web)"/>
    <w:basedOn w:val="a"/>
    <w:uiPriority w:val="99"/>
    <w:rsid w:val="00F1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A3C43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3C43"/>
  </w:style>
  <w:style w:type="character" w:customStyle="1" w:styleId="submenu-table">
    <w:name w:val="submenu-table"/>
    <w:basedOn w:val="a0"/>
    <w:rsid w:val="005A3C43"/>
  </w:style>
  <w:style w:type="paragraph" w:styleId="a4">
    <w:name w:val="Balloon Text"/>
    <w:basedOn w:val="a"/>
    <w:link w:val="a5"/>
    <w:uiPriority w:val="99"/>
    <w:semiHidden/>
    <w:unhideWhenUsed/>
    <w:rsid w:val="005A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rsid w:val="00F11F9E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Normal (Web)"/>
    <w:basedOn w:val="a"/>
    <w:uiPriority w:val="99"/>
    <w:rsid w:val="00F1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A3C43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3C43"/>
  </w:style>
  <w:style w:type="character" w:customStyle="1" w:styleId="submenu-table">
    <w:name w:val="submenu-table"/>
    <w:basedOn w:val="a0"/>
    <w:rsid w:val="005A3C43"/>
  </w:style>
  <w:style w:type="paragraph" w:styleId="a4">
    <w:name w:val="Balloon Text"/>
    <w:basedOn w:val="a"/>
    <w:link w:val="a5"/>
    <w:uiPriority w:val="99"/>
    <w:semiHidden/>
    <w:unhideWhenUsed/>
    <w:rsid w:val="005A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14bs035UR</dc:creator>
  <cp:lastModifiedBy>Пользователь Windows</cp:lastModifiedBy>
  <cp:revision>14</cp:revision>
  <dcterms:created xsi:type="dcterms:W3CDTF">2023-01-19T20:24:00Z</dcterms:created>
  <dcterms:modified xsi:type="dcterms:W3CDTF">2023-02-08T17:17:00Z</dcterms:modified>
</cp:coreProperties>
</file>