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6A" w:rsidRDefault="00F04D6A" w:rsidP="00391A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5A4" w:rsidRDefault="006375A4" w:rsidP="006375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білім басқармасы Өскемен қаласы бойынша білім бөлімінің «№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9 орта мектебі» коммуналдық мемлекеттік мекемесі</w:t>
      </w:r>
    </w:p>
    <w:p w:rsidR="006375A4" w:rsidRPr="005A355C" w:rsidRDefault="006375A4" w:rsidP="006375A4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</w:p>
    <w:p w:rsidR="006375A4" w:rsidRDefault="006375A4" w:rsidP="006375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75A4" w:rsidRDefault="006375A4" w:rsidP="006375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75A4" w:rsidRDefault="006375A4" w:rsidP="006375A4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72"/>
          <w:szCs w:val="72"/>
          <w:lang w:val="kk-KZ"/>
        </w:rPr>
      </w:pPr>
    </w:p>
    <w:p w:rsidR="006375A4" w:rsidRDefault="006375A4" w:rsidP="006375A4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72"/>
          <w:szCs w:val="72"/>
          <w:lang w:val="kk-KZ"/>
        </w:rPr>
      </w:pPr>
    </w:p>
    <w:p w:rsidR="006375A4" w:rsidRPr="000637A0" w:rsidRDefault="006375A4" w:rsidP="006375A4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0637A0">
        <w:rPr>
          <w:rFonts w:ascii="Times New Roman" w:hAnsi="Times New Roman" w:cs="Times New Roman"/>
          <w:b/>
          <w:sz w:val="96"/>
          <w:szCs w:val="96"/>
          <w:lang w:val="kk-KZ"/>
        </w:rPr>
        <w:t>«Шымырлық пен шеберлік»</w:t>
      </w:r>
    </w:p>
    <w:p w:rsidR="006375A4" w:rsidRPr="000637A0" w:rsidRDefault="006375A4" w:rsidP="006375A4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0637A0">
        <w:rPr>
          <w:rFonts w:ascii="Times New Roman" w:hAnsi="Times New Roman" w:cs="Times New Roman"/>
          <w:b/>
          <w:sz w:val="96"/>
          <w:szCs w:val="96"/>
          <w:lang w:val="kk-KZ"/>
        </w:rPr>
        <w:t>- ұлттық ойындар жарысы.</w:t>
      </w:r>
    </w:p>
    <w:p w:rsidR="006375A4" w:rsidRDefault="006375A4" w:rsidP="006375A4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72"/>
          <w:szCs w:val="72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0" w:afterAutospacing="0"/>
        <w:ind w:left="426" w:hanging="426"/>
        <w:jc w:val="right"/>
        <w:rPr>
          <w:bCs/>
          <w:color w:val="333333"/>
          <w:sz w:val="36"/>
          <w:szCs w:val="36"/>
          <w:lang w:val="kk-KZ"/>
        </w:rPr>
      </w:pPr>
      <w:r w:rsidRPr="000637A0">
        <w:rPr>
          <w:bCs/>
          <w:color w:val="333333"/>
          <w:sz w:val="36"/>
          <w:szCs w:val="36"/>
          <w:lang w:val="kk-KZ"/>
        </w:rPr>
        <w:t xml:space="preserve">                                                                                          Өткізген мұғалімдер:  </w:t>
      </w: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0" w:afterAutospacing="0"/>
        <w:ind w:left="426" w:hanging="426"/>
        <w:jc w:val="right"/>
        <w:rPr>
          <w:bCs/>
          <w:color w:val="333333"/>
          <w:sz w:val="36"/>
          <w:szCs w:val="36"/>
          <w:lang w:val="kk-KZ"/>
        </w:rPr>
      </w:pPr>
      <w:r w:rsidRPr="000637A0">
        <w:rPr>
          <w:bCs/>
          <w:color w:val="333333"/>
          <w:sz w:val="36"/>
          <w:szCs w:val="36"/>
          <w:lang w:val="kk-KZ"/>
        </w:rPr>
        <w:t>Окасова Г.А.</w:t>
      </w: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0" w:afterAutospacing="0"/>
        <w:ind w:left="426" w:hanging="426"/>
        <w:jc w:val="right"/>
        <w:rPr>
          <w:bCs/>
          <w:color w:val="333333"/>
          <w:sz w:val="36"/>
          <w:szCs w:val="36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36"/>
          <w:szCs w:val="36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  <w:lang w:val="kk-KZ"/>
        </w:rPr>
      </w:pPr>
    </w:p>
    <w:p w:rsidR="006375A4" w:rsidRPr="000637A0" w:rsidRDefault="006375A4" w:rsidP="006375A4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36"/>
          <w:szCs w:val="36"/>
          <w:lang w:val="kk-KZ"/>
        </w:rPr>
      </w:pPr>
      <w:r w:rsidRPr="000637A0">
        <w:rPr>
          <w:bCs/>
          <w:color w:val="333333"/>
          <w:sz w:val="36"/>
          <w:szCs w:val="36"/>
          <w:lang w:val="kk-KZ"/>
        </w:rPr>
        <w:t>2022-2023 оқу жылы</w:t>
      </w:r>
    </w:p>
    <w:p w:rsidR="006375A4" w:rsidRPr="000637A0" w:rsidRDefault="006375A4" w:rsidP="006375A4">
      <w:pPr>
        <w:jc w:val="both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AD1C32" w:rsidRPr="00C00473" w:rsidRDefault="006375A4" w:rsidP="006375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1AE0" w:rsidRPr="00C00473">
        <w:rPr>
          <w:rFonts w:ascii="Times New Roman" w:hAnsi="Times New Roman" w:cs="Times New Roman"/>
          <w:b/>
          <w:sz w:val="28"/>
          <w:szCs w:val="28"/>
          <w:lang w:val="kk-KZ"/>
        </w:rPr>
        <w:t>«Шымырлық пен шеберлік»- ұлттық ойындар жарысы.</w:t>
      </w:r>
    </w:p>
    <w:p w:rsidR="006B4924" w:rsidRPr="00C00473" w:rsidRDefault="00E30622" w:rsidP="00E306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rStyle w:val="a6"/>
          <w:color w:val="000000"/>
          <w:sz w:val="28"/>
          <w:szCs w:val="28"/>
          <w:lang w:val="kk-KZ"/>
        </w:rPr>
        <w:t xml:space="preserve">       </w:t>
      </w:r>
      <w:r w:rsidR="00F04D6A">
        <w:rPr>
          <w:rStyle w:val="a6"/>
          <w:color w:val="000000"/>
          <w:sz w:val="28"/>
          <w:szCs w:val="28"/>
          <w:lang w:val="kk-KZ"/>
        </w:rPr>
        <w:t>Мақсаты</w:t>
      </w:r>
      <w:r w:rsidR="006B4924" w:rsidRPr="00C00473">
        <w:rPr>
          <w:rStyle w:val="a6"/>
          <w:color w:val="000000"/>
          <w:sz w:val="28"/>
          <w:szCs w:val="28"/>
          <w:lang w:val="kk-KZ"/>
        </w:rPr>
        <w:t>:</w:t>
      </w:r>
      <w:r w:rsidR="006B4924" w:rsidRPr="00C00473">
        <w:rPr>
          <w:color w:val="000000"/>
          <w:sz w:val="28"/>
          <w:szCs w:val="28"/>
          <w:lang w:val="kk-KZ"/>
        </w:rPr>
        <w:t> Қазақтың ұлттық ойындары арқылы балаларға қазақтың салт – дәстүрі , әдет – ғұрпын, туған елге, жерге, өз Отанына деген сүйіспеншілік сезімдерін арттыру.</w:t>
      </w:r>
    </w:p>
    <w:p w:rsidR="006B4924" w:rsidRPr="00C00473" w:rsidRDefault="006B4924" w:rsidP="00E306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00473">
        <w:rPr>
          <w:rStyle w:val="a6"/>
          <w:color w:val="000000"/>
          <w:sz w:val="28"/>
          <w:szCs w:val="28"/>
          <w:lang w:val="kk-KZ"/>
        </w:rPr>
        <w:t>Міндеттері:</w:t>
      </w:r>
    </w:p>
    <w:p w:rsidR="006B4924" w:rsidRPr="00C00473" w:rsidRDefault="006B4924" w:rsidP="00E306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C00473">
        <w:rPr>
          <w:color w:val="000000"/>
          <w:sz w:val="28"/>
          <w:szCs w:val="28"/>
          <w:lang w:val="kk-KZ"/>
        </w:rPr>
        <w:t>1. Балаларды қазақтың ұлттық ойындары мен таныстыра отырып ойын шартын дұрыс бұзбай ойнауға үйрету.</w:t>
      </w:r>
      <w:r w:rsidRPr="00C00473">
        <w:rPr>
          <w:color w:val="000000"/>
          <w:sz w:val="28"/>
          <w:szCs w:val="28"/>
          <w:lang w:val="kk-KZ"/>
        </w:rPr>
        <w:br/>
        <w:t>2. Ойынды ойнау барысында балалардың ойлау, есте сақтау қабілеттерін ойын кезінде саусақ қол моторикасын дамыту</w:t>
      </w:r>
      <w:r w:rsidR="00C00473" w:rsidRPr="00C00473">
        <w:rPr>
          <w:color w:val="000000"/>
          <w:sz w:val="28"/>
          <w:szCs w:val="28"/>
          <w:lang w:val="kk-KZ"/>
        </w:rPr>
        <w:t>, сөздік қорын молайту.</w:t>
      </w:r>
      <w:r w:rsidRPr="00C00473">
        <w:rPr>
          <w:color w:val="000000"/>
          <w:sz w:val="28"/>
          <w:szCs w:val="28"/>
          <w:lang w:val="kk-KZ"/>
        </w:rPr>
        <w:br/>
        <w:t>3. Қазақтың ұлттық ойындарын ойнай білуге тәрбиелеу.</w:t>
      </w:r>
    </w:p>
    <w:p w:rsidR="00AE5798" w:rsidRPr="00C00473" w:rsidRDefault="00AE5798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CF5" w:rsidRPr="00C00473" w:rsidRDefault="005A4CF5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2 команда</w:t>
      </w:r>
      <w:r w:rsidR="00C00473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қатысады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– 10 </w:t>
      </w:r>
      <w:r w:rsidR="00F04D6A">
        <w:rPr>
          <w:rFonts w:ascii="Times New Roman" w:hAnsi="Times New Roman" w:cs="Times New Roman"/>
          <w:sz w:val="28"/>
          <w:szCs w:val="28"/>
          <w:lang w:val="kk-KZ"/>
        </w:rPr>
        <w:t>баладан (3-4 сынып оқушылары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E5798" w:rsidRPr="00C00473" w:rsidRDefault="00E30622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91AE0" w:rsidRPr="00C00473">
        <w:rPr>
          <w:rFonts w:ascii="Times New Roman" w:hAnsi="Times New Roman" w:cs="Times New Roman"/>
          <w:sz w:val="28"/>
          <w:szCs w:val="28"/>
          <w:lang w:val="kk-KZ"/>
        </w:rPr>
        <w:t>Қайырлы күн, құрметті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оқушылар, мұғалімдер!</w:t>
      </w:r>
      <w:r w:rsidR="00BA2E3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AE0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«Шымырлық пен шеберлік»- ұлттық ойындар жарысын бастайық. Жарыс  Наурыз мерекесіне орай өткізіледі.</w:t>
      </w:r>
      <w:r w:rsidR="00BA2E3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>Келе жатқан Наурыз мейрамы құтты болсын!</w:t>
      </w:r>
    </w:p>
    <w:p w:rsidR="00BA2E3D" w:rsidRPr="00C00473" w:rsidRDefault="00BA2E3D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Жарыс 5 турдан тұрады, әр турды әділ қазылар алқасы жылдамдық, білім, командалық жұмыс, шеберлік үшін бағалайды. </w:t>
      </w:r>
    </w:p>
    <w:p w:rsidR="00BA2E3D" w:rsidRPr="00C00473" w:rsidRDefault="004D38C1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A2E3D" w:rsidRPr="00C00473">
        <w:rPr>
          <w:rFonts w:ascii="Times New Roman" w:hAnsi="Times New Roman" w:cs="Times New Roman"/>
          <w:b/>
          <w:sz w:val="28"/>
          <w:szCs w:val="28"/>
          <w:lang w:val="kk-KZ"/>
        </w:rPr>
        <w:t>Командалар</w:t>
      </w:r>
      <w:r w:rsidR="00F04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2E3D"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таныстыру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A2E3D" w:rsidRPr="00C004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637A0" w:rsidRDefault="004D38C1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«Бауырсақ» командасы</w:t>
      </w:r>
    </w:p>
    <w:p w:rsidR="00F04D6A" w:rsidRDefault="000637A0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Ұраны: «Домалап, домалап, бәрін жеңді Бауырсақ!»</w:t>
      </w:r>
    </w:p>
    <w:p w:rsidR="004D38C1" w:rsidRDefault="00F04D6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EAD" w:rsidRPr="00C00473">
        <w:rPr>
          <w:rFonts w:ascii="Times New Roman" w:hAnsi="Times New Roman" w:cs="Times New Roman"/>
          <w:sz w:val="28"/>
          <w:szCs w:val="28"/>
          <w:lang w:val="kk-KZ"/>
        </w:rPr>
        <w:t>«Қыран» командасы</w:t>
      </w:r>
    </w:p>
    <w:p w:rsidR="00F04D6A" w:rsidRDefault="00F04D6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Ұраны: «Қыран көкке самғайды,</w:t>
      </w:r>
    </w:p>
    <w:p w:rsidR="00F04D6A" w:rsidRPr="00C00473" w:rsidRDefault="00F04D6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Зеңгір көкті қорғайды»!</w:t>
      </w:r>
    </w:p>
    <w:p w:rsidR="00C00473" w:rsidRPr="00C00473" w:rsidRDefault="00C00473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0EAD" w:rsidRPr="00C00473" w:rsidRDefault="00C00473" w:rsidP="00E3062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«Қамажай </w:t>
      </w:r>
      <w:r w:rsidR="00E3062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биі»</w:t>
      </w:r>
      <w:r w:rsidR="00E30622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, </w:t>
      </w: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2Г сынып оқушылары</w:t>
      </w:r>
    </w:p>
    <w:p w:rsidR="00C00473" w:rsidRPr="00C00473" w:rsidRDefault="00C00473" w:rsidP="00E3062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BA2E3D" w:rsidRPr="00C00473" w:rsidRDefault="00BA2E3D" w:rsidP="00E3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І тур – «Бәйге»</w:t>
      </w:r>
    </w:p>
    <w:p w:rsidR="005A4CF5" w:rsidRPr="00C00473" w:rsidRDefault="00C00473" w:rsidP="00E3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40EA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Бұл бәйге – күрделі бәйге (эстафета). </w:t>
      </w:r>
      <w:r w:rsidR="00BA2E3D" w:rsidRPr="00C00473">
        <w:rPr>
          <w:rFonts w:ascii="Times New Roman" w:hAnsi="Times New Roman" w:cs="Times New Roman"/>
          <w:sz w:val="28"/>
          <w:szCs w:val="28"/>
          <w:lang w:val="kk-KZ"/>
        </w:rPr>
        <w:t>Әр команда Наурыз көже пісіретін тағамдарды дұрыс т</w:t>
      </w:r>
      <w:r w:rsidR="005A4CF5" w:rsidRPr="00C00473">
        <w:rPr>
          <w:rFonts w:ascii="Times New Roman" w:hAnsi="Times New Roman" w:cs="Times New Roman"/>
          <w:sz w:val="28"/>
          <w:szCs w:val="28"/>
          <w:lang w:val="kk-KZ"/>
        </w:rPr>
        <w:t>аңдап, жылдам қазанға салу керек, Наурыз көженің  құрылымын атау керек. Әр ойыншы</w:t>
      </w:r>
      <w:r w:rsidR="00F40EAD" w:rsidRPr="00C00473">
        <w:rPr>
          <w:rFonts w:ascii="Times New Roman" w:hAnsi="Times New Roman" w:cs="Times New Roman"/>
          <w:sz w:val="28"/>
          <w:szCs w:val="28"/>
          <w:lang w:val="kk-KZ"/>
        </w:rPr>
        <w:t>, атқа мініп, қазанға дейін шабады, қазанға Наурыз көженің 1 азығын  салады, қайта жылдам оралады, атты келесі ойыншыға береді</w:t>
      </w:r>
      <w:r w:rsidR="005A4CF5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(7 балл).</w:t>
      </w:r>
    </w:p>
    <w:p w:rsidR="005A4CF5" w:rsidRPr="00C00473" w:rsidRDefault="005A4CF5" w:rsidP="00E3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Жылдамдық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>, Наурыз көженің құрылымын білу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, татуластық бағаланады.</w:t>
      </w:r>
    </w:p>
    <w:p w:rsidR="005A4CF5" w:rsidRPr="00C00473" w:rsidRDefault="005A4CF5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4CF5" w:rsidRPr="00C00473" w:rsidRDefault="00311B75" w:rsidP="00E3062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Ән «Жау -жау, жаңбыр»- 4 сынып</w:t>
      </w:r>
    </w:p>
    <w:p w:rsidR="00311B75" w:rsidRPr="00C00473" w:rsidRDefault="00311B75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CF5" w:rsidRPr="00C00473" w:rsidRDefault="005A4CF5" w:rsidP="00E3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тур- 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Шаңырақ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көтеру»   </w:t>
      </w:r>
      <w:r w:rsidR="00F975FA" w:rsidRPr="00C00473">
        <w:rPr>
          <w:rFonts w:ascii="Times New Roman" w:hAnsi="Times New Roman" w:cs="Times New Roman"/>
          <w:b/>
          <w:sz w:val="28"/>
          <w:szCs w:val="28"/>
          <w:lang w:val="kk-KZ"/>
        </w:rPr>
        <w:t>(1 балл)</w:t>
      </w:r>
    </w:p>
    <w:p w:rsidR="00E30622" w:rsidRPr="00C00473" w:rsidRDefault="005A4CF5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5 бала- 1 шаңырақ көтереді. Шаңырақтар ә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>ртүст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і. Музыка қойылғанда, 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F40EA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қазақ биін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билейді. Жүргізуші 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сол кезде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шаңырақтарын ауыстырады. Балалар музыка тоқтағанда, жылдам өз шағырақтарының қасына барып, оған лента тағып, әдемі шаңырақ көтеру керек.</w:t>
      </w:r>
      <w:r w:rsidR="00E30622" w:rsidRPr="00E30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622" w:rsidRPr="00C00473">
        <w:rPr>
          <w:rFonts w:ascii="Times New Roman" w:hAnsi="Times New Roman" w:cs="Times New Roman"/>
          <w:sz w:val="28"/>
          <w:szCs w:val="28"/>
          <w:lang w:val="kk-KZ"/>
        </w:rPr>
        <w:t>Жылдамдық, командалық бірлестік, шеберлік бағаланады.</w:t>
      </w:r>
    </w:p>
    <w:p w:rsidR="00AE5798" w:rsidRPr="00C00473" w:rsidRDefault="00AE5798" w:rsidP="00E30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0622" w:rsidRDefault="00E30622" w:rsidP="00E30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AE5798" w:rsidRPr="00C00473" w:rsidRDefault="00AE5798" w:rsidP="00E30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Көрініс «Шығай бай мен Алдар-Көсе»</w:t>
      </w:r>
    </w:p>
    <w:p w:rsidR="00AE5798" w:rsidRPr="00C00473" w:rsidRDefault="00F40EAD" w:rsidP="00E30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Алим</w:t>
      </w:r>
      <w:r w:rsidR="00AE5798"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- Аркадий</w:t>
      </w: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(3А – 3Б)</w:t>
      </w:r>
    </w:p>
    <w:p w:rsidR="00AE5798" w:rsidRPr="00C00473" w:rsidRDefault="00AE5798" w:rsidP="00E30622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AE5798" w:rsidRPr="00C00473" w:rsidRDefault="00AE5798" w:rsidP="00E306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тур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EAD" w:rsidRPr="00C00473">
        <w:rPr>
          <w:rFonts w:ascii="Times New Roman" w:hAnsi="Times New Roman" w:cs="Times New Roman"/>
          <w:b/>
          <w:sz w:val="28"/>
          <w:szCs w:val="28"/>
          <w:lang w:val="kk-KZ"/>
        </w:rPr>
        <w:t>«Арқан тарту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975FA" w:rsidRPr="00C00473" w:rsidRDefault="00F975F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1) Барлық команда  (10+10)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 балл)</w:t>
      </w:r>
    </w:p>
    <w:p w:rsidR="00AE5798" w:rsidRPr="00C00473" w:rsidRDefault="00F975F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E5798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Әр командадан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ұлдар шақырылады.(5+5)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 балл)</w:t>
      </w:r>
    </w:p>
    <w:p w:rsidR="00E30622" w:rsidRDefault="00F40EAD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3) Қыздар 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>(5+5)</w:t>
      </w:r>
      <w:r w:rsidR="00F975FA"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 балл)</w:t>
      </w:r>
    </w:p>
    <w:p w:rsidR="00F04D6A" w:rsidRPr="00C00473" w:rsidRDefault="00F04D6A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D6A" w:rsidRPr="00C00473" w:rsidRDefault="006A68E2" w:rsidP="00F04D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Қыз бен ұлдың айтысы</w:t>
      </w:r>
      <w:r w:rsidR="00F04D6A" w:rsidRPr="00F04D6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F04D6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(</w:t>
      </w:r>
      <w:r w:rsidR="00F04D6A" w:rsidRPr="00C0047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Амира- Денис (3А)</w:t>
      </w:r>
    </w:p>
    <w:p w:rsidR="00F04D6A" w:rsidRDefault="00F04D6A" w:rsidP="00F04D6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5FA" w:rsidRPr="00C00473" w:rsidRDefault="00F975FA" w:rsidP="00E3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="00311B75" w:rsidRPr="00C0047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тур  «Қыз қуу»</w:t>
      </w:r>
    </w:p>
    <w:p w:rsidR="000637A0" w:rsidRDefault="00F40EAD" w:rsidP="00E3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>«Бауырсақ»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команда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сының ұлдары 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дөңгелек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құрып отырады, «Қыран» тобы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>ың қызы топтың сыртынан жүріп</w:t>
      </w:r>
      <w:r w:rsidR="0022660D" w:rsidRPr="00C00473">
        <w:rPr>
          <w:rFonts w:ascii="Times New Roman" w:hAnsi="Times New Roman" w:cs="Times New Roman"/>
          <w:sz w:val="28"/>
          <w:szCs w:val="28"/>
          <w:lang w:val="kk-KZ"/>
        </w:rPr>
        <w:t>, шытын отырған</w:t>
      </w:r>
      <w:r w:rsidR="00F975FA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баланың иығына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салады. Бала тұрып</w:t>
      </w:r>
      <w:r w:rsidR="0022660D" w:rsidRPr="00C00473">
        <w:rPr>
          <w:rFonts w:ascii="Times New Roman" w:hAnsi="Times New Roman" w:cs="Times New Roman"/>
          <w:sz w:val="28"/>
          <w:szCs w:val="28"/>
          <w:lang w:val="kk-KZ"/>
        </w:rPr>
        <w:t>, қызды қуады.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Қуып жетсе, бетінен сүйеді, егерде жете алмаса, қыз «қамшымен»</w:t>
      </w:r>
      <w:r w:rsidR="00DA0EBA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сабайды. </w:t>
      </w:r>
      <w:r w:rsidR="0022660D" w:rsidRPr="00C00473">
        <w:rPr>
          <w:rFonts w:ascii="Times New Roman" w:hAnsi="Times New Roman" w:cs="Times New Roman"/>
          <w:sz w:val="28"/>
          <w:szCs w:val="28"/>
          <w:lang w:val="kk-KZ"/>
        </w:rPr>
        <w:t>Жылдамдық пен шымырлық бағаланады</w:t>
      </w:r>
    </w:p>
    <w:p w:rsidR="00DA0EBA" w:rsidRPr="00C00473" w:rsidRDefault="0022660D" w:rsidP="00F0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(1 балл)</w:t>
      </w:r>
      <w:r w:rsidR="000637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0EBA" w:rsidRPr="00C00473" w:rsidRDefault="00DA0EBA" w:rsidP="00E3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5- тур «Теңге алу»</w:t>
      </w:r>
    </w:p>
    <w:p w:rsidR="00DA0EBA" w:rsidRPr="00C00473" w:rsidRDefault="00DA0EBA" w:rsidP="00E3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 Ортаға теңгесі бар қоржындар  шашылады,  ойыншы саны 6 болса, қоржын саны -5, музыка ырғағына  ойыншылар сызылған шеңбердің бойымен шабады, музыка тоқтаған кезде қоржынды ортадан алу керек. Қоржынсыз қалған ойыншы- ойыннан шығады, жүргізуші бір қоржыннан алып отырады, ойын бір қоржын қалғанша</w:t>
      </w:r>
      <w:r w:rsidR="00E30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622" w:rsidRPr="00E30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622" w:rsidRPr="00C00473">
        <w:rPr>
          <w:rFonts w:ascii="Times New Roman" w:hAnsi="Times New Roman" w:cs="Times New Roman"/>
          <w:sz w:val="28"/>
          <w:szCs w:val="28"/>
          <w:lang w:val="kk-KZ"/>
        </w:rPr>
        <w:t>жалғасады.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622" w:rsidRPr="00C00473">
        <w:rPr>
          <w:rFonts w:ascii="Times New Roman" w:hAnsi="Times New Roman" w:cs="Times New Roman"/>
          <w:sz w:val="28"/>
          <w:szCs w:val="28"/>
          <w:lang w:val="kk-KZ"/>
        </w:rPr>
        <w:t>Батылдық, шапшандық бағаланады.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0EBA" w:rsidRPr="00C00473" w:rsidRDefault="00DA0EB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60D" w:rsidRPr="00C00473" w:rsidRDefault="00DA0EBA" w:rsidP="00E306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22660D" w:rsidRPr="00C00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-тур.   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2660D" w:rsidRPr="00C00473">
        <w:rPr>
          <w:rFonts w:ascii="Times New Roman" w:hAnsi="Times New Roman" w:cs="Times New Roman"/>
          <w:b/>
          <w:sz w:val="28"/>
          <w:szCs w:val="28"/>
          <w:lang w:val="kk-KZ"/>
        </w:rPr>
        <w:t>Асық ату</w:t>
      </w:r>
      <w:r w:rsidR="00E3062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2660D" w:rsidRPr="00E30622" w:rsidRDefault="00C00473" w:rsidP="00E3062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00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Қазақ  балаларының ежелгі ұлттық  ойыны – «</w:t>
      </w:r>
      <w:r w:rsidRPr="00C004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Асық ату»  ептілікке, мергендікке, шапшаңдыққа, сергектікке баулиды.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30-40 асық бір қатарға тізіледі, команда мүшелеріне бір реттен атуға мүмкіндік беріледі.</w:t>
      </w:r>
      <w:r w:rsidR="0022660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Ұтқан асықтарын 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өз сандықшаларына </w:t>
      </w:r>
      <w:r w:rsidR="0022660D" w:rsidRPr="00C00473">
        <w:rPr>
          <w:rFonts w:ascii="Times New Roman" w:hAnsi="Times New Roman" w:cs="Times New Roman"/>
          <w:sz w:val="28"/>
          <w:szCs w:val="28"/>
          <w:lang w:val="kk-KZ"/>
        </w:rPr>
        <w:t xml:space="preserve"> салып </w:t>
      </w:r>
      <w:r w:rsidRPr="00C00473">
        <w:rPr>
          <w:rFonts w:ascii="Times New Roman" w:hAnsi="Times New Roman" w:cs="Times New Roman"/>
          <w:sz w:val="28"/>
          <w:szCs w:val="28"/>
          <w:lang w:val="kk-KZ"/>
        </w:rPr>
        <w:t>отырады, неше асық- сонша балл.</w:t>
      </w:r>
    </w:p>
    <w:p w:rsidR="000637A0" w:rsidRPr="006375A4" w:rsidRDefault="00C00473" w:rsidP="00E3062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0047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660D" w:rsidRPr="00C00473">
        <w:rPr>
          <w:rFonts w:ascii="Times New Roman" w:hAnsi="Times New Roman" w:cs="Times New Roman"/>
          <w:b/>
          <w:i/>
          <w:sz w:val="28"/>
          <w:szCs w:val="28"/>
          <w:lang w:val="kk-KZ"/>
        </w:rPr>
        <w:t>Жюри</w:t>
      </w:r>
      <w:r w:rsidR="006A68E2" w:rsidRPr="00C0047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660D" w:rsidRPr="00C00473">
        <w:rPr>
          <w:rFonts w:ascii="Times New Roman" w:hAnsi="Times New Roman" w:cs="Times New Roman"/>
          <w:b/>
          <w:i/>
          <w:sz w:val="28"/>
          <w:szCs w:val="28"/>
          <w:lang w:val="kk-KZ"/>
        </w:rPr>
        <w:t>жарысты қорытындайды, құттықтау, марапаттау.</w:t>
      </w:r>
    </w:p>
    <w:p w:rsidR="000637A0" w:rsidRDefault="000637A0" w:rsidP="00E3062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637A0" w:rsidRPr="00C00473" w:rsidRDefault="000637A0" w:rsidP="00E3062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975FA" w:rsidRPr="00C00473" w:rsidRDefault="00F975FA" w:rsidP="00E3062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5FA" w:rsidRPr="00C00473" w:rsidRDefault="00F975FA" w:rsidP="00E306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75FA" w:rsidRPr="00C00473" w:rsidSect="00F04D6A">
      <w:pgSz w:w="11906" w:h="16838"/>
      <w:pgMar w:top="426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4440C"/>
    <w:multiLevelType w:val="hybridMultilevel"/>
    <w:tmpl w:val="C608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E"/>
    <w:rsid w:val="000637A0"/>
    <w:rsid w:val="000E73F6"/>
    <w:rsid w:val="0022660D"/>
    <w:rsid w:val="00311B75"/>
    <w:rsid w:val="00391AE0"/>
    <w:rsid w:val="004D38C1"/>
    <w:rsid w:val="005A4CF5"/>
    <w:rsid w:val="006039AA"/>
    <w:rsid w:val="006375A4"/>
    <w:rsid w:val="006A68E2"/>
    <w:rsid w:val="006B4924"/>
    <w:rsid w:val="009351EF"/>
    <w:rsid w:val="00AD1C32"/>
    <w:rsid w:val="00AE5798"/>
    <w:rsid w:val="00BA2E3D"/>
    <w:rsid w:val="00C00473"/>
    <w:rsid w:val="00DA0EBA"/>
    <w:rsid w:val="00E30622"/>
    <w:rsid w:val="00E5046E"/>
    <w:rsid w:val="00F04D6A"/>
    <w:rsid w:val="00F40EAD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D"/>
    <w:pPr>
      <w:ind w:left="720"/>
      <w:contextualSpacing/>
    </w:pPr>
  </w:style>
  <w:style w:type="table" w:styleId="a4">
    <w:name w:val="Table Grid"/>
    <w:basedOn w:val="a1"/>
    <w:uiPriority w:val="39"/>
    <w:rsid w:val="0022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3D"/>
    <w:pPr>
      <w:ind w:left="720"/>
      <w:contextualSpacing/>
    </w:pPr>
  </w:style>
  <w:style w:type="table" w:styleId="a4">
    <w:name w:val="Table Grid"/>
    <w:basedOn w:val="a1"/>
    <w:uiPriority w:val="39"/>
    <w:rsid w:val="0022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2023-03-08T19:11:00Z</dcterms:created>
  <dcterms:modified xsi:type="dcterms:W3CDTF">2023-05-20T19:33:00Z</dcterms:modified>
</cp:coreProperties>
</file>