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7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114"/>
        <w:gridCol w:w="3800"/>
        <w:gridCol w:w="4564"/>
      </w:tblGrid>
      <w:tr w:rsidR="002F7BA9" w:rsidRPr="00A56866" w14:paraId="2CF2A6FF" w14:textId="77777777" w:rsidTr="004E7AF5">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62AF3E4B" w14:textId="77777777" w:rsidR="002F7BA9" w:rsidRPr="00A56866" w:rsidRDefault="002F7BA9" w:rsidP="004E7AF5">
            <w:pPr>
              <w:spacing w:after="0" w:line="240" w:lineRule="auto"/>
              <w:ind w:left="20"/>
              <w:jc w:val="both"/>
              <w:rPr>
                <w:rFonts w:ascii="Times New Roman" w:eastAsia="Times New Roman" w:hAnsi="Times New Roman" w:cs="Times New Roman"/>
                <w:sz w:val="24"/>
                <w:szCs w:val="24"/>
              </w:rPr>
            </w:pPr>
            <w:bookmarkStart w:id="0" w:name="z448"/>
            <w:bookmarkStart w:id="1" w:name="_Hlk119964400"/>
            <w:bookmarkEnd w:id="1"/>
            <w:r w:rsidRPr="00A56866">
              <w:rPr>
                <w:rFonts w:ascii="Times New Roman" w:eastAsia="Times New Roman" w:hAnsi="Times New Roman" w:cs="Times New Roman"/>
                <w:color w:val="000000"/>
                <w:sz w:val="24"/>
                <w:szCs w:val="24"/>
              </w:rPr>
              <w:t>Раздел:</w:t>
            </w:r>
          </w:p>
        </w:tc>
        <w:tc>
          <w:tcPr>
            <w:tcW w:w="83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77F5AAF2" w14:textId="77777777" w:rsidR="002F7BA9" w:rsidRPr="00A56866" w:rsidRDefault="002F7BA9" w:rsidP="004E7AF5">
            <w:pPr>
              <w:spacing w:after="0" w:line="240" w:lineRule="auto"/>
              <w:jc w:val="both"/>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Раздел 3. Природопользование и геоэкология</w:t>
            </w:r>
          </w:p>
          <w:p w14:paraId="26ABEEBE" w14:textId="77777777" w:rsidR="002F7BA9" w:rsidRPr="00A56866" w:rsidRDefault="002F7BA9" w:rsidP="004E7AF5">
            <w:pPr>
              <w:spacing w:after="0" w:line="240" w:lineRule="auto"/>
              <w:jc w:val="both"/>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3.2 Основы геоэкологических исследований</w:t>
            </w:r>
          </w:p>
        </w:tc>
      </w:tr>
      <w:tr w:rsidR="002F7BA9" w:rsidRPr="00A56866" w14:paraId="7B413456" w14:textId="77777777" w:rsidTr="004E7AF5">
        <w:trPr>
          <w:trHeight w:val="613"/>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3FD5269" w14:textId="77777777" w:rsidR="002F7BA9" w:rsidRPr="00A56866" w:rsidRDefault="002F7BA9" w:rsidP="004E7AF5">
            <w:pPr>
              <w:spacing w:after="0" w:line="240" w:lineRule="auto"/>
              <w:ind w:left="20"/>
              <w:jc w:val="both"/>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ФИО педагога</w:t>
            </w:r>
          </w:p>
        </w:tc>
        <w:tc>
          <w:tcPr>
            <w:tcW w:w="83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584F74D0" w14:textId="52756CBC" w:rsidR="002F7BA9" w:rsidRPr="00A56866" w:rsidRDefault="007729DB" w:rsidP="004E7A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Никоненко Т.Н.</w:t>
            </w:r>
          </w:p>
        </w:tc>
      </w:tr>
      <w:tr w:rsidR="002F7BA9" w:rsidRPr="00A56866" w14:paraId="7C364036" w14:textId="77777777" w:rsidTr="004E7AF5">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0F81D336" w14:textId="77777777" w:rsidR="002F7BA9" w:rsidRPr="00A56866" w:rsidRDefault="002F7BA9" w:rsidP="004E7AF5">
            <w:pPr>
              <w:spacing w:after="0" w:line="240" w:lineRule="auto"/>
              <w:ind w:left="20"/>
              <w:jc w:val="both"/>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 xml:space="preserve"> Дата: </w:t>
            </w:r>
          </w:p>
        </w:tc>
        <w:tc>
          <w:tcPr>
            <w:tcW w:w="83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02907DC9" w14:textId="77777777" w:rsidR="002F7BA9" w:rsidRPr="00A56866" w:rsidRDefault="002F7BA9" w:rsidP="004E7AF5">
            <w:pPr>
              <w:spacing w:after="0" w:line="240" w:lineRule="auto"/>
              <w:jc w:val="both"/>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br/>
            </w:r>
          </w:p>
        </w:tc>
      </w:tr>
      <w:tr w:rsidR="002F7BA9" w:rsidRPr="00A56866" w14:paraId="51F0F710" w14:textId="77777777" w:rsidTr="004E7AF5">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484A60AA" w14:textId="77777777" w:rsidR="002F7BA9" w:rsidRPr="00A56866" w:rsidRDefault="002F7BA9" w:rsidP="004E7AF5">
            <w:pPr>
              <w:spacing w:after="0" w:line="240" w:lineRule="auto"/>
              <w:ind w:left="20"/>
              <w:jc w:val="both"/>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 xml:space="preserve"> Класс: 10</w:t>
            </w:r>
          </w:p>
        </w:tc>
        <w:tc>
          <w:tcPr>
            <w:tcW w:w="38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686B2CB4" w14:textId="77777777" w:rsidR="002F7BA9" w:rsidRPr="00A56866" w:rsidRDefault="002F7BA9" w:rsidP="004E7AF5">
            <w:pPr>
              <w:spacing w:after="0" w:line="240" w:lineRule="auto"/>
              <w:ind w:left="20"/>
              <w:jc w:val="both"/>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 xml:space="preserve"> Количество присутствующих: </w:t>
            </w:r>
          </w:p>
        </w:tc>
        <w:tc>
          <w:tcPr>
            <w:tcW w:w="45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29ED226" w14:textId="77777777" w:rsidR="002F7BA9" w:rsidRPr="00A56866" w:rsidRDefault="002F7BA9" w:rsidP="004E7AF5">
            <w:pPr>
              <w:spacing w:after="0" w:line="240" w:lineRule="auto"/>
              <w:ind w:left="20"/>
              <w:jc w:val="both"/>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Количество отсутствующих:</w:t>
            </w:r>
          </w:p>
        </w:tc>
      </w:tr>
      <w:tr w:rsidR="002F7BA9" w:rsidRPr="00A56866" w14:paraId="17037426" w14:textId="77777777" w:rsidTr="004E7AF5">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2442F303" w14:textId="77777777" w:rsidR="002F7BA9" w:rsidRPr="00A56866" w:rsidRDefault="002F7BA9" w:rsidP="004E7AF5">
            <w:pPr>
              <w:spacing w:after="0" w:line="240" w:lineRule="auto"/>
              <w:ind w:left="20"/>
              <w:jc w:val="both"/>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Тема урока</w:t>
            </w:r>
          </w:p>
        </w:tc>
        <w:tc>
          <w:tcPr>
            <w:tcW w:w="83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37717788" w14:textId="77777777" w:rsidR="002F7BA9" w:rsidRPr="00A56866" w:rsidRDefault="002F7BA9" w:rsidP="004E7AF5">
            <w:pPr>
              <w:spacing w:after="0" w:line="240" w:lineRule="auto"/>
              <w:jc w:val="both"/>
              <w:rPr>
                <w:rFonts w:ascii="Times New Roman" w:eastAsia="Times New Roman" w:hAnsi="Times New Roman" w:cs="Times New Roman"/>
                <w:sz w:val="24"/>
                <w:szCs w:val="24"/>
              </w:rPr>
            </w:pPr>
            <w:r w:rsidRPr="00ED27A9">
              <w:rPr>
                <w:rFonts w:ascii="Times New Roman" w:eastAsia="Times New Roman" w:hAnsi="Times New Roman" w:cs="Times New Roman"/>
                <w:sz w:val="24"/>
                <w:szCs w:val="24"/>
              </w:rPr>
              <w:t>Антропогенные факторы в геоэкологии</w:t>
            </w:r>
          </w:p>
        </w:tc>
      </w:tr>
      <w:tr w:rsidR="002F7BA9" w:rsidRPr="00A56866" w14:paraId="0B33FD3B" w14:textId="77777777" w:rsidTr="004E7AF5">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A8BA42D" w14:textId="77777777" w:rsidR="002F7BA9" w:rsidRPr="00A56866" w:rsidRDefault="002F7BA9" w:rsidP="004E7AF5">
            <w:pPr>
              <w:spacing w:after="0" w:line="240" w:lineRule="auto"/>
              <w:ind w:left="20"/>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 xml:space="preserve"> Цели обучения в соответствии </w:t>
            </w:r>
            <w:r w:rsidRPr="00A56866">
              <w:rPr>
                <w:rFonts w:ascii="Times New Roman" w:eastAsia="Times New Roman" w:hAnsi="Times New Roman" w:cs="Times New Roman"/>
                <w:sz w:val="24"/>
                <w:szCs w:val="24"/>
              </w:rPr>
              <w:br/>
            </w:r>
            <w:r w:rsidRPr="00A56866">
              <w:rPr>
                <w:rFonts w:ascii="Times New Roman" w:eastAsia="Times New Roman" w:hAnsi="Times New Roman" w:cs="Times New Roman"/>
                <w:color w:val="000000"/>
                <w:sz w:val="24"/>
                <w:szCs w:val="24"/>
              </w:rPr>
              <w:t>с учебной программой</w:t>
            </w:r>
          </w:p>
        </w:tc>
        <w:tc>
          <w:tcPr>
            <w:tcW w:w="83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5A265266" w14:textId="77777777" w:rsidR="002F7BA9" w:rsidRPr="00A56866" w:rsidRDefault="002F7BA9" w:rsidP="004E7AF5">
            <w:pPr>
              <w:spacing w:after="0" w:line="240" w:lineRule="auto"/>
              <w:rPr>
                <w:rFonts w:ascii="Times New Roman" w:eastAsia="Times New Roman" w:hAnsi="Times New Roman" w:cs="Times New Roman"/>
                <w:sz w:val="24"/>
                <w:szCs w:val="24"/>
              </w:rPr>
            </w:pPr>
            <w:r w:rsidRPr="00ED27A9">
              <w:rPr>
                <w:rFonts w:ascii="Times New Roman" w:eastAsia="Times New Roman" w:hAnsi="Times New Roman" w:cs="Times New Roman"/>
                <w:sz w:val="24"/>
                <w:szCs w:val="24"/>
              </w:rPr>
              <w:t>10.3.2.5 классифицировать и представлять в графической форме антропогенные факторы, оказывающие воздействие на природу</w:t>
            </w:r>
          </w:p>
        </w:tc>
      </w:tr>
      <w:tr w:rsidR="002F7BA9" w:rsidRPr="00A56866" w14:paraId="56203F18" w14:textId="77777777" w:rsidTr="004E7AF5">
        <w:trPr>
          <w:trHeight w:val="30"/>
        </w:trPr>
        <w:tc>
          <w:tcPr>
            <w:tcW w:w="61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648682AB" w14:textId="77777777" w:rsidR="002F7BA9" w:rsidRPr="00A56866" w:rsidRDefault="002F7BA9" w:rsidP="004E7AF5">
            <w:pPr>
              <w:spacing w:after="0" w:line="240" w:lineRule="auto"/>
              <w:ind w:left="20"/>
              <w:jc w:val="both"/>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Цели урока</w:t>
            </w:r>
          </w:p>
        </w:tc>
        <w:tc>
          <w:tcPr>
            <w:tcW w:w="8364" w:type="dxa"/>
            <w:gridSpan w:val="2"/>
            <w:tcMar>
              <w:top w:w="15" w:type="dxa"/>
              <w:left w:w="15" w:type="dxa"/>
              <w:bottom w:w="15" w:type="dxa"/>
              <w:right w:w="15" w:type="dxa"/>
            </w:tcMar>
          </w:tcPr>
          <w:p w14:paraId="174FC9D8" w14:textId="77777777" w:rsidR="002F7BA9" w:rsidRDefault="002F7BA9" w:rsidP="004E7A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Классифицировать </w:t>
            </w:r>
            <w:r w:rsidRPr="00ED27A9">
              <w:rPr>
                <w:rFonts w:ascii="Times New Roman" w:eastAsia="Times New Roman" w:hAnsi="Times New Roman" w:cs="Times New Roman"/>
                <w:sz w:val="24"/>
                <w:szCs w:val="24"/>
                <w:lang w:eastAsia="ru-RU"/>
              </w:rPr>
              <w:t>антропогенные факторы, оказывающие воздействие на природу</w:t>
            </w:r>
          </w:p>
          <w:p w14:paraId="6AFF1046" w14:textId="77777777" w:rsidR="002F7BA9" w:rsidRPr="00A56866" w:rsidRDefault="002F7BA9" w:rsidP="004E7AF5">
            <w:pPr>
              <w:spacing w:after="0" w:line="240" w:lineRule="auto"/>
              <w:rPr>
                <w:rFonts w:ascii="Times New Roman" w:eastAsia="Times New Roman" w:hAnsi="Times New Roman" w:cs="Times New Roman"/>
                <w:sz w:val="24"/>
                <w:szCs w:val="24"/>
                <w:lang w:eastAsia="ru-RU"/>
              </w:rPr>
            </w:pPr>
            <w:r w:rsidRPr="00ED27A9">
              <w:rPr>
                <w:rFonts w:ascii="Times New Roman" w:eastAsia="Times New Roman" w:hAnsi="Times New Roman" w:cs="Times New Roman"/>
                <w:sz w:val="24"/>
                <w:szCs w:val="24"/>
                <w:lang w:eastAsia="ru-RU"/>
              </w:rPr>
              <w:t>представлять в графической форме антропогенные факторы, оказывающие воздействие на природу</w:t>
            </w:r>
          </w:p>
        </w:tc>
      </w:tr>
    </w:tbl>
    <w:p w14:paraId="2E216AB0" w14:textId="77777777" w:rsidR="002F7BA9" w:rsidRPr="00A56866" w:rsidRDefault="002F7BA9" w:rsidP="002F7BA9">
      <w:pPr>
        <w:spacing w:after="0" w:line="240" w:lineRule="auto"/>
        <w:jc w:val="center"/>
        <w:rPr>
          <w:rFonts w:ascii="Times New Roman" w:eastAsia="Times New Roman" w:hAnsi="Times New Roman" w:cs="Times New Roman"/>
          <w:sz w:val="24"/>
          <w:szCs w:val="24"/>
          <w:lang w:eastAsia="ru-RU"/>
        </w:rPr>
      </w:pPr>
      <w:bookmarkStart w:id="2" w:name="z451"/>
      <w:bookmarkEnd w:id="0"/>
      <w:r w:rsidRPr="00A56866">
        <w:rPr>
          <w:rFonts w:ascii="Times New Roman" w:eastAsia="Times New Roman" w:hAnsi="Times New Roman" w:cs="Times New Roman"/>
          <w:color w:val="000000"/>
          <w:sz w:val="24"/>
          <w:szCs w:val="24"/>
          <w:lang w:eastAsia="ru-RU"/>
        </w:rPr>
        <w:t>Ход урока</w:t>
      </w:r>
    </w:p>
    <w:tbl>
      <w:tblPr>
        <w:tblStyle w:val="a5"/>
        <w:tblW w:w="15588" w:type="dxa"/>
        <w:tblInd w:w="0" w:type="dxa"/>
        <w:tblLook w:val="04A0" w:firstRow="1" w:lastRow="0" w:firstColumn="1" w:lastColumn="0" w:noHBand="0" w:noVBand="1"/>
      </w:tblPr>
      <w:tblGrid>
        <w:gridCol w:w="1300"/>
        <w:gridCol w:w="8959"/>
        <w:gridCol w:w="1441"/>
        <w:gridCol w:w="1485"/>
        <w:gridCol w:w="2403"/>
      </w:tblGrid>
      <w:tr w:rsidR="002F7BA9" w:rsidRPr="00A56866" w14:paraId="3EBF3EC5" w14:textId="77777777" w:rsidTr="004E7AF5">
        <w:trPr>
          <w:trHeight w:val="451"/>
        </w:trPr>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bookmarkEnd w:id="2"/>
          <w:p w14:paraId="5306BC26" w14:textId="77777777" w:rsidR="002F7BA9" w:rsidRPr="00A56866" w:rsidRDefault="002F7BA9" w:rsidP="004E7AF5">
            <w:pPr>
              <w:ind w:left="20"/>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Этап урока/ Время</w:t>
            </w:r>
          </w:p>
        </w:tc>
        <w:tc>
          <w:tcPr>
            <w:tcW w:w="8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6CF251" w14:textId="77777777" w:rsidR="002F7BA9" w:rsidRPr="00A56866" w:rsidRDefault="002F7BA9" w:rsidP="004E7AF5">
            <w:pPr>
              <w:ind w:left="20"/>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Действия педагога</w:t>
            </w:r>
          </w:p>
        </w:tc>
        <w:tc>
          <w:tcPr>
            <w:tcW w:w="14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8F893" w14:textId="77777777" w:rsidR="002F7BA9" w:rsidRPr="00A56866" w:rsidRDefault="002F7BA9" w:rsidP="004E7AF5">
            <w:pPr>
              <w:ind w:left="20"/>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Действия ученика</w:t>
            </w:r>
          </w:p>
        </w:tc>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4EF80" w14:textId="77777777" w:rsidR="002F7BA9" w:rsidRPr="00A56866" w:rsidRDefault="002F7BA9" w:rsidP="004E7AF5">
            <w:pPr>
              <w:ind w:left="20"/>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Оценивание</w:t>
            </w:r>
          </w:p>
        </w:tc>
        <w:tc>
          <w:tcPr>
            <w:tcW w:w="2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E4E202" w14:textId="77777777" w:rsidR="002F7BA9" w:rsidRPr="00A56866" w:rsidRDefault="002F7BA9" w:rsidP="004E7AF5">
            <w:pPr>
              <w:ind w:left="20"/>
              <w:rPr>
                <w:rFonts w:ascii="Times New Roman" w:eastAsia="Times New Roman" w:hAnsi="Times New Roman" w:cs="Times New Roman"/>
                <w:sz w:val="24"/>
                <w:szCs w:val="24"/>
              </w:rPr>
            </w:pPr>
            <w:r w:rsidRPr="00A56866">
              <w:rPr>
                <w:rFonts w:ascii="Times New Roman" w:eastAsia="Times New Roman" w:hAnsi="Times New Roman" w:cs="Times New Roman"/>
                <w:color w:val="000000"/>
                <w:sz w:val="24"/>
                <w:szCs w:val="24"/>
              </w:rPr>
              <w:t>Ресурсы</w:t>
            </w:r>
          </w:p>
        </w:tc>
      </w:tr>
      <w:tr w:rsidR="002F7BA9" w:rsidRPr="00A56866" w14:paraId="4DAD7B76" w14:textId="77777777" w:rsidTr="004E7AF5">
        <w:trPr>
          <w:trHeight w:val="30"/>
        </w:trPr>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7CF73"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Начало урока</w:t>
            </w:r>
          </w:p>
          <w:p w14:paraId="773E5E58"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 xml:space="preserve">5мин </w:t>
            </w:r>
            <w:r w:rsidRPr="00A56866">
              <w:rPr>
                <w:rFonts w:ascii="Times New Roman" w:eastAsia="Times New Roman" w:hAnsi="Times New Roman" w:cs="Times New Roman"/>
                <w:sz w:val="24"/>
                <w:szCs w:val="24"/>
              </w:rPr>
              <w:br/>
            </w:r>
          </w:p>
        </w:tc>
        <w:tc>
          <w:tcPr>
            <w:tcW w:w="8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64191" w14:textId="77777777" w:rsidR="002F7BA9" w:rsidRPr="002F7BA9" w:rsidRDefault="002F7BA9" w:rsidP="002F7BA9">
            <w:pPr>
              <w:tabs>
                <w:tab w:val="left" w:pos="1425"/>
              </w:tabs>
              <w:rPr>
                <w:rFonts w:ascii="Times New Roman" w:hAnsi="Times New Roman" w:cs="Times New Roman"/>
                <w:sz w:val="24"/>
                <w:szCs w:val="24"/>
              </w:rPr>
            </w:pPr>
            <w:r>
              <w:rPr>
                <w:rFonts w:ascii="Times New Roman" w:hAnsi="Times New Roman" w:cs="Times New Roman"/>
                <w:sz w:val="24"/>
                <w:szCs w:val="24"/>
              </w:rPr>
              <w:t xml:space="preserve">Вызов. </w:t>
            </w:r>
            <w:r w:rsidRPr="002F7BA9">
              <w:rPr>
                <w:rFonts w:ascii="Times New Roman" w:hAnsi="Times New Roman" w:cs="Times New Roman"/>
                <w:sz w:val="24"/>
                <w:szCs w:val="24"/>
              </w:rPr>
              <w:t>Укажит</w:t>
            </w:r>
            <w:r>
              <w:rPr>
                <w:rFonts w:ascii="Times New Roman" w:hAnsi="Times New Roman" w:cs="Times New Roman"/>
                <w:sz w:val="24"/>
                <w:szCs w:val="24"/>
              </w:rPr>
              <w:t>е пример антропогенного фактора</w:t>
            </w:r>
          </w:p>
          <w:p w14:paraId="20FE2B39" w14:textId="77777777" w:rsidR="002F7BA9" w:rsidRPr="002F7BA9" w:rsidRDefault="002F7BA9" w:rsidP="002F7BA9">
            <w:pPr>
              <w:tabs>
                <w:tab w:val="left" w:pos="1425"/>
              </w:tabs>
              <w:rPr>
                <w:rFonts w:ascii="Times New Roman" w:hAnsi="Times New Roman" w:cs="Times New Roman"/>
                <w:sz w:val="24"/>
                <w:szCs w:val="24"/>
              </w:rPr>
            </w:pPr>
            <w:r w:rsidRPr="002F7BA9">
              <w:rPr>
                <w:rFonts w:ascii="Times New Roman" w:hAnsi="Times New Roman" w:cs="Times New Roman"/>
                <w:sz w:val="24"/>
                <w:szCs w:val="24"/>
              </w:rPr>
              <w:t>1) вымерзание всходов при весенних заморозках</w:t>
            </w:r>
          </w:p>
          <w:p w14:paraId="51CCF17D" w14:textId="77777777" w:rsidR="002F7BA9" w:rsidRPr="002F7BA9" w:rsidRDefault="002F7BA9" w:rsidP="002F7BA9">
            <w:pPr>
              <w:tabs>
                <w:tab w:val="left" w:pos="1425"/>
              </w:tabs>
              <w:rPr>
                <w:rFonts w:ascii="Times New Roman" w:hAnsi="Times New Roman" w:cs="Times New Roman"/>
                <w:sz w:val="24"/>
                <w:szCs w:val="24"/>
              </w:rPr>
            </w:pPr>
            <w:r w:rsidRPr="002F7BA9">
              <w:rPr>
                <w:rFonts w:ascii="Times New Roman" w:hAnsi="Times New Roman" w:cs="Times New Roman"/>
                <w:sz w:val="24"/>
                <w:szCs w:val="24"/>
              </w:rPr>
              <w:t>2) уплотнение почвы автомобильным транспортом</w:t>
            </w:r>
          </w:p>
          <w:p w14:paraId="3E5922B3" w14:textId="77777777" w:rsidR="002F7BA9" w:rsidRPr="002F7BA9" w:rsidRDefault="002F7BA9" w:rsidP="002F7BA9">
            <w:pPr>
              <w:tabs>
                <w:tab w:val="left" w:pos="1425"/>
              </w:tabs>
              <w:rPr>
                <w:rFonts w:ascii="Times New Roman" w:hAnsi="Times New Roman" w:cs="Times New Roman"/>
                <w:sz w:val="24"/>
                <w:szCs w:val="24"/>
              </w:rPr>
            </w:pPr>
            <w:r w:rsidRPr="002F7BA9">
              <w:rPr>
                <w:rFonts w:ascii="Times New Roman" w:hAnsi="Times New Roman" w:cs="Times New Roman"/>
                <w:sz w:val="24"/>
                <w:szCs w:val="24"/>
              </w:rPr>
              <w:t>3) повреждение культурных растений насекомыми</w:t>
            </w:r>
          </w:p>
          <w:p w14:paraId="7C950224" w14:textId="77777777" w:rsidR="002F7BA9" w:rsidRDefault="002F7BA9" w:rsidP="002F7BA9">
            <w:pPr>
              <w:tabs>
                <w:tab w:val="left" w:pos="1425"/>
              </w:tabs>
              <w:rPr>
                <w:rFonts w:ascii="Times New Roman" w:hAnsi="Times New Roman" w:cs="Times New Roman"/>
                <w:sz w:val="24"/>
                <w:szCs w:val="24"/>
              </w:rPr>
            </w:pPr>
            <w:r w:rsidRPr="002F7BA9">
              <w:rPr>
                <w:rFonts w:ascii="Times New Roman" w:hAnsi="Times New Roman" w:cs="Times New Roman"/>
                <w:sz w:val="24"/>
                <w:szCs w:val="24"/>
              </w:rPr>
              <w:t>4) уничтожение вредителей сельского хозяйства птицами</w:t>
            </w:r>
          </w:p>
          <w:p w14:paraId="7B802C77" w14:textId="77777777" w:rsidR="002F7BA9" w:rsidRPr="00A56866" w:rsidRDefault="002F7BA9" w:rsidP="004E7AF5">
            <w:pPr>
              <w:tabs>
                <w:tab w:val="left" w:pos="1425"/>
              </w:tabs>
              <w:rPr>
                <w:rFonts w:ascii="Times New Roman" w:hAnsi="Times New Roman" w:cs="Times New Roman"/>
                <w:sz w:val="24"/>
                <w:szCs w:val="24"/>
              </w:rPr>
            </w:pPr>
            <w:r>
              <w:rPr>
                <w:rFonts w:ascii="Times New Roman" w:hAnsi="Times New Roman" w:cs="Times New Roman"/>
                <w:sz w:val="24"/>
                <w:szCs w:val="24"/>
              </w:rPr>
              <w:t>Определение темы и цели урока.</w:t>
            </w:r>
          </w:p>
        </w:tc>
        <w:tc>
          <w:tcPr>
            <w:tcW w:w="14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36C823"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Учащиеся  отвечают на вопросы выходят  к  названию  темы урока и целям урока.</w:t>
            </w:r>
            <w:r w:rsidRPr="00A56866">
              <w:rPr>
                <w:rFonts w:ascii="Times New Roman" w:eastAsia="Times New Roman" w:hAnsi="Times New Roman" w:cs="Times New Roman"/>
                <w:sz w:val="24"/>
                <w:szCs w:val="24"/>
              </w:rPr>
              <w:br/>
            </w:r>
          </w:p>
        </w:tc>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A8F11B"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2 балла</w:t>
            </w:r>
            <w:r w:rsidRPr="00A56866">
              <w:rPr>
                <w:rFonts w:ascii="Times New Roman" w:eastAsia="Times New Roman" w:hAnsi="Times New Roman" w:cs="Times New Roman"/>
                <w:sz w:val="24"/>
                <w:szCs w:val="24"/>
              </w:rPr>
              <w:br/>
            </w:r>
          </w:p>
        </w:tc>
        <w:tc>
          <w:tcPr>
            <w:tcW w:w="2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368588" w14:textId="77777777" w:rsidR="002F7BA9" w:rsidRPr="00A56866" w:rsidRDefault="002F7BA9" w:rsidP="004E7AF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Карточки, видеоролик</w:t>
            </w:r>
          </w:p>
        </w:tc>
      </w:tr>
      <w:tr w:rsidR="002F7BA9" w:rsidRPr="00A56866" w14:paraId="0FB5BFAC" w14:textId="77777777" w:rsidTr="004E7AF5">
        <w:trPr>
          <w:trHeight w:val="405"/>
        </w:trPr>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63B88"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 xml:space="preserve">Середина урока </w:t>
            </w:r>
          </w:p>
          <w:p w14:paraId="540685D4"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20 мин</w:t>
            </w:r>
          </w:p>
          <w:p w14:paraId="1949036A" w14:textId="77777777" w:rsidR="002F7BA9" w:rsidRPr="00A56866" w:rsidRDefault="002F7BA9" w:rsidP="004E7AF5">
            <w:pPr>
              <w:rPr>
                <w:rFonts w:ascii="Times New Roman" w:eastAsia="Times New Roman" w:hAnsi="Times New Roman" w:cs="Times New Roman"/>
                <w:sz w:val="24"/>
                <w:szCs w:val="24"/>
              </w:rPr>
            </w:pPr>
          </w:p>
          <w:p w14:paraId="2114B47B" w14:textId="77777777" w:rsidR="002F7BA9" w:rsidRPr="00A56866" w:rsidRDefault="002F7BA9" w:rsidP="004E7AF5">
            <w:pPr>
              <w:rPr>
                <w:rFonts w:ascii="Times New Roman" w:eastAsia="Times New Roman" w:hAnsi="Times New Roman" w:cs="Times New Roman"/>
                <w:sz w:val="24"/>
                <w:szCs w:val="24"/>
              </w:rPr>
            </w:pPr>
          </w:p>
          <w:p w14:paraId="325C844A" w14:textId="77777777" w:rsidR="002F7BA9" w:rsidRPr="00A56866" w:rsidRDefault="002F7BA9" w:rsidP="004E7AF5">
            <w:pPr>
              <w:rPr>
                <w:rFonts w:ascii="Times New Roman" w:eastAsia="Times New Roman" w:hAnsi="Times New Roman" w:cs="Times New Roman"/>
                <w:sz w:val="24"/>
                <w:szCs w:val="24"/>
              </w:rPr>
            </w:pPr>
          </w:p>
          <w:p w14:paraId="224BC7CD" w14:textId="77777777" w:rsidR="002F7BA9" w:rsidRPr="00A56866" w:rsidRDefault="002F7BA9" w:rsidP="004E7AF5">
            <w:pPr>
              <w:rPr>
                <w:rFonts w:ascii="Times New Roman" w:eastAsia="Times New Roman" w:hAnsi="Times New Roman" w:cs="Times New Roman"/>
                <w:sz w:val="24"/>
                <w:szCs w:val="24"/>
              </w:rPr>
            </w:pPr>
          </w:p>
          <w:p w14:paraId="503CD0CC" w14:textId="77777777" w:rsidR="002F7BA9" w:rsidRPr="00A56866" w:rsidRDefault="002F7BA9" w:rsidP="004E7AF5">
            <w:pPr>
              <w:rPr>
                <w:rFonts w:ascii="Times New Roman" w:eastAsia="Times New Roman" w:hAnsi="Times New Roman" w:cs="Times New Roman"/>
                <w:sz w:val="24"/>
                <w:szCs w:val="24"/>
              </w:rPr>
            </w:pPr>
          </w:p>
          <w:p w14:paraId="48230D55" w14:textId="77777777" w:rsidR="002F7BA9" w:rsidRPr="00A56866" w:rsidRDefault="002F7BA9" w:rsidP="004E7AF5">
            <w:pPr>
              <w:rPr>
                <w:rFonts w:ascii="Times New Roman" w:eastAsia="Times New Roman" w:hAnsi="Times New Roman" w:cs="Times New Roman"/>
                <w:sz w:val="24"/>
                <w:szCs w:val="24"/>
              </w:rPr>
            </w:pPr>
          </w:p>
          <w:p w14:paraId="03C34CF3" w14:textId="77777777" w:rsidR="002F7BA9" w:rsidRPr="00A56866" w:rsidRDefault="002F7BA9" w:rsidP="004E7AF5">
            <w:pPr>
              <w:rPr>
                <w:rFonts w:ascii="Times New Roman" w:eastAsia="Times New Roman" w:hAnsi="Times New Roman" w:cs="Times New Roman"/>
                <w:sz w:val="24"/>
                <w:szCs w:val="24"/>
              </w:rPr>
            </w:pPr>
          </w:p>
          <w:p w14:paraId="766BBC4C" w14:textId="77777777" w:rsidR="002F7BA9" w:rsidRPr="00A56866" w:rsidRDefault="002F7BA9" w:rsidP="004E7AF5">
            <w:pPr>
              <w:rPr>
                <w:rFonts w:ascii="Times New Roman" w:eastAsia="Times New Roman" w:hAnsi="Times New Roman" w:cs="Times New Roman"/>
                <w:sz w:val="24"/>
                <w:szCs w:val="24"/>
              </w:rPr>
            </w:pPr>
          </w:p>
          <w:p w14:paraId="1E23AE64" w14:textId="77777777" w:rsidR="002F7BA9" w:rsidRPr="00A56866" w:rsidRDefault="002F7BA9" w:rsidP="004E7AF5">
            <w:pPr>
              <w:rPr>
                <w:rFonts w:ascii="Times New Roman" w:eastAsia="Times New Roman" w:hAnsi="Times New Roman" w:cs="Times New Roman"/>
                <w:sz w:val="24"/>
                <w:szCs w:val="24"/>
              </w:rPr>
            </w:pPr>
          </w:p>
          <w:p w14:paraId="59E5F2B1" w14:textId="77777777" w:rsidR="002F7BA9" w:rsidRPr="00A56866" w:rsidRDefault="002F7BA9" w:rsidP="004E7AF5">
            <w:pPr>
              <w:rPr>
                <w:rFonts w:ascii="Times New Roman" w:eastAsia="Times New Roman" w:hAnsi="Times New Roman" w:cs="Times New Roman"/>
                <w:sz w:val="24"/>
                <w:szCs w:val="24"/>
              </w:rPr>
            </w:pPr>
          </w:p>
        </w:tc>
        <w:tc>
          <w:tcPr>
            <w:tcW w:w="8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C4B43" w14:textId="77777777" w:rsidR="002F7BA9" w:rsidRPr="00C201D1" w:rsidRDefault="002F7BA9" w:rsidP="002F7BA9">
            <w:pPr>
              <w:pStyle w:val="TableParagraph"/>
              <w:spacing w:line="250" w:lineRule="exact"/>
              <w:ind w:left="110"/>
              <w:rPr>
                <w:sz w:val="24"/>
                <w:szCs w:val="24"/>
              </w:rPr>
            </w:pPr>
            <w:r w:rsidRPr="00C201D1">
              <w:rPr>
                <w:sz w:val="24"/>
                <w:szCs w:val="24"/>
              </w:rPr>
              <w:lastRenderedPageBreak/>
              <w:t xml:space="preserve">Усвоение текста. </w:t>
            </w:r>
            <w:r w:rsidRPr="00C201D1">
              <w:rPr>
                <w:b/>
                <w:sz w:val="24"/>
                <w:szCs w:val="24"/>
              </w:rPr>
              <w:t xml:space="preserve">Стратегия «Учим друг друга» </w:t>
            </w:r>
            <w:r w:rsidRPr="00C201D1">
              <w:rPr>
                <w:sz w:val="24"/>
                <w:szCs w:val="24"/>
              </w:rPr>
              <w:t>(в роли учителя)</w:t>
            </w:r>
          </w:p>
          <w:p w14:paraId="380036D0" w14:textId="77777777" w:rsidR="002F7BA9" w:rsidRPr="00C201D1" w:rsidRDefault="002F7BA9" w:rsidP="002F7BA9">
            <w:pPr>
              <w:pStyle w:val="TableParagraph"/>
              <w:spacing w:before="1" w:line="252" w:lineRule="exact"/>
              <w:ind w:left="110"/>
              <w:rPr>
                <w:sz w:val="24"/>
                <w:szCs w:val="24"/>
              </w:rPr>
            </w:pPr>
            <w:r w:rsidRPr="00C201D1">
              <w:rPr>
                <w:b/>
                <w:i/>
                <w:sz w:val="24"/>
                <w:szCs w:val="24"/>
              </w:rPr>
              <w:t>Задание 1-й группе</w:t>
            </w:r>
            <w:r w:rsidRPr="00C201D1">
              <w:rPr>
                <w:sz w:val="24"/>
                <w:szCs w:val="24"/>
              </w:rPr>
              <w:t xml:space="preserve">. </w:t>
            </w:r>
            <w:r>
              <w:rPr>
                <w:sz w:val="24"/>
                <w:szCs w:val="24"/>
              </w:rPr>
              <w:t>Антропогенные факторы по природе</w:t>
            </w:r>
          </w:p>
          <w:p w14:paraId="7B438B7F" w14:textId="77777777" w:rsidR="002F7BA9" w:rsidRDefault="002F7BA9" w:rsidP="002F7BA9">
            <w:pPr>
              <w:pStyle w:val="TableParagraph"/>
              <w:ind w:left="110" w:right="259"/>
              <w:rPr>
                <w:sz w:val="24"/>
                <w:szCs w:val="24"/>
              </w:rPr>
            </w:pPr>
            <w:r w:rsidRPr="00C201D1">
              <w:rPr>
                <w:b/>
                <w:i/>
                <w:sz w:val="24"/>
                <w:szCs w:val="24"/>
              </w:rPr>
              <w:t>Задание 2-й группе</w:t>
            </w:r>
            <w:r w:rsidRPr="00C201D1">
              <w:rPr>
                <w:sz w:val="24"/>
                <w:szCs w:val="24"/>
              </w:rPr>
              <w:t xml:space="preserve">. </w:t>
            </w:r>
            <w:r>
              <w:rPr>
                <w:sz w:val="24"/>
                <w:szCs w:val="24"/>
              </w:rPr>
              <w:t>Антропогенные факторы по времени</w:t>
            </w:r>
          </w:p>
          <w:p w14:paraId="694B8158" w14:textId="77777777" w:rsidR="002F7BA9" w:rsidRPr="002F7BA9" w:rsidRDefault="002F7BA9" w:rsidP="002F7BA9">
            <w:pPr>
              <w:pStyle w:val="TableParagraph"/>
              <w:ind w:left="110" w:right="259"/>
              <w:rPr>
                <w:sz w:val="24"/>
                <w:szCs w:val="24"/>
              </w:rPr>
            </w:pPr>
            <w:r w:rsidRPr="00C201D1">
              <w:rPr>
                <w:b/>
                <w:i/>
                <w:sz w:val="24"/>
                <w:szCs w:val="24"/>
              </w:rPr>
              <w:t>Задание 3-й группе.</w:t>
            </w:r>
            <w:r>
              <w:rPr>
                <w:sz w:val="24"/>
                <w:szCs w:val="24"/>
              </w:rPr>
              <w:t xml:space="preserve"> Антропогенные факторы по уровню воздействия</w:t>
            </w:r>
            <w:r w:rsidRPr="00C201D1">
              <w:rPr>
                <w:sz w:val="24"/>
                <w:szCs w:val="24"/>
              </w:rPr>
              <w:t xml:space="preserve">. </w:t>
            </w:r>
            <w:r w:rsidRPr="00C201D1">
              <w:rPr>
                <w:i/>
                <w:sz w:val="24"/>
                <w:szCs w:val="24"/>
              </w:rPr>
              <w:t>Рекомендации</w:t>
            </w:r>
            <w:r w:rsidRPr="00C201D1">
              <w:rPr>
                <w:b/>
                <w:sz w:val="24"/>
                <w:szCs w:val="24"/>
              </w:rPr>
              <w:t>:</w:t>
            </w:r>
          </w:p>
          <w:p w14:paraId="10ADF0B4" w14:textId="77777777" w:rsidR="002F7BA9" w:rsidRPr="00C201D1" w:rsidRDefault="002F7BA9" w:rsidP="002F7BA9">
            <w:pPr>
              <w:pStyle w:val="TableParagraph"/>
              <w:numPr>
                <w:ilvl w:val="0"/>
                <w:numId w:val="4"/>
              </w:numPr>
              <w:tabs>
                <w:tab w:val="left" w:pos="295"/>
              </w:tabs>
              <w:spacing w:line="242" w:lineRule="auto"/>
              <w:ind w:right="91" w:firstLine="0"/>
              <w:rPr>
                <w:sz w:val="24"/>
                <w:szCs w:val="24"/>
              </w:rPr>
            </w:pPr>
            <w:r w:rsidRPr="00C201D1">
              <w:rPr>
                <w:sz w:val="24"/>
                <w:szCs w:val="24"/>
              </w:rPr>
              <w:t>после чтения текста учащийся, играющий роль учителя, пересказывает материал текста учащимся</w:t>
            </w:r>
            <w:r w:rsidRPr="00C201D1">
              <w:rPr>
                <w:spacing w:val="-2"/>
                <w:sz w:val="24"/>
                <w:szCs w:val="24"/>
              </w:rPr>
              <w:t xml:space="preserve"> </w:t>
            </w:r>
            <w:r w:rsidRPr="00C201D1">
              <w:rPr>
                <w:sz w:val="24"/>
                <w:szCs w:val="24"/>
              </w:rPr>
              <w:t>класса;</w:t>
            </w:r>
          </w:p>
          <w:p w14:paraId="7BF7D3CC" w14:textId="77777777" w:rsidR="002F7BA9" w:rsidRPr="00C201D1" w:rsidRDefault="002F7BA9" w:rsidP="002F7BA9">
            <w:pPr>
              <w:pStyle w:val="TableParagraph"/>
              <w:numPr>
                <w:ilvl w:val="0"/>
                <w:numId w:val="4"/>
              </w:numPr>
              <w:tabs>
                <w:tab w:val="left" w:pos="264"/>
              </w:tabs>
              <w:spacing w:line="242" w:lineRule="auto"/>
              <w:ind w:right="91" w:firstLine="0"/>
              <w:rPr>
                <w:sz w:val="24"/>
                <w:szCs w:val="24"/>
              </w:rPr>
            </w:pPr>
            <w:r w:rsidRPr="00C201D1">
              <w:rPr>
                <w:sz w:val="24"/>
                <w:szCs w:val="24"/>
              </w:rPr>
              <w:t>затем</w:t>
            </w:r>
            <w:r w:rsidRPr="00C201D1">
              <w:rPr>
                <w:spacing w:val="-14"/>
                <w:sz w:val="24"/>
                <w:szCs w:val="24"/>
              </w:rPr>
              <w:t xml:space="preserve"> </w:t>
            </w:r>
            <w:r w:rsidRPr="00C201D1">
              <w:rPr>
                <w:sz w:val="24"/>
                <w:szCs w:val="24"/>
              </w:rPr>
              <w:t>он</w:t>
            </w:r>
            <w:r w:rsidRPr="00C201D1">
              <w:rPr>
                <w:spacing w:val="-14"/>
                <w:sz w:val="24"/>
                <w:szCs w:val="24"/>
              </w:rPr>
              <w:t xml:space="preserve"> </w:t>
            </w:r>
            <w:r w:rsidRPr="00C201D1">
              <w:rPr>
                <w:sz w:val="24"/>
                <w:szCs w:val="24"/>
              </w:rPr>
              <w:t>задает</w:t>
            </w:r>
            <w:r w:rsidRPr="00C201D1">
              <w:rPr>
                <w:spacing w:val="-13"/>
                <w:sz w:val="24"/>
                <w:szCs w:val="24"/>
              </w:rPr>
              <w:t xml:space="preserve"> </w:t>
            </w:r>
            <w:r w:rsidRPr="00C201D1">
              <w:rPr>
                <w:sz w:val="24"/>
                <w:szCs w:val="24"/>
              </w:rPr>
              <w:t>2–3</w:t>
            </w:r>
            <w:r w:rsidRPr="00C201D1">
              <w:rPr>
                <w:spacing w:val="-12"/>
                <w:sz w:val="24"/>
                <w:szCs w:val="24"/>
              </w:rPr>
              <w:t xml:space="preserve"> </w:t>
            </w:r>
            <w:r w:rsidRPr="00C201D1">
              <w:rPr>
                <w:sz w:val="24"/>
                <w:szCs w:val="24"/>
              </w:rPr>
              <w:t>вопроса,</w:t>
            </w:r>
            <w:r w:rsidRPr="00C201D1">
              <w:rPr>
                <w:spacing w:val="-13"/>
                <w:sz w:val="24"/>
                <w:szCs w:val="24"/>
              </w:rPr>
              <w:t xml:space="preserve"> </w:t>
            </w:r>
            <w:r w:rsidRPr="00C201D1">
              <w:rPr>
                <w:sz w:val="24"/>
                <w:szCs w:val="24"/>
              </w:rPr>
              <w:t>подводит</w:t>
            </w:r>
            <w:r w:rsidRPr="00C201D1">
              <w:rPr>
                <w:spacing w:val="-14"/>
                <w:sz w:val="24"/>
                <w:szCs w:val="24"/>
              </w:rPr>
              <w:t xml:space="preserve"> </w:t>
            </w:r>
            <w:r w:rsidRPr="00C201D1">
              <w:rPr>
                <w:sz w:val="24"/>
                <w:szCs w:val="24"/>
              </w:rPr>
              <w:t>итог</w:t>
            </w:r>
            <w:r w:rsidRPr="00C201D1">
              <w:rPr>
                <w:spacing w:val="-13"/>
                <w:sz w:val="24"/>
                <w:szCs w:val="24"/>
              </w:rPr>
              <w:t xml:space="preserve"> </w:t>
            </w:r>
            <w:r w:rsidRPr="00C201D1">
              <w:rPr>
                <w:sz w:val="24"/>
                <w:szCs w:val="24"/>
              </w:rPr>
              <w:t>урока,</w:t>
            </w:r>
            <w:r w:rsidRPr="00C201D1">
              <w:rPr>
                <w:spacing w:val="-15"/>
                <w:sz w:val="24"/>
                <w:szCs w:val="24"/>
              </w:rPr>
              <w:t xml:space="preserve"> </w:t>
            </w:r>
            <w:r w:rsidRPr="00C201D1">
              <w:rPr>
                <w:sz w:val="24"/>
                <w:szCs w:val="24"/>
              </w:rPr>
              <w:t>слушает</w:t>
            </w:r>
            <w:r w:rsidRPr="00C201D1">
              <w:rPr>
                <w:spacing w:val="-13"/>
                <w:sz w:val="24"/>
                <w:szCs w:val="24"/>
              </w:rPr>
              <w:t xml:space="preserve"> </w:t>
            </w:r>
            <w:r w:rsidRPr="00C201D1">
              <w:rPr>
                <w:sz w:val="24"/>
                <w:szCs w:val="24"/>
              </w:rPr>
              <w:t>ответы</w:t>
            </w:r>
            <w:r w:rsidRPr="00C201D1">
              <w:rPr>
                <w:spacing w:val="-15"/>
                <w:sz w:val="24"/>
                <w:szCs w:val="24"/>
              </w:rPr>
              <w:t xml:space="preserve"> </w:t>
            </w:r>
            <w:r w:rsidRPr="00C201D1">
              <w:rPr>
                <w:sz w:val="24"/>
                <w:szCs w:val="24"/>
              </w:rPr>
              <w:t>других учащихся;</w:t>
            </w:r>
          </w:p>
          <w:p w14:paraId="6D8531F7" w14:textId="77777777" w:rsidR="002F7BA9" w:rsidRPr="00C201D1" w:rsidRDefault="002F7BA9" w:rsidP="002F7BA9">
            <w:pPr>
              <w:pStyle w:val="TableParagraph"/>
              <w:numPr>
                <w:ilvl w:val="0"/>
                <w:numId w:val="3"/>
              </w:numPr>
              <w:tabs>
                <w:tab w:val="left" w:pos="336"/>
              </w:tabs>
              <w:ind w:right="93" w:firstLine="0"/>
              <w:rPr>
                <w:sz w:val="24"/>
                <w:szCs w:val="24"/>
              </w:rPr>
            </w:pPr>
            <w:r w:rsidRPr="00C201D1">
              <w:rPr>
                <w:sz w:val="24"/>
                <w:szCs w:val="24"/>
              </w:rPr>
              <w:t>учащийся, играющий роль учителя, отвечает на вопросы учащихся, объясняет трудный</w:t>
            </w:r>
            <w:r w:rsidRPr="00C201D1">
              <w:rPr>
                <w:spacing w:val="-1"/>
                <w:sz w:val="24"/>
                <w:szCs w:val="24"/>
              </w:rPr>
              <w:t xml:space="preserve"> </w:t>
            </w:r>
            <w:r w:rsidRPr="00C201D1">
              <w:rPr>
                <w:sz w:val="24"/>
                <w:szCs w:val="24"/>
              </w:rPr>
              <w:t>материал.</w:t>
            </w:r>
          </w:p>
          <w:p w14:paraId="29DAD07C" w14:textId="77777777" w:rsidR="002F7BA9" w:rsidRPr="00C201D1" w:rsidRDefault="002F7BA9" w:rsidP="002F7BA9">
            <w:pPr>
              <w:pStyle w:val="TableParagraph"/>
              <w:numPr>
                <w:ilvl w:val="0"/>
                <w:numId w:val="3"/>
              </w:numPr>
              <w:tabs>
                <w:tab w:val="left" w:pos="276"/>
              </w:tabs>
              <w:ind w:left="275" w:hanging="166"/>
              <w:rPr>
                <w:sz w:val="24"/>
                <w:szCs w:val="24"/>
              </w:rPr>
            </w:pPr>
            <w:r w:rsidRPr="00C201D1">
              <w:rPr>
                <w:sz w:val="24"/>
                <w:szCs w:val="24"/>
              </w:rPr>
              <w:lastRenderedPageBreak/>
              <w:t>затем он прогнозирует следующую тему, делится с</w:t>
            </w:r>
            <w:r w:rsidRPr="00C201D1">
              <w:rPr>
                <w:spacing w:val="-8"/>
                <w:sz w:val="24"/>
                <w:szCs w:val="24"/>
              </w:rPr>
              <w:t xml:space="preserve"> </w:t>
            </w:r>
            <w:r w:rsidRPr="00C201D1">
              <w:rPr>
                <w:sz w:val="24"/>
                <w:szCs w:val="24"/>
              </w:rPr>
              <w:t>учащимися.</w:t>
            </w:r>
          </w:p>
          <w:p w14:paraId="4A7CF359" w14:textId="77777777" w:rsidR="002F7BA9" w:rsidRPr="00C201D1" w:rsidRDefault="002F7BA9" w:rsidP="002F7BA9">
            <w:pPr>
              <w:pStyle w:val="TableParagraph"/>
              <w:spacing w:before="7"/>
              <w:rPr>
                <w:i/>
                <w:sz w:val="24"/>
                <w:szCs w:val="24"/>
              </w:rPr>
            </w:pPr>
          </w:p>
          <w:p w14:paraId="3690700E" w14:textId="77777777" w:rsidR="002F7BA9" w:rsidRPr="00C201D1" w:rsidRDefault="002F7BA9" w:rsidP="002F7BA9">
            <w:pPr>
              <w:pStyle w:val="TableParagraph"/>
              <w:spacing w:before="1" w:line="250" w:lineRule="exact"/>
              <w:ind w:left="110"/>
              <w:rPr>
                <w:b/>
                <w:sz w:val="24"/>
                <w:szCs w:val="24"/>
              </w:rPr>
            </w:pPr>
            <w:r w:rsidRPr="00C201D1">
              <w:rPr>
                <w:b/>
                <w:sz w:val="24"/>
                <w:szCs w:val="24"/>
              </w:rPr>
              <w:t>Дескрипторы:</w:t>
            </w:r>
          </w:p>
          <w:p w14:paraId="5E2790F1" w14:textId="77777777" w:rsidR="002F7BA9" w:rsidRPr="00C201D1" w:rsidRDefault="002F7BA9" w:rsidP="002F7BA9">
            <w:pPr>
              <w:pStyle w:val="TableParagraph"/>
              <w:numPr>
                <w:ilvl w:val="0"/>
                <w:numId w:val="2"/>
              </w:numPr>
              <w:tabs>
                <w:tab w:val="left" w:pos="276"/>
              </w:tabs>
              <w:spacing w:line="250" w:lineRule="exact"/>
              <w:rPr>
                <w:sz w:val="24"/>
                <w:szCs w:val="24"/>
              </w:rPr>
            </w:pPr>
            <w:r w:rsidRPr="00C201D1">
              <w:rPr>
                <w:sz w:val="24"/>
                <w:szCs w:val="24"/>
              </w:rPr>
              <w:t>каждая группа выполняет свое задание, выделяют главное в</w:t>
            </w:r>
            <w:r w:rsidRPr="00C201D1">
              <w:rPr>
                <w:spacing w:val="-9"/>
                <w:sz w:val="24"/>
                <w:szCs w:val="24"/>
              </w:rPr>
              <w:t xml:space="preserve"> </w:t>
            </w:r>
            <w:r w:rsidRPr="00C201D1">
              <w:rPr>
                <w:sz w:val="24"/>
                <w:szCs w:val="24"/>
              </w:rPr>
              <w:t>тексте;</w:t>
            </w:r>
          </w:p>
          <w:p w14:paraId="2EF04ECF" w14:textId="77777777" w:rsidR="002F7BA9" w:rsidRPr="00C201D1" w:rsidRDefault="002F7BA9" w:rsidP="002F7BA9">
            <w:pPr>
              <w:pStyle w:val="TableParagraph"/>
              <w:numPr>
                <w:ilvl w:val="0"/>
                <w:numId w:val="2"/>
              </w:numPr>
              <w:tabs>
                <w:tab w:val="left" w:pos="276"/>
              </w:tabs>
              <w:spacing w:line="252" w:lineRule="exact"/>
              <w:rPr>
                <w:sz w:val="24"/>
                <w:szCs w:val="24"/>
              </w:rPr>
            </w:pPr>
            <w:r w:rsidRPr="00C201D1">
              <w:rPr>
                <w:sz w:val="24"/>
                <w:szCs w:val="24"/>
              </w:rPr>
              <w:t>раскрывают сущность новых</w:t>
            </w:r>
            <w:r w:rsidRPr="00C201D1">
              <w:rPr>
                <w:spacing w:val="-1"/>
                <w:sz w:val="24"/>
                <w:szCs w:val="24"/>
              </w:rPr>
              <w:t xml:space="preserve"> </w:t>
            </w:r>
            <w:r w:rsidRPr="00C201D1">
              <w:rPr>
                <w:sz w:val="24"/>
                <w:szCs w:val="24"/>
              </w:rPr>
              <w:t>терминов;</w:t>
            </w:r>
          </w:p>
          <w:p w14:paraId="540C2C32" w14:textId="77777777" w:rsidR="002F7BA9" w:rsidRPr="00C201D1" w:rsidRDefault="002F7BA9" w:rsidP="002F7BA9">
            <w:pPr>
              <w:pStyle w:val="TableParagraph"/>
              <w:numPr>
                <w:ilvl w:val="0"/>
                <w:numId w:val="1"/>
              </w:numPr>
              <w:tabs>
                <w:tab w:val="left" w:pos="276"/>
              </w:tabs>
              <w:spacing w:before="1" w:line="252" w:lineRule="exact"/>
              <w:rPr>
                <w:sz w:val="24"/>
                <w:szCs w:val="24"/>
              </w:rPr>
            </w:pPr>
            <w:r w:rsidRPr="00C201D1">
              <w:rPr>
                <w:sz w:val="24"/>
                <w:szCs w:val="24"/>
              </w:rPr>
              <w:t>учащийся, исполняющий роль учителя, умеет объяснять материал</w:t>
            </w:r>
            <w:r w:rsidRPr="00C201D1">
              <w:rPr>
                <w:spacing w:val="-10"/>
                <w:sz w:val="24"/>
                <w:szCs w:val="24"/>
              </w:rPr>
              <w:t xml:space="preserve"> </w:t>
            </w:r>
            <w:r w:rsidRPr="00C201D1">
              <w:rPr>
                <w:sz w:val="24"/>
                <w:szCs w:val="24"/>
              </w:rPr>
              <w:t>темы;</w:t>
            </w:r>
          </w:p>
          <w:p w14:paraId="72086190" w14:textId="41B5620F" w:rsidR="002F7BA9" w:rsidRPr="00C201D1" w:rsidRDefault="002F7BA9" w:rsidP="002F7BA9">
            <w:pPr>
              <w:pStyle w:val="TableParagraph"/>
              <w:numPr>
                <w:ilvl w:val="0"/>
                <w:numId w:val="1"/>
              </w:numPr>
              <w:tabs>
                <w:tab w:val="left" w:pos="276"/>
              </w:tabs>
              <w:spacing w:line="252" w:lineRule="exact"/>
              <w:rPr>
                <w:sz w:val="24"/>
                <w:szCs w:val="24"/>
              </w:rPr>
            </w:pPr>
            <w:r w:rsidRPr="00C201D1">
              <w:rPr>
                <w:sz w:val="24"/>
                <w:szCs w:val="24"/>
              </w:rPr>
              <w:t>отвечают на вопросы после</w:t>
            </w:r>
            <w:r w:rsidRPr="00C201D1">
              <w:rPr>
                <w:spacing w:val="-1"/>
                <w:sz w:val="24"/>
                <w:szCs w:val="24"/>
              </w:rPr>
              <w:t xml:space="preserve"> </w:t>
            </w:r>
            <w:r w:rsidRPr="00C201D1">
              <w:rPr>
                <w:sz w:val="24"/>
                <w:szCs w:val="24"/>
              </w:rPr>
              <w:t>обсуждения.</w:t>
            </w:r>
            <w:r w:rsidR="007729DB">
              <w:rPr>
                <w:sz w:val="24"/>
                <w:szCs w:val="24"/>
              </w:rPr>
              <w:t xml:space="preserve"> </w:t>
            </w:r>
            <w:r w:rsidR="007729DB" w:rsidRPr="007729DB">
              <w:rPr>
                <w:color w:val="00B0F0"/>
                <w:sz w:val="24"/>
                <w:szCs w:val="24"/>
              </w:rPr>
              <w:t>Текст приложение 1</w:t>
            </w:r>
            <w:r w:rsidR="007729DB">
              <w:rPr>
                <w:sz w:val="24"/>
                <w:szCs w:val="24"/>
              </w:rPr>
              <w:t>.</w:t>
            </w:r>
          </w:p>
          <w:p w14:paraId="4693C4A1" w14:textId="77777777" w:rsidR="002F7BA9" w:rsidRPr="00A56866" w:rsidRDefault="002F7BA9" w:rsidP="002F7BA9">
            <w:pPr>
              <w:pStyle w:val="TableParagraph"/>
              <w:spacing w:line="250" w:lineRule="exact"/>
              <w:ind w:left="108"/>
              <w:rPr>
                <w:sz w:val="24"/>
                <w:szCs w:val="24"/>
              </w:rPr>
            </w:pPr>
          </w:p>
        </w:tc>
        <w:tc>
          <w:tcPr>
            <w:tcW w:w="14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B1CF2" w14:textId="77777777" w:rsidR="002F7BA9" w:rsidRPr="00166BAE"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lastRenderedPageBreak/>
              <w:t>Учащиеся работают в группе</w:t>
            </w:r>
          </w:p>
          <w:p w14:paraId="2FC23C31" w14:textId="77777777" w:rsidR="002F7BA9" w:rsidRPr="00A56866" w:rsidRDefault="002F7BA9" w:rsidP="004E7AF5">
            <w:pPr>
              <w:rPr>
                <w:rFonts w:ascii="Times New Roman" w:eastAsia="Times New Roman" w:hAnsi="Times New Roman" w:cs="Times New Roman"/>
                <w:sz w:val="24"/>
                <w:szCs w:val="24"/>
              </w:rPr>
            </w:pPr>
          </w:p>
        </w:tc>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8BFA31"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5 баллов</w:t>
            </w:r>
          </w:p>
        </w:tc>
        <w:tc>
          <w:tcPr>
            <w:tcW w:w="2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0A1434"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Карточки, А3,маркеры, стикеры</w:t>
            </w:r>
          </w:p>
        </w:tc>
      </w:tr>
      <w:tr w:rsidR="002F7BA9" w:rsidRPr="00A56866" w14:paraId="554E7BB7" w14:textId="77777777" w:rsidTr="004E7AF5">
        <w:trPr>
          <w:trHeight w:val="1050"/>
        </w:trPr>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6E67A"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Конец урока</w:t>
            </w:r>
          </w:p>
          <w:p w14:paraId="3444AA9E"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10 мин</w:t>
            </w:r>
          </w:p>
        </w:tc>
        <w:tc>
          <w:tcPr>
            <w:tcW w:w="8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B06BC" w14:textId="77777777" w:rsidR="007729DB" w:rsidRDefault="007729DB" w:rsidP="007729DB">
            <w:pPr>
              <w:pStyle w:val="a8"/>
              <w:jc w:val="both"/>
              <w:rPr>
                <w:rFonts w:ascii="Times New Roman" w:hAnsi="Times New Roman" w:cs="Times New Roman"/>
                <w:b/>
                <w:sz w:val="24"/>
                <w:szCs w:val="24"/>
              </w:rPr>
            </w:pPr>
            <w:r w:rsidRPr="003C17CD">
              <w:rPr>
                <w:rFonts w:ascii="Times New Roman" w:hAnsi="Times New Roman" w:cs="Times New Roman"/>
                <w:b/>
                <w:sz w:val="24"/>
                <w:szCs w:val="24"/>
              </w:rPr>
              <w:t>Задание №1</w:t>
            </w:r>
          </w:p>
          <w:p w14:paraId="0FDE1AD0" w14:textId="77777777" w:rsidR="007729DB" w:rsidRPr="00B631CC" w:rsidRDefault="007729DB" w:rsidP="007729DB">
            <w:pPr>
              <w:pStyle w:val="a8"/>
              <w:rPr>
                <w:rFonts w:ascii="Times New Roman" w:hAnsi="Times New Roman" w:cs="Times New Roman"/>
                <w:b/>
                <w:color w:val="FF0000"/>
                <w:sz w:val="24"/>
                <w:szCs w:val="24"/>
              </w:rPr>
            </w:pPr>
            <w:r w:rsidRPr="00B631CC">
              <w:rPr>
                <w:rFonts w:ascii="Times New Roman" w:hAnsi="Times New Roman" w:cs="Times New Roman"/>
                <w:b/>
                <w:color w:val="FF0000"/>
                <w:sz w:val="24"/>
                <w:szCs w:val="24"/>
              </w:rPr>
              <w:t>Изучи экологическую обстановку своего региона:</w:t>
            </w:r>
          </w:p>
          <w:p w14:paraId="56B76019" w14:textId="77777777" w:rsidR="007729DB" w:rsidRDefault="007729DB" w:rsidP="007729DB">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Определи экологические проблемы своего края, возникшие в результате антропогенного воздействия.</w:t>
            </w:r>
          </w:p>
          <w:p w14:paraId="53EE844F" w14:textId="77777777" w:rsidR="007729DB" w:rsidRDefault="007729DB" w:rsidP="007729DB">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Выбери одну из наиболее острых проблем своего региона.</w:t>
            </w:r>
          </w:p>
          <w:p w14:paraId="0056B3C1" w14:textId="77777777" w:rsidR="007729DB" w:rsidRDefault="007729DB" w:rsidP="007729DB">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Определи причину возникновения проблемы.</w:t>
            </w:r>
          </w:p>
          <w:p w14:paraId="193A998E" w14:textId="77777777" w:rsidR="007729DB" w:rsidRDefault="007729DB" w:rsidP="007729DB">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Определи </w:t>
            </w:r>
            <w:proofErr w:type="gramStart"/>
            <w:r>
              <w:rPr>
                <w:rFonts w:ascii="Times New Roman" w:hAnsi="Times New Roman" w:cs="Times New Roman"/>
                <w:sz w:val="24"/>
                <w:szCs w:val="24"/>
              </w:rPr>
              <w:t>источники  способствующие</w:t>
            </w:r>
            <w:proofErr w:type="gramEnd"/>
            <w:r>
              <w:rPr>
                <w:rFonts w:ascii="Times New Roman" w:hAnsi="Times New Roman" w:cs="Times New Roman"/>
                <w:sz w:val="24"/>
                <w:szCs w:val="24"/>
              </w:rPr>
              <w:t xml:space="preserve"> усилению данной проблемы</w:t>
            </w:r>
          </w:p>
          <w:p w14:paraId="78219707" w14:textId="77777777" w:rsidR="007729DB" w:rsidRDefault="007729DB" w:rsidP="007729DB">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К каким последствиям может привести данная проблема</w:t>
            </w:r>
          </w:p>
          <w:p w14:paraId="2BE2DA43" w14:textId="5B132263" w:rsidR="002F7BA9" w:rsidRPr="00A56866" w:rsidRDefault="002F7BA9" w:rsidP="004E7AF5">
            <w:pPr>
              <w:jc w:val="both"/>
              <w:rPr>
                <w:rFonts w:ascii="Times New Roman" w:eastAsia="Times New Roman" w:hAnsi="Times New Roman" w:cs="Times New Roman"/>
                <w:sz w:val="24"/>
                <w:szCs w:val="24"/>
                <w:lang w:eastAsia="ru-RU"/>
              </w:rPr>
            </w:pPr>
          </w:p>
        </w:tc>
        <w:tc>
          <w:tcPr>
            <w:tcW w:w="14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DBFEF4" w14:textId="77777777" w:rsidR="002F7BA9" w:rsidRPr="00A56866" w:rsidRDefault="002F7BA9" w:rsidP="004E7AF5">
            <w:pPr>
              <w:rPr>
                <w:rFonts w:ascii="Times New Roman" w:eastAsia="Times New Roman" w:hAnsi="Times New Roman" w:cs="Times New Roman"/>
                <w:sz w:val="24"/>
                <w:szCs w:val="24"/>
              </w:rPr>
            </w:pPr>
            <w:proofErr w:type="gramStart"/>
            <w:r w:rsidRPr="00A56866">
              <w:rPr>
                <w:rFonts w:ascii="Times New Roman" w:eastAsia="Times New Roman" w:hAnsi="Times New Roman" w:cs="Times New Roman"/>
                <w:sz w:val="24"/>
                <w:szCs w:val="24"/>
              </w:rPr>
              <w:t>Выполняют  задания</w:t>
            </w:r>
            <w:proofErr w:type="gramEnd"/>
            <w:r w:rsidRPr="00A56866">
              <w:rPr>
                <w:rFonts w:ascii="Times New Roman" w:eastAsia="Times New Roman" w:hAnsi="Times New Roman" w:cs="Times New Roman"/>
                <w:sz w:val="24"/>
                <w:szCs w:val="24"/>
              </w:rPr>
              <w:t xml:space="preserve"> для ФО </w:t>
            </w:r>
          </w:p>
        </w:tc>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D09C79"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3 балла</w:t>
            </w:r>
          </w:p>
        </w:tc>
        <w:tc>
          <w:tcPr>
            <w:tcW w:w="2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FB2E2"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Карточки</w:t>
            </w:r>
            <w:r>
              <w:rPr>
                <w:rFonts w:ascii="Times New Roman" w:eastAsia="Times New Roman" w:hAnsi="Times New Roman" w:cs="Times New Roman"/>
                <w:sz w:val="24"/>
                <w:szCs w:val="24"/>
              </w:rPr>
              <w:t xml:space="preserve"> ,карта</w:t>
            </w:r>
          </w:p>
        </w:tc>
      </w:tr>
      <w:tr w:rsidR="002F7BA9" w:rsidRPr="00A56866" w14:paraId="7827F2CB" w14:textId="77777777" w:rsidTr="004E7AF5">
        <w:trPr>
          <w:trHeight w:val="112"/>
        </w:trPr>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ECFFBC"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Рефлексия</w:t>
            </w:r>
          </w:p>
          <w:p w14:paraId="251BAA7D"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5 мин</w:t>
            </w:r>
          </w:p>
        </w:tc>
        <w:tc>
          <w:tcPr>
            <w:tcW w:w="89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68330F" w14:textId="77777777" w:rsidR="002F7BA9" w:rsidRPr="00A56866" w:rsidRDefault="002F7BA9" w:rsidP="004E7AF5">
            <w:pPr>
              <w:jc w:val="both"/>
              <w:rPr>
                <w:rFonts w:ascii="Times New Roman" w:eastAsia="Times New Roman" w:hAnsi="Times New Roman" w:cs="Times New Roman"/>
                <w:bCs/>
                <w:color w:val="000000" w:themeColor="text1"/>
                <w:sz w:val="24"/>
                <w:szCs w:val="24"/>
              </w:rPr>
            </w:pPr>
            <w:r>
              <w:rPr>
                <w:noProof/>
                <w:lang w:eastAsia="ru-RU"/>
              </w:rPr>
              <w:drawing>
                <wp:inline distT="0" distB="0" distL="0" distR="0" wp14:anchorId="4C1D33B0" wp14:editId="1754CCEB">
                  <wp:extent cx="2276475" cy="1214694"/>
                  <wp:effectExtent l="0" t="0" r="0" b="5080"/>
                  <wp:docPr id="4" name="Рисунок 4" descr="https://fsd.kopilkaurokov.ru/up/html/2017/10/16/k_59e4e362d53ba/432703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7/10/16/k_59e4e362d53ba/432703_1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4839" cy="1219157"/>
                          </a:xfrm>
                          <a:prstGeom prst="rect">
                            <a:avLst/>
                          </a:prstGeom>
                          <a:noFill/>
                          <a:ln>
                            <a:noFill/>
                          </a:ln>
                        </pic:spPr>
                      </pic:pic>
                    </a:graphicData>
                  </a:graphic>
                </wp:inline>
              </w:drawing>
            </w:r>
          </w:p>
        </w:tc>
        <w:tc>
          <w:tcPr>
            <w:tcW w:w="14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BA264" w14:textId="77777777" w:rsidR="002F7BA9" w:rsidRPr="00A56866" w:rsidRDefault="002F7BA9" w:rsidP="004E7AF5">
            <w:pPr>
              <w:rPr>
                <w:rFonts w:ascii="Times New Roman" w:eastAsia="Times New Roman" w:hAnsi="Times New Roman" w:cs="Times New Roman"/>
                <w:sz w:val="24"/>
                <w:szCs w:val="24"/>
              </w:rPr>
            </w:pPr>
            <w:r w:rsidRPr="00A56866">
              <w:rPr>
                <w:rFonts w:ascii="Times New Roman" w:eastAsia="Times New Roman" w:hAnsi="Times New Roman" w:cs="Times New Roman"/>
                <w:sz w:val="24"/>
                <w:szCs w:val="24"/>
              </w:rPr>
              <w:t>Обобщение знаний</w:t>
            </w:r>
          </w:p>
        </w:tc>
        <w:tc>
          <w:tcPr>
            <w:tcW w:w="1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184EE" w14:textId="77777777" w:rsidR="002F7BA9" w:rsidRPr="00A56866" w:rsidRDefault="002F7BA9" w:rsidP="004E7AF5">
            <w:pPr>
              <w:rPr>
                <w:rFonts w:ascii="Times New Roman" w:eastAsia="Times New Roman" w:hAnsi="Times New Roman" w:cs="Times New Roman"/>
                <w:sz w:val="24"/>
                <w:szCs w:val="24"/>
              </w:rPr>
            </w:pPr>
          </w:p>
        </w:tc>
        <w:tc>
          <w:tcPr>
            <w:tcW w:w="2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59DEB" w14:textId="77777777" w:rsidR="002F7BA9" w:rsidRPr="00A56866" w:rsidRDefault="002F7BA9" w:rsidP="004E7AF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радуга</w:t>
            </w:r>
          </w:p>
        </w:tc>
      </w:tr>
    </w:tbl>
    <w:p w14:paraId="2F9A5F51" w14:textId="77777777" w:rsidR="002F7BA9" w:rsidRPr="00A56866" w:rsidRDefault="002F7BA9" w:rsidP="002F7BA9">
      <w:pPr>
        <w:spacing w:after="0" w:line="240" w:lineRule="auto"/>
        <w:jc w:val="both"/>
        <w:rPr>
          <w:rFonts w:ascii="Times New Roman" w:eastAsia="Times New Roman" w:hAnsi="Times New Roman" w:cs="Times New Roman"/>
          <w:color w:val="000000"/>
          <w:sz w:val="24"/>
          <w:szCs w:val="24"/>
          <w:lang w:eastAsia="ru-RU"/>
        </w:rPr>
      </w:pPr>
    </w:p>
    <w:p w14:paraId="504783DC" w14:textId="7D705B15" w:rsidR="002F7BA9" w:rsidRDefault="002F7BA9" w:rsidP="002F7BA9">
      <w:pPr>
        <w:spacing w:after="0" w:line="240" w:lineRule="auto"/>
        <w:jc w:val="both"/>
        <w:rPr>
          <w:rFonts w:ascii="Times New Roman" w:eastAsia="Times New Roman" w:hAnsi="Times New Roman" w:cs="Times New Roman"/>
          <w:color w:val="000000"/>
          <w:sz w:val="24"/>
          <w:szCs w:val="24"/>
          <w:lang w:eastAsia="ru-RU"/>
        </w:rPr>
      </w:pPr>
    </w:p>
    <w:p w14:paraId="5A632E29" w14:textId="29EECCB6" w:rsidR="007729DB"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49303896" w14:textId="59F79D7F" w:rsidR="007729DB"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0B61E429" w14:textId="457AB643" w:rsidR="007729DB"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0FAEF91E" w14:textId="4697A008" w:rsidR="007729DB"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41E32C39" w14:textId="43244DF7" w:rsidR="007729DB"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62CFCC9A" w14:textId="58E921E9" w:rsidR="007729DB"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02C6CC0D" w14:textId="1F8ED17C" w:rsidR="007729DB"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450755D2" w14:textId="4574269D" w:rsidR="007729DB"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13FA4043" w14:textId="027FFB0C" w:rsidR="007729DB"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02CEB163" w14:textId="77777777" w:rsidR="007729DB" w:rsidRPr="00A56866" w:rsidRDefault="007729DB" w:rsidP="002F7BA9">
      <w:pPr>
        <w:spacing w:after="0" w:line="240" w:lineRule="auto"/>
        <w:jc w:val="both"/>
        <w:rPr>
          <w:rFonts w:ascii="Times New Roman" w:eastAsia="Times New Roman" w:hAnsi="Times New Roman" w:cs="Times New Roman"/>
          <w:color w:val="000000"/>
          <w:sz w:val="24"/>
          <w:szCs w:val="24"/>
          <w:lang w:eastAsia="ru-RU"/>
        </w:rPr>
      </w:pPr>
    </w:p>
    <w:p w14:paraId="629A7C2A" w14:textId="77777777" w:rsidR="002F7BA9" w:rsidRPr="00A56866" w:rsidRDefault="002F7BA9" w:rsidP="002F7BA9">
      <w:pPr>
        <w:spacing w:after="0" w:line="240" w:lineRule="auto"/>
        <w:rPr>
          <w:rFonts w:ascii="Times New Roman" w:eastAsia="Times New Roman" w:hAnsi="Times New Roman" w:cs="Times New Roman"/>
          <w:sz w:val="24"/>
          <w:szCs w:val="24"/>
          <w:lang w:eastAsia="ru-RU"/>
        </w:rPr>
      </w:pPr>
    </w:p>
    <w:p w14:paraId="5B9A5104" w14:textId="6639D00C" w:rsidR="002F7BA9" w:rsidRDefault="007729DB" w:rsidP="002F7B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14:paraId="52EF4495" w14:textId="77777777" w:rsidR="007729DB" w:rsidRPr="00A56866" w:rsidRDefault="007729DB" w:rsidP="002F7BA9">
      <w:pPr>
        <w:spacing w:after="0" w:line="240" w:lineRule="auto"/>
        <w:rPr>
          <w:rFonts w:ascii="Times New Roman" w:eastAsia="Times New Roman" w:hAnsi="Times New Roman" w:cs="Times New Roman"/>
          <w:sz w:val="24"/>
          <w:szCs w:val="24"/>
          <w:lang w:eastAsia="ru-RU"/>
        </w:rPr>
      </w:pPr>
    </w:p>
    <w:p w14:paraId="4026FB5E" w14:textId="77777777" w:rsidR="007729DB" w:rsidRPr="007729DB" w:rsidRDefault="007729DB" w:rsidP="007729DB">
      <w:pPr>
        <w:pStyle w:val="a8"/>
        <w:jc w:val="both"/>
        <w:rPr>
          <w:rFonts w:ascii="Times New Roman" w:hAnsi="Times New Roman" w:cs="Times New Roman"/>
          <w:color w:val="002060"/>
          <w:sz w:val="20"/>
          <w:szCs w:val="20"/>
          <w:bdr w:val="none" w:sz="0" w:space="0" w:color="auto" w:frame="1"/>
        </w:rPr>
      </w:pPr>
      <w:r w:rsidRPr="007729DB">
        <w:rPr>
          <w:rFonts w:ascii="Times New Roman" w:hAnsi="Times New Roman" w:cs="Times New Roman"/>
          <w:b/>
          <w:color w:val="FF0000"/>
          <w:sz w:val="20"/>
          <w:szCs w:val="20"/>
          <w:bdr w:val="none" w:sz="0" w:space="0" w:color="auto" w:frame="1"/>
        </w:rPr>
        <w:t xml:space="preserve">Что такое антропогенные факторы </w:t>
      </w:r>
      <w:proofErr w:type="gramStart"/>
      <w:r w:rsidRPr="007729DB">
        <w:rPr>
          <w:rFonts w:ascii="Times New Roman" w:hAnsi="Times New Roman" w:cs="Times New Roman"/>
          <w:b/>
          <w:color w:val="FF0000"/>
          <w:sz w:val="20"/>
          <w:szCs w:val="20"/>
          <w:bdr w:val="none" w:sz="0" w:space="0" w:color="auto" w:frame="1"/>
        </w:rPr>
        <w:t xml:space="preserve">- </w:t>
      </w:r>
      <w:r w:rsidRPr="007729DB">
        <w:rPr>
          <w:rFonts w:ascii="Times New Roman" w:hAnsi="Times New Roman" w:cs="Times New Roman"/>
          <w:color w:val="002060"/>
          <w:sz w:val="20"/>
          <w:szCs w:val="20"/>
          <w:bdr w:val="none" w:sz="0" w:space="0" w:color="auto" w:frame="1"/>
        </w:rPr>
        <w:t>это</w:t>
      </w:r>
      <w:proofErr w:type="gramEnd"/>
      <w:r w:rsidRPr="007729DB">
        <w:rPr>
          <w:rFonts w:ascii="Times New Roman" w:hAnsi="Times New Roman" w:cs="Times New Roman"/>
          <w:color w:val="002060"/>
          <w:sz w:val="20"/>
          <w:szCs w:val="20"/>
          <w:bdr w:val="none" w:sz="0" w:space="0" w:color="auto" w:frame="1"/>
        </w:rPr>
        <w:t xml:space="preserve"> факторы обусловленные различными формами влияния деятельности человека на отдельные компоненты природной среды и геосистемы в целом. Они охватывают </w:t>
      </w:r>
      <w:proofErr w:type="gramStart"/>
      <w:r w:rsidRPr="007729DB">
        <w:rPr>
          <w:rFonts w:ascii="Times New Roman" w:hAnsi="Times New Roman" w:cs="Times New Roman"/>
          <w:color w:val="002060"/>
          <w:sz w:val="20"/>
          <w:szCs w:val="20"/>
          <w:bdr w:val="none" w:sz="0" w:space="0" w:color="auto" w:frame="1"/>
        </w:rPr>
        <w:t>процессы  возникающие</w:t>
      </w:r>
      <w:proofErr w:type="gramEnd"/>
      <w:r w:rsidRPr="007729DB">
        <w:rPr>
          <w:rFonts w:ascii="Times New Roman" w:hAnsi="Times New Roman" w:cs="Times New Roman"/>
          <w:color w:val="002060"/>
          <w:sz w:val="20"/>
          <w:szCs w:val="20"/>
          <w:bdr w:val="none" w:sz="0" w:space="0" w:color="auto" w:frame="1"/>
        </w:rPr>
        <w:t xml:space="preserve"> в ходе непосредственного или косвенного воздействия человека на природную среду.</w:t>
      </w:r>
    </w:p>
    <w:p w14:paraId="32862CED" w14:textId="2F24BAA3" w:rsidR="007729DB" w:rsidRPr="007729DB" w:rsidRDefault="007729DB" w:rsidP="007729DB">
      <w:pPr>
        <w:pStyle w:val="a8"/>
        <w:rPr>
          <w:rFonts w:ascii="Times New Roman" w:hAnsi="Times New Roman" w:cs="Times New Roman"/>
          <w:b/>
          <w:color w:val="FF0000"/>
          <w:sz w:val="20"/>
          <w:szCs w:val="20"/>
          <w:bdr w:val="none" w:sz="0" w:space="0" w:color="auto" w:frame="1"/>
        </w:rPr>
      </w:pPr>
      <w:r w:rsidRPr="007729DB">
        <w:rPr>
          <w:noProof/>
          <w:sz w:val="20"/>
          <w:szCs w:val="20"/>
        </w:rPr>
        <w:drawing>
          <wp:anchor distT="0" distB="0" distL="114300" distR="114300" simplePos="0" relativeHeight="251658240" behindDoc="1" locked="0" layoutInCell="1" allowOverlap="1" wp14:anchorId="22580046" wp14:editId="63D6FE3F">
            <wp:simplePos x="0" y="0"/>
            <wp:positionH relativeFrom="column">
              <wp:posOffset>4616450</wp:posOffset>
            </wp:positionH>
            <wp:positionV relativeFrom="paragraph">
              <wp:posOffset>88265</wp:posOffset>
            </wp:positionV>
            <wp:extent cx="4543425" cy="3467100"/>
            <wp:effectExtent l="0" t="0" r="9525" b="0"/>
            <wp:wrapTight wrapText="bothSides">
              <wp:wrapPolygon edited="0">
                <wp:start x="5343" y="0"/>
                <wp:lineTo x="5343" y="1899"/>
                <wp:lineTo x="2626" y="2848"/>
                <wp:lineTo x="2264" y="3086"/>
                <wp:lineTo x="2264" y="3798"/>
                <wp:lineTo x="0" y="3916"/>
                <wp:lineTo x="0" y="12462"/>
                <wp:lineTo x="2264" y="13292"/>
                <wp:lineTo x="0" y="15191"/>
                <wp:lineTo x="0" y="17565"/>
                <wp:lineTo x="2174" y="18989"/>
                <wp:lineTo x="0" y="19226"/>
                <wp:lineTo x="0" y="21481"/>
                <wp:lineTo x="21102" y="21481"/>
                <wp:lineTo x="21283" y="19464"/>
                <wp:lineTo x="20921" y="19226"/>
                <wp:lineTo x="19291" y="18989"/>
                <wp:lineTo x="21102" y="17446"/>
                <wp:lineTo x="21283" y="15429"/>
                <wp:lineTo x="20921" y="15191"/>
                <wp:lineTo x="18747" y="15191"/>
                <wp:lineTo x="19291" y="13292"/>
                <wp:lineTo x="21555" y="12462"/>
                <wp:lineTo x="21555" y="3916"/>
                <wp:lineTo x="19291" y="3798"/>
                <wp:lineTo x="19472" y="3086"/>
                <wp:lineTo x="18928" y="2848"/>
                <wp:lineTo x="15577" y="1899"/>
                <wp:lineTo x="15577" y="0"/>
                <wp:lineTo x="5343" y="0"/>
              </wp:wrapPolygon>
            </wp:wrapTight>
            <wp:docPr id="11" name="Рисунок 11" descr="https://ds04.infourok.ru/uploads/ex/1238/00079fcf-b94f7c2b/hello_html_3797ca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4.infourok.ru/uploads/ex/1238/00079fcf-b94f7c2b/hello_html_3797ca3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3467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729DB">
        <w:rPr>
          <w:rFonts w:ascii="Times New Roman" w:hAnsi="Times New Roman" w:cs="Times New Roman"/>
          <w:b/>
          <w:color w:val="FF0000"/>
          <w:sz w:val="20"/>
          <w:szCs w:val="20"/>
          <w:bdr w:val="none" w:sz="0" w:space="0" w:color="auto" w:frame="1"/>
        </w:rPr>
        <w:t>Классификация антропогенных факторов:</w:t>
      </w:r>
    </w:p>
    <w:tbl>
      <w:tblPr>
        <w:tblStyle w:val="a9"/>
        <w:tblW w:w="0" w:type="auto"/>
        <w:tblLook w:val="04A0" w:firstRow="1" w:lastRow="0" w:firstColumn="1" w:lastColumn="0" w:noHBand="0" w:noVBand="1"/>
      </w:tblPr>
      <w:tblGrid>
        <w:gridCol w:w="2184"/>
        <w:gridCol w:w="1566"/>
        <w:gridCol w:w="2013"/>
      </w:tblGrid>
      <w:tr w:rsidR="007729DB" w:rsidRPr="007729DB" w14:paraId="3D47E0E2" w14:textId="77777777" w:rsidTr="00CF245F">
        <w:tc>
          <w:tcPr>
            <w:tcW w:w="2184" w:type="dxa"/>
          </w:tcPr>
          <w:p w14:paraId="60764987" w14:textId="77777777" w:rsidR="007729DB" w:rsidRPr="007729DB" w:rsidRDefault="007729DB" w:rsidP="00CF245F">
            <w:pPr>
              <w:pStyle w:val="a8"/>
              <w:jc w:val="center"/>
              <w:rPr>
                <w:rFonts w:ascii="Times New Roman" w:hAnsi="Times New Roman" w:cs="Times New Roman"/>
                <w:b/>
                <w:color w:val="002060"/>
                <w:sz w:val="20"/>
                <w:szCs w:val="20"/>
                <w:bdr w:val="none" w:sz="0" w:space="0" w:color="auto" w:frame="1"/>
              </w:rPr>
            </w:pPr>
            <w:r w:rsidRPr="007729DB">
              <w:rPr>
                <w:rFonts w:ascii="Times New Roman" w:hAnsi="Times New Roman" w:cs="Times New Roman"/>
                <w:b/>
                <w:color w:val="002060"/>
                <w:sz w:val="20"/>
                <w:szCs w:val="20"/>
                <w:bdr w:val="none" w:sz="0" w:space="0" w:color="auto" w:frame="1"/>
              </w:rPr>
              <w:t>По природе</w:t>
            </w:r>
          </w:p>
        </w:tc>
        <w:tc>
          <w:tcPr>
            <w:tcW w:w="1566" w:type="dxa"/>
          </w:tcPr>
          <w:p w14:paraId="34EF9A2F" w14:textId="77777777" w:rsidR="007729DB" w:rsidRPr="007729DB" w:rsidRDefault="007729DB" w:rsidP="00CF245F">
            <w:pPr>
              <w:pStyle w:val="a8"/>
              <w:jc w:val="center"/>
              <w:rPr>
                <w:rFonts w:ascii="Times New Roman" w:hAnsi="Times New Roman" w:cs="Times New Roman"/>
                <w:b/>
                <w:color w:val="002060"/>
                <w:sz w:val="20"/>
                <w:szCs w:val="20"/>
                <w:bdr w:val="none" w:sz="0" w:space="0" w:color="auto" w:frame="1"/>
              </w:rPr>
            </w:pPr>
            <w:r w:rsidRPr="007729DB">
              <w:rPr>
                <w:rFonts w:ascii="Times New Roman" w:hAnsi="Times New Roman" w:cs="Times New Roman"/>
                <w:b/>
                <w:color w:val="002060"/>
                <w:sz w:val="20"/>
                <w:szCs w:val="20"/>
                <w:bdr w:val="none" w:sz="0" w:space="0" w:color="auto" w:frame="1"/>
              </w:rPr>
              <w:t>По времени</w:t>
            </w:r>
          </w:p>
        </w:tc>
        <w:tc>
          <w:tcPr>
            <w:tcW w:w="2013" w:type="dxa"/>
          </w:tcPr>
          <w:p w14:paraId="66FAC441" w14:textId="77777777" w:rsidR="007729DB" w:rsidRPr="007729DB" w:rsidRDefault="007729DB" w:rsidP="00CF245F">
            <w:pPr>
              <w:pStyle w:val="a8"/>
              <w:jc w:val="center"/>
              <w:rPr>
                <w:rFonts w:ascii="Times New Roman" w:hAnsi="Times New Roman" w:cs="Times New Roman"/>
                <w:b/>
                <w:color w:val="002060"/>
                <w:sz w:val="20"/>
                <w:szCs w:val="20"/>
                <w:bdr w:val="none" w:sz="0" w:space="0" w:color="auto" w:frame="1"/>
              </w:rPr>
            </w:pPr>
            <w:r w:rsidRPr="007729DB">
              <w:rPr>
                <w:rFonts w:ascii="Times New Roman" w:hAnsi="Times New Roman" w:cs="Times New Roman"/>
                <w:b/>
                <w:color w:val="002060"/>
                <w:sz w:val="20"/>
                <w:szCs w:val="20"/>
                <w:bdr w:val="none" w:sz="0" w:space="0" w:color="auto" w:frame="1"/>
              </w:rPr>
              <w:t>По характеру воздействия</w:t>
            </w:r>
          </w:p>
        </w:tc>
      </w:tr>
      <w:tr w:rsidR="007729DB" w:rsidRPr="007729DB" w14:paraId="316B742C" w14:textId="77777777" w:rsidTr="00CF245F">
        <w:tc>
          <w:tcPr>
            <w:tcW w:w="2184" w:type="dxa"/>
          </w:tcPr>
          <w:p w14:paraId="098B0DD4"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Механические</w:t>
            </w:r>
          </w:p>
          <w:p w14:paraId="369E3BAF"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Физические</w:t>
            </w:r>
          </w:p>
          <w:p w14:paraId="6F646EDB"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Химические</w:t>
            </w:r>
          </w:p>
          <w:p w14:paraId="7AFDAFEE"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Климатические</w:t>
            </w:r>
          </w:p>
          <w:p w14:paraId="71533EB6"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Биотические</w:t>
            </w:r>
          </w:p>
          <w:p w14:paraId="2199B2B2"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Ландшафтные</w:t>
            </w:r>
          </w:p>
        </w:tc>
        <w:tc>
          <w:tcPr>
            <w:tcW w:w="1566" w:type="dxa"/>
          </w:tcPr>
          <w:p w14:paraId="206923C4"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Постоянные</w:t>
            </w:r>
          </w:p>
          <w:p w14:paraId="7C8DEC84"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Периодические</w:t>
            </w:r>
          </w:p>
          <w:p w14:paraId="6BB78DBE"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 xml:space="preserve">еле заметные </w:t>
            </w:r>
          </w:p>
        </w:tc>
        <w:tc>
          <w:tcPr>
            <w:tcW w:w="2013" w:type="dxa"/>
          </w:tcPr>
          <w:p w14:paraId="7BC5B3B9" w14:textId="17301B89"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Первичные (прямые)</w:t>
            </w:r>
          </w:p>
          <w:p w14:paraId="6A8CAA3A" w14:textId="77777777" w:rsidR="007729DB" w:rsidRPr="007729DB" w:rsidRDefault="007729DB" w:rsidP="00CF245F">
            <w:pPr>
              <w:pStyle w:val="a8"/>
              <w:rPr>
                <w:rFonts w:ascii="Times New Roman" w:hAnsi="Times New Roman" w:cs="Times New Roman"/>
                <w:color w:val="002060"/>
                <w:sz w:val="20"/>
                <w:szCs w:val="20"/>
                <w:bdr w:val="none" w:sz="0" w:space="0" w:color="auto" w:frame="1"/>
              </w:rPr>
            </w:pPr>
            <w:r w:rsidRPr="007729DB">
              <w:rPr>
                <w:rFonts w:ascii="Times New Roman" w:hAnsi="Times New Roman" w:cs="Times New Roman"/>
                <w:color w:val="002060"/>
                <w:sz w:val="20"/>
                <w:szCs w:val="20"/>
                <w:bdr w:val="none" w:sz="0" w:space="0" w:color="auto" w:frame="1"/>
              </w:rPr>
              <w:t>Вторичные (косвенные)</w:t>
            </w:r>
          </w:p>
        </w:tc>
      </w:tr>
    </w:tbl>
    <w:p w14:paraId="0254948E" w14:textId="543AA8BC" w:rsidR="007729DB" w:rsidRP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105389"/>
          <w:sz w:val="20"/>
          <w:szCs w:val="20"/>
          <w:bdr w:val="none" w:sz="0" w:space="0" w:color="auto" w:frame="1"/>
        </w:rPr>
      </w:pPr>
      <w:r w:rsidRPr="007729DB">
        <w:rPr>
          <w:noProof/>
          <w:sz w:val="20"/>
          <w:szCs w:val="20"/>
        </w:rPr>
        <w:drawing>
          <wp:anchor distT="0" distB="0" distL="114300" distR="114300" simplePos="0" relativeHeight="251659264" behindDoc="1" locked="0" layoutInCell="1" allowOverlap="1" wp14:anchorId="68E6EDEC" wp14:editId="0F08F480">
            <wp:simplePos x="0" y="0"/>
            <wp:positionH relativeFrom="column">
              <wp:posOffset>-15240</wp:posOffset>
            </wp:positionH>
            <wp:positionV relativeFrom="paragraph">
              <wp:posOffset>69215</wp:posOffset>
            </wp:positionV>
            <wp:extent cx="4568825" cy="3962400"/>
            <wp:effectExtent l="0" t="0" r="3175" b="0"/>
            <wp:wrapTight wrapText="bothSides">
              <wp:wrapPolygon edited="0">
                <wp:start x="0" y="0"/>
                <wp:lineTo x="0" y="21496"/>
                <wp:lineTo x="21525" y="21496"/>
                <wp:lineTo x="21525" y="0"/>
                <wp:lineTo x="0" y="0"/>
              </wp:wrapPolygon>
            </wp:wrapTight>
            <wp:docPr id="7" name="Рисунок 14" descr="https://ds04.infourok.ru/uploads/ex/0202/00116721-01f9f0ab/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04.infourok.ru/uploads/ex/0202/00116721-01f9f0ab/img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8825" cy="3962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1D3B387" w14:textId="4B13DE0E" w:rsidR="007729DB" w:rsidRPr="007729DB" w:rsidRDefault="007729DB" w:rsidP="007729DB">
      <w:pPr>
        <w:pStyle w:val="2"/>
        <w:shd w:val="clear" w:color="auto" w:fill="FFFFFF"/>
        <w:spacing w:before="0" w:beforeAutospacing="0" w:after="0" w:afterAutospacing="0" w:line="242" w:lineRule="atLeast"/>
        <w:jc w:val="center"/>
        <w:textAlignment w:val="baseline"/>
        <w:rPr>
          <w:rFonts w:ascii="Arial" w:hAnsi="Arial" w:cs="Arial"/>
          <w:color w:val="105389"/>
          <w:sz w:val="20"/>
          <w:szCs w:val="20"/>
          <w:bdr w:val="none" w:sz="0" w:space="0" w:color="auto" w:frame="1"/>
        </w:rPr>
      </w:pPr>
    </w:p>
    <w:p w14:paraId="319AEE67" w14:textId="697F033F" w:rsidR="007729DB" w:rsidRPr="007729DB" w:rsidRDefault="007729DB" w:rsidP="007729DB">
      <w:pPr>
        <w:pStyle w:val="2"/>
        <w:shd w:val="clear" w:color="auto" w:fill="FFFFFF"/>
        <w:spacing w:before="0" w:beforeAutospacing="0" w:after="0" w:afterAutospacing="0" w:line="242" w:lineRule="atLeast"/>
        <w:jc w:val="center"/>
        <w:textAlignment w:val="baseline"/>
        <w:rPr>
          <w:rFonts w:ascii="Arial" w:hAnsi="Arial" w:cs="Arial"/>
          <w:color w:val="105389"/>
          <w:sz w:val="20"/>
          <w:szCs w:val="20"/>
          <w:bdr w:val="none" w:sz="0" w:space="0" w:color="auto" w:frame="1"/>
        </w:rPr>
      </w:pPr>
    </w:p>
    <w:p w14:paraId="1FB8C446" w14:textId="405CF632" w:rsidR="007729DB" w:rsidRPr="007729DB" w:rsidRDefault="007729DB" w:rsidP="007729DB">
      <w:pPr>
        <w:pStyle w:val="2"/>
        <w:shd w:val="clear" w:color="auto" w:fill="FFFFFF"/>
        <w:spacing w:before="0" w:beforeAutospacing="0" w:after="0" w:afterAutospacing="0" w:line="242" w:lineRule="atLeast"/>
        <w:jc w:val="center"/>
        <w:textAlignment w:val="baseline"/>
        <w:rPr>
          <w:rFonts w:ascii="Arial" w:hAnsi="Arial" w:cs="Arial"/>
          <w:color w:val="105389"/>
          <w:sz w:val="20"/>
          <w:szCs w:val="20"/>
          <w:bdr w:val="none" w:sz="0" w:space="0" w:color="auto" w:frame="1"/>
        </w:rPr>
      </w:pPr>
    </w:p>
    <w:p w14:paraId="0E4E81FB" w14:textId="4F37BEC3" w:rsidR="007729DB" w:rsidRPr="007729DB" w:rsidRDefault="007729DB" w:rsidP="007729DB">
      <w:pPr>
        <w:pStyle w:val="2"/>
        <w:shd w:val="clear" w:color="auto" w:fill="FFFFFF"/>
        <w:spacing w:before="0" w:beforeAutospacing="0" w:after="0" w:afterAutospacing="0" w:line="242" w:lineRule="atLeast"/>
        <w:jc w:val="center"/>
        <w:textAlignment w:val="baseline"/>
        <w:rPr>
          <w:rFonts w:ascii="Arial" w:hAnsi="Arial" w:cs="Arial"/>
          <w:color w:val="105389"/>
          <w:sz w:val="20"/>
          <w:szCs w:val="20"/>
          <w:bdr w:val="none" w:sz="0" w:space="0" w:color="auto" w:frame="1"/>
        </w:rPr>
      </w:pPr>
    </w:p>
    <w:p w14:paraId="617CB6A3"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68750FDC"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696BF787"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245ED65C"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2292AE39"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5E1B18A7"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67145760"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5C2B0D83"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23699C6D"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703152BE"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p>
    <w:p w14:paraId="74DD37C6" w14:textId="25A2C376" w:rsidR="007729DB" w:rsidRP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FF0000"/>
          <w:sz w:val="20"/>
          <w:szCs w:val="20"/>
          <w:bdr w:val="none" w:sz="0" w:space="0" w:color="auto" w:frame="1"/>
        </w:rPr>
      </w:pPr>
      <w:r w:rsidRPr="007729DB">
        <w:rPr>
          <w:rFonts w:ascii="Arial" w:hAnsi="Arial" w:cs="Arial"/>
          <w:color w:val="FF0000"/>
          <w:sz w:val="20"/>
          <w:szCs w:val="20"/>
          <w:bdr w:val="none" w:sz="0" w:space="0" w:color="auto" w:frame="1"/>
        </w:rPr>
        <w:t>ПРИМЕРЫ</w:t>
      </w:r>
    </w:p>
    <w:p w14:paraId="65B18C9B" w14:textId="77777777" w:rsidR="007729DB" w:rsidRP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105389"/>
          <w:sz w:val="20"/>
          <w:szCs w:val="20"/>
          <w:bdr w:val="none" w:sz="0" w:space="0" w:color="auto" w:frame="1"/>
        </w:rPr>
      </w:pPr>
      <w:r w:rsidRPr="007729DB">
        <w:rPr>
          <w:rFonts w:ascii="Arial" w:hAnsi="Arial" w:cs="Arial"/>
          <w:color w:val="105389"/>
          <w:sz w:val="20"/>
          <w:szCs w:val="20"/>
          <w:bdr w:val="none" w:sz="0" w:space="0" w:color="auto" w:frame="1"/>
        </w:rPr>
        <w:t>Последствия для человека вырубки лесов</w:t>
      </w:r>
    </w:p>
    <w:p w14:paraId="676C02E1" w14:textId="77777777" w:rsidR="007729DB" w:rsidRPr="007729DB" w:rsidRDefault="007729DB" w:rsidP="007729DB">
      <w:pPr>
        <w:pStyle w:val="a8"/>
        <w:jc w:val="both"/>
        <w:rPr>
          <w:rFonts w:ascii="Times New Roman" w:hAnsi="Times New Roman" w:cs="Times New Roman"/>
          <w:color w:val="002060"/>
          <w:sz w:val="20"/>
          <w:szCs w:val="20"/>
        </w:rPr>
      </w:pPr>
      <w:r w:rsidRPr="007729DB">
        <w:rPr>
          <w:rFonts w:ascii="Times New Roman" w:hAnsi="Times New Roman" w:cs="Times New Roman"/>
          <w:color w:val="002060"/>
          <w:sz w:val="20"/>
          <w:szCs w:val="20"/>
        </w:rPr>
        <w:t>Деревья – единственный источник получения кислорода на планете. При этом «лёгкие» Земли активно уничтожаются. За последние 200 лет площадь лесов сократилась в 2 раза.</w:t>
      </w:r>
    </w:p>
    <w:p w14:paraId="35B75325" w14:textId="77777777" w:rsidR="007729DB" w:rsidRPr="007729DB" w:rsidRDefault="007729DB" w:rsidP="007729DB">
      <w:pPr>
        <w:pStyle w:val="a8"/>
        <w:jc w:val="both"/>
        <w:rPr>
          <w:rFonts w:ascii="Times New Roman" w:hAnsi="Times New Roman" w:cs="Times New Roman"/>
          <w:sz w:val="20"/>
          <w:szCs w:val="20"/>
        </w:rPr>
      </w:pPr>
      <w:r w:rsidRPr="007729DB">
        <w:rPr>
          <w:rFonts w:ascii="Times New Roman" w:hAnsi="Times New Roman" w:cs="Times New Roman"/>
          <w:color w:val="002060"/>
          <w:sz w:val="20"/>
          <w:szCs w:val="20"/>
        </w:rPr>
        <w:t>Последствия вмешательства человека в локальную экосистему – вымирание растений и животных, естественная среда обитания которых разрушается. Исчезновение одного или нескольких представителей живой природы приводит к нарушению баланса, вызывает дальнейшую цепную реакцию. Уже из-за косвенного влияния человека на окружающую среду уничтожены десятки видов представителей флоры и фауны, не сумевших приспособиться к изменённым условиям. Многие дикие животные были истреблены целенаправленно</w:t>
      </w:r>
      <w:r w:rsidRPr="007729DB">
        <w:rPr>
          <w:rFonts w:ascii="Times New Roman" w:hAnsi="Times New Roman" w:cs="Times New Roman"/>
          <w:sz w:val="20"/>
          <w:szCs w:val="20"/>
        </w:rPr>
        <w:t>.</w:t>
      </w:r>
    </w:p>
    <w:p w14:paraId="54FD9160" w14:textId="117C973E" w:rsidR="007729DB" w:rsidRP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105389"/>
          <w:sz w:val="20"/>
          <w:szCs w:val="20"/>
        </w:rPr>
      </w:pPr>
      <w:r w:rsidRPr="007729DB">
        <w:rPr>
          <w:rFonts w:ascii="Arial" w:hAnsi="Arial" w:cs="Arial"/>
          <w:noProof/>
          <w:color w:val="105389"/>
          <w:sz w:val="20"/>
          <w:szCs w:val="20"/>
        </w:rPr>
        <w:lastRenderedPageBreak/>
        <w:drawing>
          <wp:anchor distT="0" distB="0" distL="114300" distR="114300" simplePos="0" relativeHeight="251660288" behindDoc="1" locked="0" layoutInCell="1" allowOverlap="1" wp14:anchorId="53029317" wp14:editId="67E9FA51">
            <wp:simplePos x="0" y="0"/>
            <wp:positionH relativeFrom="column">
              <wp:posOffset>-81915</wp:posOffset>
            </wp:positionH>
            <wp:positionV relativeFrom="paragraph">
              <wp:posOffset>168910</wp:posOffset>
            </wp:positionV>
            <wp:extent cx="3982085" cy="2820035"/>
            <wp:effectExtent l="0" t="0" r="0" b="0"/>
            <wp:wrapTight wrapText="bothSides">
              <wp:wrapPolygon edited="0">
                <wp:start x="0" y="0"/>
                <wp:lineTo x="0" y="21449"/>
                <wp:lineTo x="21493" y="21449"/>
                <wp:lineTo x="21493" y="0"/>
                <wp:lineTo x="0" y="0"/>
              </wp:wrapPolygon>
            </wp:wrapTight>
            <wp:docPr id="2" name="Рисунок 3" descr="C:\Users\USA\Desktop\Posledstviya-vyrubki-lesov-e1531293691687-630x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A\Desktop\Posledstviya-vyrubki-lesov-e1531293691687-630x4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2085" cy="2820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EBEEF09" w14:textId="3363A9F9" w:rsidR="007729DB" w:rsidRPr="007729DB" w:rsidRDefault="007729DB" w:rsidP="007729DB">
      <w:pPr>
        <w:pStyle w:val="a8"/>
        <w:rPr>
          <w:rFonts w:ascii="Times New Roman" w:eastAsia="Times New Roman" w:hAnsi="Times New Roman" w:cs="Times New Roman"/>
          <w:b/>
          <w:color w:val="FF0000"/>
          <w:sz w:val="20"/>
          <w:szCs w:val="20"/>
        </w:rPr>
      </w:pPr>
      <w:r w:rsidRPr="007729DB">
        <w:rPr>
          <w:rFonts w:ascii="Times New Roman" w:eastAsia="Times New Roman" w:hAnsi="Times New Roman" w:cs="Times New Roman"/>
          <w:b/>
          <w:color w:val="FF0000"/>
          <w:sz w:val="20"/>
          <w:szCs w:val="20"/>
          <w:bdr w:val="none" w:sz="0" w:space="0" w:color="auto" w:frame="1"/>
        </w:rPr>
        <w:t>Последствия загрязнения природы:</w:t>
      </w:r>
    </w:p>
    <w:p w14:paraId="1DE4F9F9" w14:textId="37D4B431" w:rsidR="007729DB" w:rsidRPr="007729DB" w:rsidRDefault="007729DB" w:rsidP="007729DB">
      <w:pPr>
        <w:pStyle w:val="a8"/>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noProof/>
          <w:color w:val="002060"/>
          <w:sz w:val="20"/>
          <w:szCs w:val="20"/>
          <w:bdr w:val="none" w:sz="0" w:space="0" w:color="auto" w:frame="1"/>
        </w:rPr>
        <w:drawing>
          <wp:anchor distT="0" distB="0" distL="114300" distR="114300" simplePos="0" relativeHeight="251661312" behindDoc="1" locked="0" layoutInCell="1" allowOverlap="1" wp14:anchorId="1A41E8F2" wp14:editId="0EB39479">
            <wp:simplePos x="0" y="0"/>
            <wp:positionH relativeFrom="column">
              <wp:posOffset>5766435</wp:posOffset>
            </wp:positionH>
            <wp:positionV relativeFrom="paragraph">
              <wp:posOffset>106045</wp:posOffset>
            </wp:positionV>
            <wp:extent cx="3638550" cy="2680016"/>
            <wp:effectExtent l="0" t="0" r="0" b="6350"/>
            <wp:wrapTight wrapText="bothSides">
              <wp:wrapPolygon edited="0">
                <wp:start x="0" y="0"/>
                <wp:lineTo x="0" y="21498"/>
                <wp:lineTo x="21487" y="21498"/>
                <wp:lineTo x="21487" y="0"/>
                <wp:lineTo x="0" y="0"/>
              </wp:wrapPolygon>
            </wp:wrapTight>
            <wp:docPr id="1" name="Рисунок 1" descr="Источники загрязнения природ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чники загрязнения природы">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26800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729DB">
        <w:rPr>
          <w:rFonts w:ascii="Times New Roman" w:eastAsia="Times New Roman" w:hAnsi="Times New Roman" w:cs="Times New Roman"/>
          <w:color w:val="002060"/>
          <w:sz w:val="20"/>
          <w:szCs w:val="20"/>
        </w:rPr>
        <w:t>Вода, воздух и земля – основные составляющие биосферы, которые тесно взаимосвязаны и практически в равной степени подвергаются загрязнениям. Источниками выбросов являются все виды деятельности человека:</w:t>
      </w:r>
    </w:p>
    <w:p w14:paraId="745686CB" w14:textId="625D7EC2" w:rsidR="007729DB" w:rsidRPr="007729DB" w:rsidRDefault="007729DB" w:rsidP="007729DB">
      <w:pPr>
        <w:pStyle w:val="a8"/>
        <w:jc w:val="both"/>
        <w:rPr>
          <w:rFonts w:ascii="Times New Roman" w:eastAsia="Times New Roman" w:hAnsi="Times New Roman" w:cs="Times New Roman"/>
          <w:color w:val="000000"/>
          <w:sz w:val="20"/>
          <w:szCs w:val="20"/>
        </w:rPr>
      </w:pPr>
    </w:p>
    <w:p w14:paraId="367E0292" w14:textId="77777777" w:rsidR="007729DB" w:rsidRPr="007729DB" w:rsidRDefault="007729DB" w:rsidP="007729DB">
      <w:pPr>
        <w:pStyle w:val="a8"/>
        <w:jc w:val="both"/>
        <w:rPr>
          <w:rFonts w:ascii="Times New Roman" w:eastAsia="Times New Roman" w:hAnsi="Times New Roman" w:cs="Times New Roman"/>
          <w:b/>
          <w:iCs/>
          <w:color w:val="FF0000"/>
          <w:sz w:val="20"/>
          <w:szCs w:val="20"/>
        </w:rPr>
      </w:pPr>
      <w:r w:rsidRPr="007729DB">
        <w:rPr>
          <w:rFonts w:ascii="Times New Roman" w:eastAsia="Times New Roman" w:hAnsi="Times New Roman" w:cs="Times New Roman"/>
          <w:b/>
          <w:iCs/>
          <w:color w:val="FF0000"/>
          <w:sz w:val="20"/>
          <w:szCs w:val="20"/>
        </w:rPr>
        <w:t>Источники загрязнения природы</w:t>
      </w:r>
    </w:p>
    <w:p w14:paraId="1B357960" w14:textId="77777777" w:rsidR="007729DB" w:rsidRPr="007729DB" w:rsidRDefault="007729DB" w:rsidP="007729DB">
      <w:pPr>
        <w:pStyle w:val="a8"/>
        <w:numPr>
          <w:ilvl w:val="0"/>
          <w:numId w:val="5"/>
        </w:numPr>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color w:val="002060"/>
          <w:sz w:val="20"/>
          <w:szCs w:val="20"/>
        </w:rPr>
        <w:t>бытовой мусор;</w:t>
      </w:r>
    </w:p>
    <w:p w14:paraId="6D7E25A6" w14:textId="77777777" w:rsidR="007729DB" w:rsidRPr="007729DB" w:rsidRDefault="007729DB" w:rsidP="007729DB">
      <w:pPr>
        <w:pStyle w:val="a8"/>
        <w:numPr>
          <w:ilvl w:val="0"/>
          <w:numId w:val="5"/>
        </w:numPr>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color w:val="002060"/>
          <w:sz w:val="20"/>
          <w:szCs w:val="20"/>
        </w:rPr>
        <w:t>токсичные производственные отходы;</w:t>
      </w:r>
    </w:p>
    <w:p w14:paraId="1B773FFA" w14:textId="77777777" w:rsidR="007729DB" w:rsidRPr="007729DB" w:rsidRDefault="007729DB" w:rsidP="007729DB">
      <w:pPr>
        <w:pStyle w:val="a8"/>
        <w:numPr>
          <w:ilvl w:val="0"/>
          <w:numId w:val="5"/>
        </w:numPr>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color w:val="002060"/>
          <w:sz w:val="20"/>
          <w:szCs w:val="20"/>
        </w:rPr>
        <w:t>химические сельскохозяйственные удобрения;</w:t>
      </w:r>
    </w:p>
    <w:p w14:paraId="48DE183C" w14:textId="77777777" w:rsidR="007729DB" w:rsidRPr="007729DB" w:rsidRDefault="007729DB" w:rsidP="007729DB">
      <w:pPr>
        <w:pStyle w:val="a8"/>
        <w:numPr>
          <w:ilvl w:val="0"/>
          <w:numId w:val="5"/>
        </w:numPr>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color w:val="002060"/>
          <w:sz w:val="20"/>
          <w:szCs w:val="20"/>
        </w:rPr>
        <w:t>радиация.</w:t>
      </w:r>
    </w:p>
    <w:p w14:paraId="0B549B67" w14:textId="77777777" w:rsidR="007729DB" w:rsidRPr="007729DB" w:rsidRDefault="007729DB" w:rsidP="007729DB">
      <w:pPr>
        <w:pStyle w:val="a8"/>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color w:val="002060"/>
          <w:sz w:val="20"/>
          <w:szCs w:val="20"/>
        </w:rPr>
        <w:t>Если в 1970 году количество отходов на планете в результате жизнедеятельности человека составляло 40 млрд. т., то на начало 21 века эта цифра увеличилась до 300 млрд. т. – такая масса мусора подавляет естественную способность природы Земли к самовосстановлению.</w:t>
      </w:r>
    </w:p>
    <w:p w14:paraId="47DA7D95" w14:textId="65D77EAB" w:rsidR="007729DB" w:rsidRPr="007729DB" w:rsidRDefault="007729DB" w:rsidP="007729DB">
      <w:pPr>
        <w:pStyle w:val="a8"/>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noProof/>
          <w:color w:val="002060"/>
          <w:sz w:val="20"/>
          <w:szCs w:val="20"/>
          <w:bdr w:val="none" w:sz="0" w:space="0" w:color="auto" w:frame="1"/>
        </w:rPr>
        <w:drawing>
          <wp:anchor distT="0" distB="0" distL="114300" distR="114300" simplePos="0" relativeHeight="251662336" behindDoc="1" locked="0" layoutInCell="1" allowOverlap="1" wp14:anchorId="1EBEEF31" wp14:editId="02E67AF5">
            <wp:simplePos x="0" y="0"/>
            <wp:positionH relativeFrom="column">
              <wp:posOffset>-82550</wp:posOffset>
            </wp:positionH>
            <wp:positionV relativeFrom="paragraph">
              <wp:posOffset>246380</wp:posOffset>
            </wp:positionV>
            <wp:extent cx="3267075" cy="2449830"/>
            <wp:effectExtent l="0" t="0" r="9525" b="7620"/>
            <wp:wrapTight wrapText="bothSides">
              <wp:wrapPolygon edited="0">
                <wp:start x="0" y="0"/>
                <wp:lineTo x="0" y="21499"/>
                <wp:lineTo x="21537" y="21499"/>
                <wp:lineTo x="21537" y="0"/>
                <wp:lineTo x="0" y="0"/>
              </wp:wrapPolygon>
            </wp:wrapTight>
            <wp:docPr id="5" name="Рисунок 5" descr="Последствия кислотных дожде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ледствия кислотных дождей">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075" cy="2449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729DB">
        <w:rPr>
          <w:rFonts w:ascii="Times New Roman" w:eastAsia="Times New Roman" w:hAnsi="Times New Roman" w:cs="Times New Roman"/>
          <w:color w:val="002060"/>
          <w:sz w:val="20"/>
          <w:szCs w:val="20"/>
        </w:rPr>
        <w:t>В почву и жизненно важные источники пресной воды ежедневно попадают отработанные промышленные и сельскохозяйственные стоки. Последствия – практически все крупные реки относятся к сильно загрязнённым (Дунай, Сена, Тибр, Миссисипи, Волга, Дон, Ганг, Нил), они, в свою очередь, несут отравленные воды в мировой океан.</w:t>
      </w:r>
    </w:p>
    <w:p w14:paraId="24109BB1" w14:textId="7F186494" w:rsidR="007729DB" w:rsidRPr="007729DB" w:rsidRDefault="007729DB" w:rsidP="007729DB">
      <w:pPr>
        <w:pStyle w:val="a8"/>
        <w:jc w:val="both"/>
        <w:rPr>
          <w:rFonts w:ascii="Times New Roman" w:eastAsia="Times New Roman" w:hAnsi="Times New Roman" w:cs="Times New Roman"/>
          <w:color w:val="002060"/>
          <w:sz w:val="20"/>
          <w:szCs w:val="20"/>
        </w:rPr>
      </w:pPr>
    </w:p>
    <w:p w14:paraId="2C31919F" w14:textId="77777777" w:rsidR="007729DB" w:rsidRPr="007729DB" w:rsidRDefault="007729DB" w:rsidP="007729DB">
      <w:pPr>
        <w:pStyle w:val="a8"/>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color w:val="002060"/>
          <w:sz w:val="20"/>
          <w:szCs w:val="20"/>
        </w:rPr>
        <w:t>Треть океанической поверхности покрыта масляной плёнкой, образующейся при добыче, транспортировке и переработке нефти – основного энергоисточника современной цивилизации. Разлитые на воде нефтепродукты нарушают взаимодействие живых организмов и атмосферы, что приводит к губительным последствиям для океанических форм жизни.</w:t>
      </w:r>
    </w:p>
    <w:p w14:paraId="04AC3CB5" w14:textId="77777777" w:rsidR="007729DB" w:rsidRPr="007729DB" w:rsidRDefault="007729DB" w:rsidP="007729DB">
      <w:pPr>
        <w:pStyle w:val="a8"/>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color w:val="002060"/>
          <w:sz w:val="20"/>
          <w:szCs w:val="20"/>
        </w:rPr>
        <w:t>Результат работы промышленности и автомобилей – повышенная концентрация в атмосфере отравляющих веществ: оксидов азота, серы, соединений алюминия, свинца, ртути и других тяжёлых металлов. Сернистый газ – причина кислотных дождей, которые уничтожают дикую растительность и сельскохозяйственные посевы, негативно сказываются на состоянии природы и здоровье человека.</w:t>
      </w:r>
    </w:p>
    <w:p w14:paraId="5EA1AB37" w14:textId="77777777" w:rsidR="007729DB" w:rsidRPr="007729DB" w:rsidRDefault="007729DB" w:rsidP="007729DB">
      <w:pPr>
        <w:pStyle w:val="a8"/>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color w:val="002060"/>
          <w:sz w:val="20"/>
          <w:szCs w:val="20"/>
        </w:rPr>
        <w:t>Сжигание кислорода и чрезмерные выбросы углекислого газа приводят к «парниковому эффекту», таянию ледников, которые содержат основные запасы пресной воды, и, как следствию, изменению климата на всей планете.</w:t>
      </w:r>
    </w:p>
    <w:p w14:paraId="7B325769" w14:textId="77777777" w:rsidR="007729DB" w:rsidRPr="007729DB" w:rsidRDefault="007729DB" w:rsidP="007729DB">
      <w:pPr>
        <w:pStyle w:val="a8"/>
        <w:rPr>
          <w:rFonts w:ascii="Times New Roman" w:eastAsia="Times New Roman" w:hAnsi="Times New Roman" w:cs="Times New Roman"/>
          <w:b/>
          <w:color w:val="FF0000"/>
          <w:sz w:val="20"/>
          <w:szCs w:val="20"/>
        </w:rPr>
      </w:pPr>
      <w:r w:rsidRPr="007729DB">
        <w:rPr>
          <w:rFonts w:ascii="Times New Roman" w:eastAsia="Times New Roman" w:hAnsi="Times New Roman" w:cs="Times New Roman"/>
          <w:b/>
          <w:color w:val="FF0000"/>
          <w:sz w:val="20"/>
          <w:szCs w:val="20"/>
          <w:bdr w:val="none" w:sz="0" w:space="0" w:color="auto" w:frame="1"/>
        </w:rPr>
        <w:t>Последствия для природы и человека техногенных аварий</w:t>
      </w:r>
    </w:p>
    <w:p w14:paraId="55504FB4" w14:textId="77777777" w:rsidR="007729DB" w:rsidRPr="007729DB" w:rsidRDefault="007729DB" w:rsidP="007729DB">
      <w:pPr>
        <w:pStyle w:val="a8"/>
        <w:jc w:val="both"/>
        <w:rPr>
          <w:rFonts w:ascii="Times New Roman" w:eastAsia="Times New Roman" w:hAnsi="Times New Roman" w:cs="Times New Roman"/>
          <w:color w:val="002060"/>
          <w:sz w:val="20"/>
          <w:szCs w:val="20"/>
        </w:rPr>
      </w:pPr>
      <w:r w:rsidRPr="007729DB">
        <w:rPr>
          <w:rFonts w:ascii="Times New Roman" w:eastAsia="Times New Roman" w:hAnsi="Times New Roman" w:cs="Times New Roman"/>
          <w:color w:val="002060"/>
          <w:sz w:val="20"/>
          <w:szCs w:val="20"/>
        </w:rPr>
        <w:t>Техногенные аварии имеют катастрофические последствия для огромного региона или всей планеты, а не только оказывают пагубное влияние на отдельные виды животных или растений. После аварии на Чернобыльской АЭС до сих пор непригодными для проживания остаются обширные площади, так как уровень радиации там превышает предельно допустимый в десятки раз. Утечка тяжёлой воды на станции Фукусима могла бы привести к заражению всего мирового океана и глобальной экологической катастрофе, последствия которой трудно представить.</w:t>
      </w:r>
    </w:p>
    <w:p w14:paraId="050E9046" w14:textId="77777777" w:rsidR="007729DB" w:rsidRDefault="007729DB" w:rsidP="007729DB">
      <w:pPr>
        <w:pStyle w:val="2"/>
        <w:shd w:val="clear" w:color="auto" w:fill="FFFFFF"/>
        <w:spacing w:before="0" w:beforeAutospacing="0" w:after="0" w:afterAutospacing="0" w:line="242" w:lineRule="atLeast"/>
        <w:textAlignment w:val="baseline"/>
        <w:rPr>
          <w:rFonts w:ascii="Arial" w:hAnsi="Arial" w:cs="Arial"/>
          <w:color w:val="105389"/>
          <w:sz w:val="19"/>
          <w:szCs w:val="19"/>
        </w:rPr>
      </w:pPr>
    </w:p>
    <w:p w14:paraId="4A22E6A9" w14:textId="77777777" w:rsidR="002F7BA9" w:rsidRPr="00A56866" w:rsidRDefault="002F7BA9" w:rsidP="002F7BA9">
      <w:pPr>
        <w:spacing w:after="0" w:line="240" w:lineRule="auto"/>
        <w:rPr>
          <w:rFonts w:ascii="Times New Roman" w:eastAsia="Times New Roman" w:hAnsi="Times New Roman" w:cs="Times New Roman"/>
          <w:sz w:val="24"/>
          <w:szCs w:val="24"/>
          <w:lang w:eastAsia="ru-RU"/>
        </w:rPr>
      </w:pPr>
    </w:p>
    <w:p w14:paraId="37F7C3ED" w14:textId="77777777" w:rsidR="002F7BA9" w:rsidRPr="00A56866" w:rsidRDefault="002F7BA9" w:rsidP="002F7BA9">
      <w:pPr>
        <w:spacing w:after="0" w:line="240" w:lineRule="auto"/>
        <w:rPr>
          <w:rFonts w:ascii="Times New Roman" w:eastAsia="Times New Roman" w:hAnsi="Times New Roman" w:cs="Times New Roman"/>
          <w:sz w:val="24"/>
          <w:szCs w:val="24"/>
          <w:lang w:eastAsia="ru-RU"/>
        </w:rPr>
      </w:pPr>
    </w:p>
    <w:p w14:paraId="37242F78" w14:textId="77777777" w:rsidR="002F7BA9" w:rsidRPr="00A56866" w:rsidRDefault="002F7BA9" w:rsidP="002F7BA9">
      <w:pPr>
        <w:spacing w:after="0" w:line="240" w:lineRule="auto"/>
        <w:rPr>
          <w:rFonts w:ascii="Times New Roman" w:eastAsia="Times New Roman" w:hAnsi="Times New Roman" w:cs="Times New Roman"/>
          <w:sz w:val="24"/>
          <w:szCs w:val="24"/>
          <w:lang w:eastAsia="ru-RU"/>
        </w:rPr>
      </w:pPr>
    </w:p>
    <w:p w14:paraId="023DD64E" w14:textId="77777777" w:rsidR="002F7BA9" w:rsidRPr="00A56866" w:rsidRDefault="002F7BA9" w:rsidP="002F7BA9">
      <w:pPr>
        <w:spacing w:after="0" w:line="240" w:lineRule="auto"/>
        <w:rPr>
          <w:rFonts w:ascii="Times New Roman" w:eastAsia="Times New Roman" w:hAnsi="Times New Roman" w:cs="Times New Roman"/>
          <w:sz w:val="24"/>
          <w:szCs w:val="24"/>
          <w:lang w:eastAsia="ru-RU"/>
        </w:rPr>
      </w:pPr>
    </w:p>
    <w:p w14:paraId="19531B4C" w14:textId="77777777" w:rsidR="002F7BA9" w:rsidRPr="00A56866" w:rsidRDefault="002F7BA9" w:rsidP="002F7BA9">
      <w:pPr>
        <w:spacing w:after="0" w:line="240" w:lineRule="auto"/>
        <w:rPr>
          <w:rFonts w:ascii="Times New Roman" w:eastAsia="Times New Roman" w:hAnsi="Times New Roman" w:cs="Times New Roman"/>
          <w:sz w:val="24"/>
          <w:szCs w:val="24"/>
          <w:lang w:eastAsia="ru-RU"/>
        </w:rPr>
      </w:pPr>
    </w:p>
    <w:p w14:paraId="244AE57D" w14:textId="77777777" w:rsidR="002F7BA9" w:rsidRPr="00A56866" w:rsidRDefault="002F7BA9" w:rsidP="002F7BA9">
      <w:pPr>
        <w:spacing w:after="0" w:line="240" w:lineRule="auto"/>
        <w:rPr>
          <w:rFonts w:ascii="Times New Roman" w:eastAsia="Times New Roman" w:hAnsi="Times New Roman" w:cs="Times New Roman"/>
          <w:sz w:val="24"/>
          <w:szCs w:val="24"/>
          <w:lang w:eastAsia="ru-RU"/>
        </w:rPr>
      </w:pPr>
    </w:p>
    <w:p w14:paraId="6852C3B3" w14:textId="77777777" w:rsidR="002F7BA9" w:rsidRPr="00A56866" w:rsidRDefault="002F7BA9" w:rsidP="002F7BA9">
      <w:pPr>
        <w:spacing w:after="0" w:line="240" w:lineRule="auto"/>
        <w:rPr>
          <w:rFonts w:ascii="Times New Roman" w:eastAsia="Times New Roman" w:hAnsi="Times New Roman" w:cs="Times New Roman"/>
          <w:sz w:val="24"/>
          <w:szCs w:val="24"/>
          <w:lang w:eastAsia="ru-RU"/>
        </w:rPr>
      </w:pPr>
    </w:p>
    <w:p w14:paraId="4A2A9B52" w14:textId="77777777" w:rsidR="002F7BA9" w:rsidRPr="00A56866" w:rsidRDefault="002F7BA9" w:rsidP="002F7BA9">
      <w:pPr>
        <w:rPr>
          <w:rFonts w:ascii="Times New Roman" w:hAnsi="Times New Roman" w:cs="Times New Roman"/>
          <w:sz w:val="24"/>
          <w:szCs w:val="24"/>
        </w:rPr>
      </w:pPr>
    </w:p>
    <w:p w14:paraId="5F9564D7" w14:textId="77777777" w:rsidR="002F7BA9" w:rsidRPr="00A56866" w:rsidRDefault="002F7BA9" w:rsidP="002F7BA9">
      <w:pPr>
        <w:rPr>
          <w:rFonts w:ascii="Times New Roman" w:hAnsi="Times New Roman" w:cs="Times New Roman"/>
          <w:sz w:val="24"/>
          <w:szCs w:val="24"/>
        </w:rPr>
      </w:pPr>
    </w:p>
    <w:p w14:paraId="014A73F6" w14:textId="77777777" w:rsidR="002F7BA9" w:rsidRPr="00166BAE" w:rsidRDefault="002F7BA9" w:rsidP="002F7BA9">
      <w:pPr>
        <w:rPr>
          <w:rFonts w:ascii="Times New Roman" w:hAnsi="Times New Roman" w:cs="Times New Roman"/>
          <w:sz w:val="24"/>
          <w:szCs w:val="24"/>
        </w:rPr>
      </w:pPr>
    </w:p>
    <w:p w14:paraId="204F4E67" w14:textId="77777777" w:rsidR="002F7BA9" w:rsidRPr="00166BAE" w:rsidRDefault="002F7BA9" w:rsidP="002F7BA9">
      <w:pPr>
        <w:rPr>
          <w:rFonts w:ascii="Times New Roman" w:hAnsi="Times New Roman" w:cs="Times New Roman"/>
          <w:sz w:val="24"/>
          <w:szCs w:val="24"/>
        </w:rPr>
      </w:pPr>
    </w:p>
    <w:p w14:paraId="1D7F9B70" w14:textId="77777777" w:rsidR="002F7BA9" w:rsidRPr="00166BAE" w:rsidRDefault="002F7BA9" w:rsidP="002F7BA9">
      <w:pPr>
        <w:rPr>
          <w:rFonts w:ascii="Times New Roman" w:hAnsi="Times New Roman" w:cs="Times New Roman"/>
          <w:sz w:val="24"/>
          <w:szCs w:val="24"/>
        </w:rPr>
      </w:pPr>
    </w:p>
    <w:p w14:paraId="437AEABF" w14:textId="77777777" w:rsidR="002F7BA9" w:rsidRPr="00166BAE" w:rsidRDefault="002F7BA9" w:rsidP="002F7BA9">
      <w:pPr>
        <w:rPr>
          <w:rFonts w:ascii="Times New Roman" w:hAnsi="Times New Roman" w:cs="Times New Roman"/>
          <w:sz w:val="24"/>
          <w:szCs w:val="24"/>
        </w:rPr>
      </w:pPr>
    </w:p>
    <w:p w14:paraId="5D8C756B" w14:textId="77777777" w:rsidR="002F7BA9" w:rsidRPr="00166BAE" w:rsidRDefault="002F7BA9" w:rsidP="002F7BA9">
      <w:pPr>
        <w:rPr>
          <w:rFonts w:ascii="Times New Roman" w:hAnsi="Times New Roman" w:cs="Times New Roman"/>
          <w:sz w:val="24"/>
          <w:szCs w:val="24"/>
        </w:rPr>
      </w:pPr>
    </w:p>
    <w:p w14:paraId="70816BBA" w14:textId="77777777" w:rsidR="002F7BA9" w:rsidRDefault="002F7BA9" w:rsidP="002F7BA9"/>
    <w:p w14:paraId="300EA0F4" w14:textId="77777777" w:rsidR="002F7BA9" w:rsidRDefault="002F7BA9" w:rsidP="002F7BA9"/>
    <w:p w14:paraId="3C417726" w14:textId="77777777" w:rsidR="002F7BA9" w:rsidRDefault="002F7BA9" w:rsidP="002F7BA9"/>
    <w:p w14:paraId="3684C3B9" w14:textId="77777777" w:rsidR="002F7BA9" w:rsidRDefault="002F7BA9" w:rsidP="002F7BA9"/>
    <w:p w14:paraId="1E555EA9" w14:textId="77777777" w:rsidR="00B873F5" w:rsidRDefault="00B873F5"/>
    <w:sectPr w:rsidR="00B873F5" w:rsidSect="007729DB">
      <w:pgSz w:w="16838" w:h="11906" w:orient="landscape"/>
      <w:pgMar w:top="709" w:right="395"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3F6D" w14:textId="77777777" w:rsidR="0086541E" w:rsidRDefault="0086541E">
      <w:pPr>
        <w:spacing w:after="0" w:line="240" w:lineRule="auto"/>
      </w:pPr>
      <w:r>
        <w:separator/>
      </w:r>
    </w:p>
  </w:endnote>
  <w:endnote w:type="continuationSeparator" w:id="0">
    <w:p w14:paraId="43A6B159" w14:textId="77777777" w:rsidR="0086541E" w:rsidRDefault="0086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143F" w14:textId="77777777" w:rsidR="0086541E" w:rsidRDefault="0086541E">
      <w:pPr>
        <w:spacing w:after="0" w:line="240" w:lineRule="auto"/>
      </w:pPr>
      <w:r>
        <w:separator/>
      </w:r>
    </w:p>
  </w:footnote>
  <w:footnote w:type="continuationSeparator" w:id="0">
    <w:p w14:paraId="597E4220" w14:textId="77777777" w:rsidR="0086541E" w:rsidRDefault="00865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A7D"/>
    <w:multiLevelType w:val="hybridMultilevel"/>
    <w:tmpl w:val="92261F2E"/>
    <w:lvl w:ilvl="0" w:tplc="AAB8020C">
      <w:numFmt w:val="bullet"/>
      <w:lvlText w:val="–"/>
      <w:lvlJc w:val="left"/>
      <w:pPr>
        <w:ind w:left="110" w:hanging="185"/>
      </w:pPr>
      <w:rPr>
        <w:rFonts w:ascii="Times New Roman" w:eastAsia="Times New Roman" w:hAnsi="Times New Roman" w:cs="Times New Roman" w:hint="default"/>
        <w:b/>
        <w:bCs/>
        <w:w w:val="100"/>
        <w:sz w:val="22"/>
        <w:szCs w:val="22"/>
        <w:lang w:val="ru-RU" w:eastAsia="ru-RU" w:bidi="ru-RU"/>
      </w:rPr>
    </w:lvl>
    <w:lvl w:ilvl="1" w:tplc="FE7C63EC">
      <w:numFmt w:val="bullet"/>
      <w:lvlText w:val="•"/>
      <w:lvlJc w:val="left"/>
      <w:pPr>
        <w:ind w:left="830" w:hanging="185"/>
      </w:pPr>
      <w:rPr>
        <w:rFonts w:hint="default"/>
        <w:lang w:val="ru-RU" w:eastAsia="ru-RU" w:bidi="ru-RU"/>
      </w:rPr>
    </w:lvl>
    <w:lvl w:ilvl="2" w:tplc="C38E9E7A">
      <w:numFmt w:val="bullet"/>
      <w:lvlText w:val="•"/>
      <w:lvlJc w:val="left"/>
      <w:pPr>
        <w:ind w:left="1540" w:hanging="185"/>
      </w:pPr>
      <w:rPr>
        <w:rFonts w:hint="default"/>
        <w:lang w:val="ru-RU" w:eastAsia="ru-RU" w:bidi="ru-RU"/>
      </w:rPr>
    </w:lvl>
    <w:lvl w:ilvl="3" w:tplc="2F5E746E">
      <w:numFmt w:val="bullet"/>
      <w:lvlText w:val="•"/>
      <w:lvlJc w:val="left"/>
      <w:pPr>
        <w:ind w:left="2250" w:hanging="185"/>
      </w:pPr>
      <w:rPr>
        <w:rFonts w:hint="default"/>
        <w:lang w:val="ru-RU" w:eastAsia="ru-RU" w:bidi="ru-RU"/>
      </w:rPr>
    </w:lvl>
    <w:lvl w:ilvl="4" w:tplc="2F4E242A">
      <w:numFmt w:val="bullet"/>
      <w:lvlText w:val="•"/>
      <w:lvlJc w:val="left"/>
      <w:pPr>
        <w:ind w:left="2960" w:hanging="185"/>
      </w:pPr>
      <w:rPr>
        <w:rFonts w:hint="default"/>
        <w:lang w:val="ru-RU" w:eastAsia="ru-RU" w:bidi="ru-RU"/>
      </w:rPr>
    </w:lvl>
    <w:lvl w:ilvl="5" w:tplc="D71CF970">
      <w:numFmt w:val="bullet"/>
      <w:lvlText w:val="•"/>
      <w:lvlJc w:val="left"/>
      <w:pPr>
        <w:ind w:left="3670" w:hanging="185"/>
      </w:pPr>
      <w:rPr>
        <w:rFonts w:hint="default"/>
        <w:lang w:val="ru-RU" w:eastAsia="ru-RU" w:bidi="ru-RU"/>
      </w:rPr>
    </w:lvl>
    <w:lvl w:ilvl="6" w:tplc="BED2F73C">
      <w:numFmt w:val="bullet"/>
      <w:lvlText w:val="•"/>
      <w:lvlJc w:val="left"/>
      <w:pPr>
        <w:ind w:left="4380" w:hanging="185"/>
      </w:pPr>
      <w:rPr>
        <w:rFonts w:hint="default"/>
        <w:lang w:val="ru-RU" w:eastAsia="ru-RU" w:bidi="ru-RU"/>
      </w:rPr>
    </w:lvl>
    <w:lvl w:ilvl="7" w:tplc="47260084">
      <w:numFmt w:val="bullet"/>
      <w:lvlText w:val="•"/>
      <w:lvlJc w:val="left"/>
      <w:pPr>
        <w:ind w:left="5090" w:hanging="185"/>
      </w:pPr>
      <w:rPr>
        <w:rFonts w:hint="default"/>
        <w:lang w:val="ru-RU" w:eastAsia="ru-RU" w:bidi="ru-RU"/>
      </w:rPr>
    </w:lvl>
    <w:lvl w:ilvl="8" w:tplc="2FE023B6">
      <w:numFmt w:val="bullet"/>
      <w:lvlText w:val="•"/>
      <w:lvlJc w:val="left"/>
      <w:pPr>
        <w:ind w:left="5800" w:hanging="185"/>
      </w:pPr>
      <w:rPr>
        <w:rFonts w:hint="default"/>
        <w:lang w:val="ru-RU" w:eastAsia="ru-RU" w:bidi="ru-RU"/>
      </w:rPr>
    </w:lvl>
  </w:abstractNum>
  <w:abstractNum w:abstractNumId="1" w15:restartNumberingAfterBreak="0">
    <w:nsid w:val="0B8B0806"/>
    <w:multiLevelType w:val="hybridMultilevel"/>
    <w:tmpl w:val="D9EE3C12"/>
    <w:lvl w:ilvl="0" w:tplc="D4207476">
      <w:numFmt w:val="bullet"/>
      <w:lvlText w:val="–"/>
      <w:lvlJc w:val="left"/>
      <w:pPr>
        <w:ind w:left="110" w:hanging="226"/>
      </w:pPr>
      <w:rPr>
        <w:rFonts w:ascii="Times New Roman" w:eastAsia="Times New Roman" w:hAnsi="Times New Roman" w:cs="Times New Roman" w:hint="default"/>
        <w:w w:val="100"/>
        <w:sz w:val="22"/>
        <w:szCs w:val="22"/>
        <w:lang w:val="ru-RU" w:eastAsia="ru-RU" w:bidi="ru-RU"/>
      </w:rPr>
    </w:lvl>
    <w:lvl w:ilvl="1" w:tplc="4AFE74B4">
      <w:numFmt w:val="bullet"/>
      <w:lvlText w:val="•"/>
      <w:lvlJc w:val="left"/>
      <w:pPr>
        <w:ind w:left="830" w:hanging="226"/>
      </w:pPr>
      <w:rPr>
        <w:rFonts w:hint="default"/>
        <w:lang w:val="ru-RU" w:eastAsia="ru-RU" w:bidi="ru-RU"/>
      </w:rPr>
    </w:lvl>
    <w:lvl w:ilvl="2" w:tplc="8DBE446E">
      <w:numFmt w:val="bullet"/>
      <w:lvlText w:val="•"/>
      <w:lvlJc w:val="left"/>
      <w:pPr>
        <w:ind w:left="1540" w:hanging="226"/>
      </w:pPr>
      <w:rPr>
        <w:rFonts w:hint="default"/>
        <w:lang w:val="ru-RU" w:eastAsia="ru-RU" w:bidi="ru-RU"/>
      </w:rPr>
    </w:lvl>
    <w:lvl w:ilvl="3" w:tplc="8D986D16">
      <w:numFmt w:val="bullet"/>
      <w:lvlText w:val="•"/>
      <w:lvlJc w:val="left"/>
      <w:pPr>
        <w:ind w:left="2250" w:hanging="226"/>
      </w:pPr>
      <w:rPr>
        <w:rFonts w:hint="default"/>
        <w:lang w:val="ru-RU" w:eastAsia="ru-RU" w:bidi="ru-RU"/>
      </w:rPr>
    </w:lvl>
    <w:lvl w:ilvl="4" w:tplc="48B48FD8">
      <w:numFmt w:val="bullet"/>
      <w:lvlText w:val="•"/>
      <w:lvlJc w:val="left"/>
      <w:pPr>
        <w:ind w:left="2960" w:hanging="226"/>
      </w:pPr>
      <w:rPr>
        <w:rFonts w:hint="default"/>
        <w:lang w:val="ru-RU" w:eastAsia="ru-RU" w:bidi="ru-RU"/>
      </w:rPr>
    </w:lvl>
    <w:lvl w:ilvl="5" w:tplc="F972391A">
      <w:numFmt w:val="bullet"/>
      <w:lvlText w:val="•"/>
      <w:lvlJc w:val="left"/>
      <w:pPr>
        <w:ind w:left="3670" w:hanging="226"/>
      </w:pPr>
      <w:rPr>
        <w:rFonts w:hint="default"/>
        <w:lang w:val="ru-RU" w:eastAsia="ru-RU" w:bidi="ru-RU"/>
      </w:rPr>
    </w:lvl>
    <w:lvl w:ilvl="6" w:tplc="2084E704">
      <w:numFmt w:val="bullet"/>
      <w:lvlText w:val="•"/>
      <w:lvlJc w:val="left"/>
      <w:pPr>
        <w:ind w:left="4380" w:hanging="226"/>
      </w:pPr>
      <w:rPr>
        <w:rFonts w:hint="default"/>
        <w:lang w:val="ru-RU" w:eastAsia="ru-RU" w:bidi="ru-RU"/>
      </w:rPr>
    </w:lvl>
    <w:lvl w:ilvl="7" w:tplc="3BB4B29C">
      <w:numFmt w:val="bullet"/>
      <w:lvlText w:val="•"/>
      <w:lvlJc w:val="left"/>
      <w:pPr>
        <w:ind w:left="5090" w:hanging="226"/>
      </w:pPr>
      <w:rPr>
        <w:rFonts w:hint="default"/>
        <w:lang w:val="ru-RU" w:eastAsia="ru-RU" w:bidi="ru-RU"/>
      </w:rPr>
    </w:lvl>
    <w:lvl w:ilvl="8" w:tplc="B276D182">
      <w:numFmt w:val="bullet"/>
      <w:lvlText w:val="•"/>
      <w:lvlJc w:val="left"/>
      <w:pPr>
        <w:ind w:left="5800" w:hanging="226"/>
      </w:pPr>
      <w:rPr>
        <w:rFonts w:hint="default"/>
        <w:lang w:val="ru-RU" w:eastAsia="ru-RU" w:bidi="ru-RU"/>
      </w:rPr>
    </w:lvl>
  </w:abstractNum>
  <w:abstractNum w:abstractNumId="2" w15:restartNumberingAfterBreak="0">
    <w:nsid w:val="168D4FD0"/>
    <w:multiLevelType w:val="hybridMultilevel"/>
    <w:tmpl w:val="72AE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C837FA"/>
    <w:multiLevelType w:val="hybridMultilevel"/>
    <w:tmpl w:val="59F8E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0C2886"/>
    <w:multiLevelType w:val="hybridMultilevel"/>
    <w:tmpl w:val="B4583F98"/>
    <w:lvl w:ilvl="0" w:tplc="FC92391A">
      <w:numFmt w:val="bullet"/>
      <w:lvlText w:val="–"/>
      <w:lvlJc w:val="left"/>
      <w:pPr>
        <w:ind w:left="275" w:hanging="166"/>
      </w:pPr>
      <w:rPr>
        <w:rFonts w:ascii="Times New Roman" w:eastAsia="Times New Roman" w:hAnsi="Times New Roman" w:cs="Times New Roman" w:hint="default"/>
        <w:b/>
        <w:bCs/>
        <w:w w:val="100"/>
        <w:sz w:val="22"/>
        <w:szCs w:val="22"/>
        <w:lang w:val="ru-RU" w:eastAsia="ru-RU" w:bidi="ru-RU"/>
      </w:rPr>
    </w:lvl>
    <w:lvl w:ilvl="1" w:tplc="E6D06342">
      <w:numFmt w:val="bullet"/>
      <w:lvlText w:val="•"/>
      <w:lvlJc w:val="left"/>
      <w:pPr>
        <w:ind w:left="974" w:hanging="166"/>
      </w:pPr>
      <w:rPr>
        <w:rFonts w:hint="default"/>
        <w:lang w:val="ru-RU" w:eastAsia="ru-RU" w:bidi="ru-RU"/>
      </w:rPr>
    </w:lvl>
    <w:lvl w:ilvl="2" w:tplc="581A51FE">
      <w:numFmt w:val="bullet"/>
      <w:lvlText w:val="•"/>
      <w:lvlJc w:val="left"/>
      <w:pPr>
        <w:ind w:left="1668" w:hanging="166"/>
      </w:pPr>
      <w:rPr>
        <w:rFonts w:hint="default"/>
        <w:lang w:val="ru-RU" w:eastAsia="ru-RU" w:bidi="ru-RU"/>
      </w:rPr>
    </w:lvl>
    <w:lvl w:ilvl="3" w:tplc="E7E4CC7E">
      <w:numFmt w:val="bullet"/>
      <w:lvlText w:val="•"/>
      <w:lvlJc w:val="left"/>
      <w:pPr>
        <w:ind w:left="2362" w:hanging="166"/>
      </w:pPr>
      <w:rPr>
        <w:rFonts w:hint="default"/>
        <w:lang w:val="ru-RU" w:eastAsia="ru-RU" w:bidi="ru-RU"/>
      </w:rPr>
    </w:lvl>
    <w:lvl w:ilvl="4" w:tplc="7390E3F8">
      <w:numFmt w:val="bullet"/>
      <w:lvlText w:val="•"/>
      <w:lvlJc w:val="left"/>
      <w:pPr>
        <w:ind w:left="3056" w:hanging="166"/>
      </w:pPr>
      <w:rPr>
        <w:rFonts w:hint="default"/>
        <w:lang w:val="ru-RU" w:eastAsia="ru-RU" w:bidi="ru-RU"/>
      </w:rPr>
    </w:lvl>
    <w:lvl w:ilvl="5" w:tplc="45CE7EB4">
      <w:numFmt w:val="bullet"/>
      <w:lvlText w:val="•"/>
      <w:lvlJc w:val="left"/>
      <w:pPr>
        <w:ind w:left="3750" w:hanging="166"/>
      </w:pPr>
      <w:rPr>
        <w:rFonts w:hint="default"/>
        <w:lang w:val="ru-RU" w:eastAsia="ru-RU" w:bidi="ru-RU"/>
      </w:rPr>
    </w:lvl>
    <w:lvl w:ilvl="6" w:tplc="2D14CFD8">
      <w:numFmt w:val="bullet"/>
      <w:lvlText w:val="•"/>
      <w:lvlJc w:val="left"/>
      <w:pPr>
        <w:ind w:left="4444" w:hanging="166"/>
      </w:pPr>
      <w:rPr>
        <w:rFonts w:hint="default"/>
        <w:lang w:val="ru-RU" w:eastAsia="ru-RU" w:bidi="ru-RU"/>
      </w:rPr>
    </w:lvl>
    <w:lvl w:ilvl="7" w:tplc="3F1C66A8">
      <w:numFmt w:val="bullet"/>
      <w:lvlText w:val="•"/>
      <w:lvlJc w:val="left"/>
      <w:pPr>
        <w:ind w:left="5138" w:hanging="166"/>
      </w:pPr>
      <w:rPr>
        <w:rFonts w:hint="default"/>
        <w:lang w:val="ru-RU" w:eastAsia="ru-RU" w:bidi="ru-RU"/>
      </w:rPr>
    </w:lvl>
    <w:lvl w:ilvl="8" w:tplc="CAB07D1C">
      <w:numFmt w:val="bullet"/>
      <w:lvlText w:val="•"/>
      <w:lvlJc w:val="left"/>
      <w:pPr>
        <w:ind w:left="5832" w:hanging="166"/>
      </w:pPr>
      <w:rPr>
        <w:rFonts w:hint="default"/>
        <w:lang w:val="ru-RU" w:eastAsia="ru-RU" w:bidi="ru-RU"/>
      </w:rPr>
    </w:lvl>
  </w:abstractNum>
  <w:abstractNum w:abstractNumId="5" w15:restartNumberingAfterBreak="0">
    <w:nsid w:val="6B2A6E33"/>
    <w:multiLevelType w:val="hybridMultilevel"/>
    <w:tmpl w:val="E8E8B210"/>
    <w:lvl w:ilvl="0" w:tplc="A44811DC">
      <w:numFmt w:val="bullet"/>
      <w:lvlText w:val="–"/>
      <w:lvlJc w:val="left"/>
      <w:pPr>
        <w:ind w:left="275" w:hanging="166"/>
      </w:pPr>
      <w:rPr>
        <w:rFonts w:ascii="Times New Roman" w:eastAsia="Times New Roman" w:hAnsi="Times New Roman" w:cs="Times New Roman" w:hint="default"/>
        <w:w w:val="100"/>
        <w:sz w:val="22"/>
        <w:szCs w:val="22"/>
        <w:lang w:val="ru-RU" w:eastAsia="ru-RU" w:bidi="ru-RU"/>
      </w:rPr>
    </w:lvl>
    <w:lvl w:ilvl="1" w:tplc="6D6E845E">
      <w:numFmt w:val="bullet"/>
      <w:lvlText w:val="•"/>
      <w:lvlJc w:val="left"/>
      <w:pPr>
        <w:ind w:left="974" w:hanging="166"/>
      </w:pPr>
      <w:rPr>
        <w:rFonts w:hint="default"/>
        <w:lang w:val="ru-RU" w:eastAsia="ru-RU" w:bidi="ru-RU"/>
      </w:rPr>
    </w:lvl>
    <w:lvl w:ilvl="2" w:tplc="AA04EC4C">
      <w:numFmt w:val="bullet"/>
      <w:lvlText w:val="•"/>
      <w:lvlJc w:val="left"/>
      <w:pPr>
        <w:ind w:left="1668" w:hanging="166"/>
      </w:pPr>
      <w:rPr>
        <w:rFonts w:hint="default"/>
        <w:lang w:val="ru-RU" w:eastAsia="ru-RU" w:bidi="ru-RU"/>
      </w:rPr>
    </w:lvl>
    <w:lvl w:ilvl="3" w:tplc="B9347472">
      <w:numFmt w:val="bullet"/>
      <w:lvlText w:val="•"/>
      <w:lvlJc w:val="left"/>
      <w:pPr>
        <w:ind w:left="2362" w:hanging="166"/>
      </w:pPr>
      <w:rPr>
        <w:rFonts w:hint="default"/>
        <w:lang w:val="ru-RU" w:eastAsia="ru-RU" w:bidi="ru-RU"/>
      </w:rPr>
    </w:lvl>
    <w:lvl w:ilvl="4" w:tplc="A1FA931A">
      <w:numFmt w:val="bullet"/>
      <w:lvlText w:val="•"/>
      <w:lvlJc w:val="left"/>
      <w:pPr>
        <w:ind w:left="3056" w:hanging="166"/>
      </w:pPr>
      <w:rPr>
        <w:rFonts w:hint="default"/>
        <w:lang w:val="ru-RU" w:eastAsia="ru-RU" w:bidi="ru-RU"/>
      </w:rPr>
    </w:lvl>
    <w:lvl w:ilvl="5" w:tplc="DC240F26">
      <w:numFmt w:val="bullet"/>
      <w:lvlText w:val="•"/>
      <w:lvlJc w:val="left"/>
      <w:pPr>
        <w:ind w:left="3750" w:hanging="166"/>
      </w:pPr>
      <w:rPr>
        <w:rFonts w:hint="default"/>
        <w:lang w:val="ru-RU" w:eastAsia="ru-RU" w:bidi="ru-RU"/>
      </w:rPr>
    </w:lvl>
    <w:lvl w:ilvl="6" w:tplc="91BEB4E2">
      <w:numFmt w:val="bullet"/>
      <w:lvlText w:val="•"/>
      <w:lvlJc w:val="left"/>
      <w:pPr>
        <w:ind w:left="4444" w:hanging="166"/>
      </w:pPr>
      <w:rPr>
        <w:rFonts w:hint="default"/>
        <w:lang w:val="ru-RU" w:eastAsia="ru-RU" w:bidi="ru-RU"/>
      </w:rPr>
    </w:lvl>
    <w:lvl w:ilvl="7" w:tplc="E026B0C0">
      <w:numFmt w:val="bullet"/>
      <w:lvlText w:val="•"/>
      <w:lvlJc w:val="left"/>
      <w:pPr>
        <w:ind w:left="5138" w:hanging="166"/>
      </w:pPr>
      <w:rPr>
        <w:rFonts w:hint="default"/>
        <w:lang w:val="ru-RU" w:eastAsia="ru-RU" w:bidi="ru-RU"/>
      </w:rPr>
    </w:lvl>
    <w:lvl w:ilvl="8" w:tplc="430C8CCC">
      <w:numFmt w:val="bullet"/>
      <w:lvlText w:val="•"/>
      <w:lvlJc w:val="left"/>
      <w:pPr>
        <w:ind w:left="5832" w:hanging="166"/>
      </w:pPr>
      <w:rPr>
        <w:rFonts w:hint="default"/>
        <w:lang w:val="ru-RU" w:eastAsia="ru-RU" w:bidi="ru-RU"/>
      </w:rPr>
    </w:lvl>
  </w:abstractNum>
  <w:num w:numId="1" w16cid:durableId="1813131032">
    <w:abstractNumId w:val="5"/>
  </w:num>
  <w:num w:numId="2" w16cid:durableId="1422221337">
    <w:abstractNumId w:val="4"/>
  </w:num>
  <w:num w:numId="3" w16cid:durableId="554120504">
    <w:abstractNumId w:val="1"/>
  </w:num>
  <w:num w:numId="4" w16cid:durableId="1180007699">
    <w:abstractNumId w:val="0"/>
  </w:num>
  <w:num w:numId="5" w16cid:durableId="755371245">
    <w:abstractNumId w:val="3"/>
  </w:num>
  <w:num w:numId="6" w16cid:durableId="75262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59"/>
    <w:rsid w:val="002F7BA9"/>
    <w:rsid w:val="007729DB"/>
    <w:rsid w:val="0086541E"/>
    <w:rsid w:val="00A15029"/>
    <w:rsid w:val="00B873F5"/>
    <w:rsid w:val="00D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D4E2"/>
  <w15:chartTrackingRefBased/>
  <w15:docId w15:val="{D19B6371-CD3A-495C-9364-2D19BD11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BA9"/>
  </w:style>
  <w:style w:type="paragraph" w:styleId="2">
    <w:name w:val="heading 2"/>
    <w:basedOn w:val="a"/>
    <w:link w:val="20"/>
    <w:uiPriority w:val="9"/>
    <w:qFormat/>
    <w:rsid w:val="007729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B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7BA9"/>
  </w:style>
  <w:style w:type="table" w:styleId="a5">
    <w:name w:val="Grid Table Light"/>
    <w:basedOn w:val="a1"/>
    <w:uiPriority w:val="40"/>
    <w:rsid w:val="002F7BA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2F7BA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6">
    <w:name w:val="footer"/>
    <w:basedOn w:val="a"/>
    <w:link w:val="a7"/>
    <w:uiPriority w:val="99"/>
    <w:unhideWhenUsed/>
    <w:rsid w:val="007729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29DB"/>
  </w:style>
  <w:style w:type="character" w:customStyle="1" w:styleId="20">
    <w:name w:val="Заголовок 2 Знак"/>
    <w:basedOn w:val="a0"/>
    <w:link w:val="2"/>
    <w:uiPriority w:val="9"/>
    <w:rsid w:val="007729DB"/>
    <w:rPr>
      <w:rFonts w:ascii="Times New Roman" w:eastAsia="Times New Roman" w:hAnsi="Times New Roman" w:cs="Times New Roman"/>
      <w:b/>
      <w:bCs/>
      <w:sz w:val="36"/>
      <w:szCs w:val="36"/>
      <w:lang w:eastAsia="ru-RU"/>
    </w:rPr>
  </w:style>
  <w:style w:type="paragraph" w:styleId="a8">
    <w:name w:val="No Spacing"/>
    <w:uiPriority w:val="1"/>
    <w:qFormat/>
    <w:rsid w:val="007729DB"/>
    <w:pPr>
      <w:spacing w:after="0" w:line="240" w:lineRule="auto"/>
    </w:pPr>
    <w:rPr>
      <w:rFonts w:eastAsiaTheme="minorEastAsia"/>
      <w:lang w:eastAsia="ru-RU"/>
    </w:rPr>
  </w:style>
  <w:style w:type="table" w:styleId="a9">
    <w:name w:val="Table Grid"/>
    <w:basedOn w:val="a1"/>
    <w:uiPriority w:val="59"/>
    <w:rsid w:val="007729D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1460">
      <w:bodyDiv w:val="1"/>
      <w:marLeft w:val="0"/>
      <w:marRight w:val="0"/>
      <w:marTop w:val="0"/>
      <w:marBottom w:val="0"/>
      <w:divBdr>
        <w:top w:val="none" w:sz="0" w:space="0" w:color="auto"/>
        <w:left w:val="none" w:sz="0" w:space="0" w:color="auto"/>
        <w:bottom w:val="none" w:sz="0" w:space="0" w:color="auto"/>
        <w:right w:val="none" w:sz="0" w:space="0" w:color="auto"/>
      </w:divBdr>
      <w:divsChild>
        <w:div w:id="1066337728">
          <w:marLeft w:val="0"/>
          <w:marRight w:val="0"/>
          <w:marTop w:val="75"/>
          <w:marBottom w:val="0"/>
          <w:divBdr>
            <w:top w:val="none" w:sz="0" w:space="0" w:color="auto"/>
            <w:left w:val="none" w:sz="0" w:space="0" w:color="auto"/>
            <w:bottom w:val="none" w:sz="0" w:space="0" w:color="auto"/>
            <w:right w:val="none" w:sz="0" w:space="0" w:color="auto"/>
          </w:divBdr>
          <w:divsChild>
            <w:div w:id="1652103587">
              <w:marLeft w:val="150"/>
              <w:marRight w:val="150"/>
              <w:marTop w:val="0"/>
              <w:marBottom w:val="0"/>
              <w:divBdr>
                <w:top w:val="none" w:sz="0" w:space="0" w:color="auto"/>
                <w:left w:val="none" w:sz="0" w:space="0" w:color="auto"/>
                <w:bottom w:val="none" w:sz="0" w:space="0" w:color="auto"/>
                <w:right w:val="none" w:sz="0" w:space="0" w:color="auto"/>
              </w:divBdr>
            </w:div>
            <w:div w:id="570963262">
              <w:marLeft w:val="150"/>
              <w:marRight w:val="150"/>
              <w:marTop w:val="0"/>
              <w:marBottom w:val="0"/>
              <w:divBdr>
                <w:top w:val="none" w:sz="0" w:space="0" w:color="auto"/>
                <w:left w:val="none" w:sz="0" w:space="0" w:color="auto"/>
                <w:bottom w:val="none" w:sz="0" w:space="0" w:color="auto"/>
                <w:right w:val="none" w:sz="0" w:space="0" w:color="auto"/>
              </w:divBdr>
            </w:div>
            <w:div w:id="760300924">
              <w:marLeft w:val="150"/>
              <w:marRight w:val="150"/>
              <w:marTop w:val="0"/>
              <w:marBottom w:val="0"/>
              <w:divBdr>
                <w:top w:val="none" w:sz="0" w:space="0" w:color="auto"/>
                <w:left w:val="none" w:sz="0" w:space="0" w:color="auto"/>
                <w:bottom w:val="none" w:sz="0" w:space="0" w:color="auto"/>
                <w:right w:val="none" w:sz="0" w:space="0" w:color="auto"/>
              </w:divBdr>
            </w:div>
            <w:div w:id="11564605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10611967">
      <w:bodyDiv w:val="1"/>
      <w:marLeft w:val="0"/>
      <w:marRight w:val="0"/>
      <w:marTop w:val="0"/>
      <w:marBottom w:val="0"/>
      <w:divBdr>
        <w:top w:val="none" w:sz="0" w:space="0" w:color="auto"/>
        <w:left w:val="none" w:sz="0" w:space="0" w:color="auto"/>
        <w:bottom w:val="none" w:sz="0" w:space="0" w:color="auto"/>
        <w:right w:val="none" w:sz="0" w:space="0" w:color="auto"/>
      </w:divBdr>
      <w:divsChild>
        <w:div w:id="543062420">
          <w:marLeft w:val="0"/>
          <w:marRight w:val="0"/>
          <w:marTop w:val="75"/>
          <w:marBottom w:val="0"/>
          <w:divBdr>
            <w:top w:val="none" w:sz="0" w:space="0" w:color="auto"/>
            <w:left w:val="none" w:sz="0" w:space="0" w:color="auto"/>
            <w:bottom w:val="none" w:sz="0" w:space="0" w:color="auto"/>
            <w:right w:val="none" w:sz="0" w:space="0" w:color="auto"/>
          </w:divBdr>
          <w:divsChild>
            <w:div w:id="1364750788">
              <w:marLeft w:val="150"/>
              <w:marRight w:val="150"/>
              <w:marTop w:val="0"/>
              <w:marBottom w:val="0"/>
              <w:divBdr>
                <w:top w:val="none" w:sz="0" w:space="0" w:color="auto"/>
                <w:left w:val="none" w:sz="0" w:space="0" w:color="auto"/>
                <w:bottom w:val="none" w:sz="0" w:space="0" w:color="auto"/>
                <w:right w:val="none" w:sz="0" w:space="0" w:color="auto"/>
              </w:divBdr>
            </w:div>
            <w:div w:id="650983118">
              <w:marLeft w:val="150"/>
              <w:marRight w:val="150"/>
              <w:marTop w:val="0"/>
              <w:marBottom w:val="0"/>
              <w:divBdr>
                <w:top w:val="none" w:sz="0" w:space="0" w:color="auto"/>
                <w:left w:val="none" w:sz="0" w:space="0" w:color="auto"/>
                <w:bottom w:val="none" w:sz="0" w:space="0" w:color="auto"/>
                <w:right w:val="none" w:sz="0" w:space="0" w:color="auto"/>
              </w:divBdr>
            </w:div>
            <w:div w:id="331378967">
              <w:marLeft w:val="150"/>
              <w:marRight w:val="150"/>
              <w:marTop w:val="0"/>
              <w:marBottom w:val="0"/>
              <w:divBdr>
                <w:top w:val="none" w:sz="0" w:space="0" w:color="auto"/>
                <w:left w:val="none" w:sz="0" w:space="0" w:color="auto"/>
                <w:bottom w:val="none" w:sz="0" w:space="0" w:color="auto"/>
                <w:right w:val="none" w:sz="0" w:space="0" w:color="auto"/>
              </w:divBdr>
            </w:div>
            <w:div w:id="8994401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05192720">
      <w:bodyDiv w:val="1"/>
      <w:marLeft w:val="0"/>
      <w:marRight w:val="0"/>
      <w:marTop w:val="0"/>
      <w:marBottom w:val="0"/>
      <w:divBdr>
        <w:top w:val="none" w:sz="0" w:space="0" w:color="auto"/>
        <w:left w:val="none" w:sz="0" w:space="0" w:color="auto"/>
        <w:bottom w:val="none" w:sz="0" w:space="0" w:color="auto"/>
        <w:right w:val="none" w:sz="0" w:space="0" w:color="auto"/>
      </w:divBdr>
      <w:divsChild>
        <w:div w:id="499465296">
          <w:marLeft w:val="0"/>
          <w:marRight w:val="0"/>
          <w:marTop w:val="75"/>
          <w:marBottom w:val="0"/>
          <w:divBdr>
            <w:top w:val="none" w:sz="0" w:space="0" w:color="auto"/>
            <w:left w:val="none" w:sz="0" w:space="0" w:color="auto"/>
            <w:bottom w:val="none" w:sz="0" w:space="0" w:color="auto"/>
            <w:right w:val="none" w:sz="0" w:space="0" w:color="auto"/>
          </w:divBdr>
          <w:divsChild>
            <w:div w:id="1714302067">
              <w:marLeft w:val="150"/>
              <w:marRight w:val="150"/>
              <w:marTop w:val="0"/>
              <w:marBottom w:val="0"/>
              <w:divBdr>
                <w:top w:val="none" w:sz="0" w:space="0" w:color="auto"/>
                <w:left w:val="none" w:sz="0" w:space="0" w:color="auto"/>
                <w:bottom w:val="none" w:sz="0" w:space="0" w:color="auto"/>
                <w:right w:val="none" w:sz="0" w:space="0" w:color="auto"/>
              </w:divBdr>
            </w:div>
            <w:div w:id="1258520275">
              <w:marLeft w:val="150"/>
              <w:marRight w:val="150"/>
              <w:marTop w:val="0"/>
              <w:marBottom w:val="0"/>
              <w:divBdr>
                <w:top w:val="none" w:sz="0" w:space="0" w:color="auto"/>
                <w:left w:val="none" w:sz="0" w:space="0" w:color="auto"/>
                <w:bottom w:val="none" w:sz="0" w:space="0" w:color="auto"/>
                <w:right w:val="none" w:sz="0" w:space="0" w:color="auto"/>
              </w:divBdr>
            </w:div>
            <w:div w:id="296954170">
              <w:marLeft w:val="150"/>
              <w:marRight w:val="150"/>
              <w:marTop w:val="0"/>
              <w:marBottom w:val="0"/>
              <w:divBdr>
                <w:top w:val="none" w:sz="0" w:space="0" w:color="auto"/>
                <w:left w:val="none" w:sz="0" w:space="0" w:color="auto"/>
                <w:bottom w:val="none" w:sz="0" w:space="0" w:color="auto"/>
                <w:right w:val="none" w:sz="0" w:space="0" w:color="auto"/>
              </w:divBdr>
            </w:div>
            <w:div w:id="4646660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vtorexpo.ru/wp-content/uploads/2018/07/Posledstviya-kislotnyh-dozhdej-e1531294869373.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torexpo.ru/wp-content/uploads/2018/07/Istochniki-zagryazneniya-prirody-e1531293881747.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Камиля Сулейменова</dc:creator>
  <cp:keywords/>
  <dc:description/>
  <cp:lastModifiedBy>1</cp:lastModifiedBy>
  <cp:revision>3</cp:revision>
  <cp:lastPrinted>2022-11-21T17:14:00Z</cp:lastPrinted>
  <dcterms:created xsi:type="dcterms:W3CDTF">2021-06-08T09:14:00Z</dcterms:created>
  <dcterms:modified xsi:type="dcterms:W3CDTF">2022-11-21T17:16:00Z</dcterms:modified>
</cp:coreProperties>
</file>