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36"/>
          <w:shd w:fill="auto" w:val="clear"/>
        </w:rPr>
        <w:t xml:space="preserve">«</w:t>
      </w:r>
      <w:r>
        <w:rPr>
          <w:rFonts w:ascii="Times New Roman" w:hAnsi="Times New Roman" w:cs="Times New Roman" w:eastAsia="Times New Roman"/>
          <w:b/>
          <w:color w:val="auto"/>
          <w:spacing w:val="0"/>
          <w:position w:val="0"/>
          <w:sz w:val="36"/>
          <w:shd w:fill="auto" w:val="clear"/>
        </w:rPr>
        <w:t xml:space="preserve">Исследовательская и проектная деятельность" . </w:t>
        <w:br/>
      </w:r>
      <w:r>
        <w:rPr>
          <w:rFonts w:ascii="Times New Roman" w:hAnsi="Times New Roman" w:cs="Times New Roman" w:eastAsia="Times New Roman"/>
          <w:color w:val="auto"/>
          <w:spacing w:val="0"/>
          <w:position w:val="0"/>
          <w:sz w:val="28"/>
          <w:shd w:fill="auto" w:val="clear"/>
        </w:rPr>
        <w:t xml:space="preserve">В настоящее время большое значение уделяется повышению качества учебно-воспитательного процесса. Напрашивается вопрос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Как достичь этого, какие выбрать формы и методы?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Одним из способов реализации данного принципа может выступить организация творческой, </w:t>
      </w:r>
      <w:r>
        <w:rPr>
          <w:rFonts w:ascii="Times New Roman" w:hAnsi="Times New Roman" w:cs="Times New Roman" w:eastAsia="Times New Roman"/>
          <w:b/>
          <w:i/>
          <w:color w:val="auto"/>
          <w:spacing w:val="0"/>
          <w:position w:val="0"/>
          <w:sz w:val="28"/>
          <w:shd w:fill="auto" w:val="clear"/>
        </w:rPr>
        <w:t xml:space="preserve">исследовательской и проектной деятельности школьников</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в основе которых лежит развитие познавательных навыков учащихся, умений самостоятельно добывать информацию, ориентироваться в информационном пространстве и конструировать свои знания, умение видеть, сформулировать и решить проблему, умение принимать субъективное решение. </w:t>
      </w:r>
    </w:p>
    <w:p>
      <w:pPr>
        <w:spacing w:before="0" w:after="24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Чем исследовательская деятельность отличается от проектной</w:t>
      </w:r>
      <w:r>
        <w:rPr>
          <w:rFonts w:ascii="Times New Roman" w:hAnsi="Times New Roman" w:cs="Times New Roman" w:eastAsia="Times New Roman"/>
          <w:color w:val="auto"/>
          <w:spacing w:val="0"/>
          <w:position w:val="0"/>
          <w:sz w:val="28"/>
          <w:shd w:fill="auto" w:val="clear"/>
        </w:rPr>
        <w:t xml:space="preserve">?</w:t>
        <w:br/>
        <w:t xml:space="preserve">Начнём с понятия проект и проектирование, проектная деятельность и проектно-исследовательская деятельность.</w:t>
        <w:br/>
      </w:r>
      <w:r>
        <w:rPr>
          <w:rFonts w:ascii="Times New Roman" w:hAnsi="Times New Roman" w:cs="Times New Roman" w:eastAsia="Times New Roman"/>
          <w:b/>
          <w:i/>
          <w:color w:val="auto"/>
          <w:spacing w:val="0"/>
          <w:position w:val="0"/>
          <w:sz w:val="28"/>
          <w:shd w:fill="auto" w:val="clear"/>
        </w:rPr>
        <w:t xml:space="preserve">Проект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слово иноязычное, происходит оно от латинского projectus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брошенный вперёд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русском языке слово проект означает совокупность документов (расчётов, чертежей), необходимых для создания какого-либо сооружения или изделия либо предварительный текст какого-либо документа или, наконец, какой-либо замысел или план.</w:t>
        <w:br/>
      </w:r>
      <w:r>
        <w:rPr>
          <w:rFonts w:ascii="Times New Roman" w:hAnsi="Times New Roman" w:cs="Times New Roman" w:eastAsia="Times New Roman"/>
          <w:b/>
          <w:i/>
          <w:color w:val="auto"/>
          <w:spacing w:val="0"/>
          <w:position w:val="0"/>
          <w:sz w:val="28"/>
          <w:shd w:fill="auto" w:val="clear"/>
        </w:rPr>
        <w:t xml:space="preserve">Проектная деятельность учащихся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направленные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и реализации проекта, включая её и рефлексию результатов деятельности.</w:t>
        <w:br/>
      </w:r>
      <w:r>
        <w:rPr>
          <w:rFonts w:ascii="Times New Roman" w:hAnsi="Times New Roman" w:cs="Times New Roman" w:eastAsia="Times New Roman"/>
          <w:b/>
          <w:i/>
          <w:color w:val="auto"/>
          <w:spacing w:val="0"/>
          <w:position w:val="0"/>
          <w:sz w:val="28"/>
          <w:shd w:fill="auto" w:val="clear"/>
        </w:rPr>
        <w:t xml:space="preserve">Исследование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извлечь нечто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 следа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 восстановить некий порядок вещей по косвенным признакам, отпечаткам общего закона в конкретных, случайных предметах. Исследование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процесс выработки новых знаний, один из видов познавательной деятельности человека.</w:t>
        <w:br/>
        <w:br/>
      </w:r>
      <w:r>
        <w:rPr>
          <w:rFonts w:ascii="Times New Roman" w:hAnsi="Times New Roman" w:cs="Times New Roman" w:eastAsia="Times New Roman"/>
          <w:b/>
          <w:i/>
          <w:color w:val="auto"/>
          <w:spacing w:val="0"/>
          <w:position w:val="0"/>
          <w:sz w:val="28"/>
          <w:shd w:fill="auto" w:val="clear"/>
        </w:rPr>
        <w:t xml:space="preserve">Исследовательская деятельность учащихся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деятельность учащихся, связанная с решением учащимися творческой, исследовательской задачи с заранее неизвестным решением и предполагающая наличие основных этапов: постановка проблемы, изучение теории, посвящённой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w:t>
        <w:br/>
        <w:br/>
      </w:r>
      <w:r>
        <w:rPr>
          <w:rFonts w:ascii="Times New Roman" w:hAnsi="Times New Roman" w:cs="Times New Roman" w:eastAsia="Times New Roman"/>
          <w:b/>
          <w:i/>
          <w:color w:val="auto"/>
          <w:spacing w:val="0"/>
          <w:position w:val="0"/>
          <w:sz w:val="28"/>
          <w:shd w:fill="auto" w:val="clear"/>
        </w:rPr>
        <w:t xml:space="preserve">Проектно-исследовательская деятельность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деятельность по проектированию собственного исследования, предполагающая выделение целей и задач, принципов отбора методик, планирование хода исследования, определение ожидаемых результатов, оценка реализуемости исследования, определение необходимых ресурсов. Она является организационной рамкой исследования.</w:t>
        <w:br/>
        <w:br/>
      </w:r>
      <w:r>
        <w:rPr>
          <w:rFonts w:ascii="Times New Roman" w:hAnsi="Times New Roman" w:cs="Times New Roman" w:eastAsia="Times New Roman"/>
          <w:b/>
          <w:i/>
          <w:color w:val="auto"/>
          <w:spacing w:val="0"/>
          <w:position w:val="0"/>
          <w:sz w:val="28"/>
          <w:u w:val="single"/>
          <w:shd w:fill="auto" w:val="clear"/>
        </w:rPr>
        <w:t xml:space="preserve">Основными этапами проектно-исследовательской деятельности являются:</w:t>
      </w:r>
    </w:p>
    <w:p>
      <w:pPr>
        <w:numPr>
          <w:ilvl w:val="0"/>
          <w:numId w:val="3"/>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тематического поля и темы проекта, поиск и анализ проблемы, постановка цели проекта, выбор названия проекта;</w:t>
      </w:r>
    </w:p>
    <w:p>
      <w:pPr>
        <w:numPr>
          <w:ilvl w:val="0"/>
          <w:numId w:val="3"/>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Обсуждение возможных вариантов исследования, сравнение предполагаемых стратегий, выбор способов, сбор и изучение информации, определение формы продукта и требований к продукту, составление плана работы, распределение обязанностей;</w:t>
      </w:r>
    </w:p>
    <w:p>
      <w:pPr>
        <w:numPr>
          <w:ilvl w:val="0"/>
          <w:numId w:val="3"/>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Выполнение запланированных технологический операций, внесение необходимых изменений;</w:t>
      </w:r>
    </w:p>
    <w:p>
      <w:pPr>
        <w:numPr>
          <w:ilvl w:val="0"/>
          <w:numId w:val="3"/>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Подготовка и защита презентации;</w:t>
      </w:r>
    </w:p>
    <w:p>
      <w:pPr>
        <w:numPr>
          <w:ilvl w:val="0"/>
          <w:numId w:val="3"/>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 результатов выполнения проекта, оценка качества выполнения проекта.</w:t>
      </w:r>
    </w:p>
    <w:p>
      <w:pPr>
        <w:spacing w:before="0" w:after="240" w:line="240"/>
        <w:ind w:right="0" w:left="0" w:firstLine="0"/>
        <w:jc w:val="left"/>
        <w:rPr>
          <w:rFonts w:ascii="Times New Roman" w:hAnsi="Times New Roman" w:cs="Times New Roman" w:eastAsia="Times New Roman"/>
          <w:b/>
          <w:i/>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b/>
          <w:i/>
          <w:color w:val="auto"/>
          <w:spacing w:val="0"/>
          <w:position w:val="0"/>
          <w:sz w:val="28"/>
          <w:u w:val="single"/>
          <w:shd w:fill="auto" w:val="clear"/>
        </w:rPr>
        <w:t xml:space="preserve">Этапы научного исследования:</w:t>
      </w:r>
    </w:p>
    <w:p>
      <w:pPr>
        <w:numPr>
          <w:ilvl w:val="0"/>
          <w:numId w:val="5"/>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Формулирование проблемы, обоснование актуальности выбранной темы.</w:t>
      </w:r>
    </w:p>
    <w:p>
      <w:pPr>
        <w:numPr>
          <w:ilvl w:val="0"/>
          <w:numId w:val="5"/>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Постановка цели и конкретных задач исследования.</w:t>
      </w:r>
    </w:p>
    <w:p>
      <w:pPr>
        <w:numPr>
          <w:ilvl w:val="0"/>
          <w:numId w:val="5"/>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объекта и предмета исследования.</w:t>
      </w:r>
    </w:p>
    <w:p>
      <w:pPr>
        <w:numPr>
          <w:ilvl w:val="0"/>
          <w:numId w:val="5"/>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Выбор метода (методики) проведения исследования.</w:t>
      </w:r>
    </w:p>
    <w:p>
      <w:pPr>
        <w:numPr>
          <w:ilvl w:val="0"/>
          <w:numId w:val="5"/>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процесса исследования.</w:t>
      </w:r>
    </w:p>
    <w:p>
      <w:pPr>
        <w:numPr>
          <w:ilvl w:val="0"/>
          <w:numId w:val="5"/>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Обсуждение результатов исследования.</w:t>
      </w:r>
    </w:p>
    <w:p>
      <w:pPr>
        <w:numPr>
          <w:ilvl w:val="0"/>
          <w:numId w:val="5"/>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Формулирование выводов и оценка полученных результатов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u w:val="single"/>
          <w:shd w:fill="auto" w:val="clear"/>
        </w:rPr>
        <w:t xml:space="preserve">В настоящее время проектно-исследовательская деятельность классифицируется:</w:t>
      </w:r>
    </w:p>
    <w:p>
      <w:pPr>
        <w:numPr>
          <w:ilvl w:val="0"/>
          <w:numId w:val="7"/>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составу участников;</w:t>
      </w:r>
    </w:p>
    <w:p>
      <w:pPr>
        <w:numPr>
          <w:ilvl w:val="0"/>
          <w:numId w:val="7"/>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целевой установке;</w:t>
      </w:r>
    </w:p>
    <w:p>
      <w:pPr>
        <w:numPr>
          <w:ilvl w:val="0"/>
          <w:numId w:val="7"/>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тематике;</w:t>
      </w:r>
    </w:p>
    <w:p>
      <w:pPr>
        <w:numPr>
          <w:ilvl w:val="0"/>
          <w:numId w:val="7"/>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срокам реализации.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количеству участников проектно-исследовательская деятельность может быть организована по-разному:</w:t>
      </w:r>
    </w:p>
    <w:p>
      <w:pPr>
        <w:numPr>
          <w:ilvl w:val="0"/>
          <w:numId w:val="9"/>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индивидуальное или микрогрупповое (2-5 участников) </w:t>
      </w:r>
    </w:p>
    <w:p>
      <w:pPr>
        <w:numPr>
          <w:ilvl w:val="0"/>
          <w:numId w:val="9"/>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коллективная исследовательская эвристическая деятельность всех учащихся.</w:t>
      </w:r>
    </w:p>
    <w:p>
      <w:pPr>
        <w:spacing w:before="0" w:after="24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Определены следующие </w:t>
      </w:r>
      <w:r>
        <w:rPr>
          <w:rFonts w:ascii="Times New Roman" w:hAnsi="Times New Roman" w:cs="Times New Roman" w:eastAsia="Times New Roman"/>
          <w:b/>
          <w:i/>
          <w:color w:val="auto"/>
          <w:spacing w:val="0"/>
          <w:position w:val="0"/>
          <w:sz w:val="28"/>
          <w:shd w:fill="auto" w:val="clear"/>
        </w:rPr>
        <w:t xml:space="preserve">виды учебных исследований</w:t>
      </w:r>
      <w:r>
        <w:rPr>
          <w:rFonts w:ascii="Times New Roman" w:hAnsi="Times New Roman" w:cs="Times New Roman" w:eastAsia="Times New Roman"/>
          <w:color w:val="auto"/>
          <w:spacing w:val="0"/>
          <w:position w:val="0"/>
          <w:sz w:val="28"/>
          <w:shd w:fill="auto" w:val="clear"/>
        </w:rPr>
        <w:t xml:space="preserve">, проводимых в начальной школе.</w:t>
        <w:br/>
        <w:t xml:space="preserve">  </w:t>
      </w:r>
      <w:r>
        <w:rPr>
          <w:rFonts w:ascii="Times New Roman" w:hAnsi="Times New Roman" w:cs="Times New Roman" w:eastAsia="Times New Roman"/>
          <w:b/>
          <w:color w:val="auto"/>
          <w:spacing w:val="0"/>
          <w:position w:val="0"/>
          <w:sz w:val="28"/>
          <w:shd w:fill="auto" w:val="clear"/>
        </w:rPr>
        <w:t xml:space="preserve">Экспресс - исследования.</w:t>
      </w:r>
      <w:r>
        <w:rPr>
          <w:rFonts w:ascii="Times New Roman" w:hAnsi="Times New Roman" w:cs="Times New Roman" w:eastAsia="Times New Roman"/>
          <w:color w:val="auto"/>
          <w:spacing w:val="0"/>
          <w:position w:val="0"/>
          <w:sz w:val="28"/>
          <w:shd w:fill="auto" w:val="clear"/>
        </w:rPr>
        <w:t xml:space="preserve"> Эта форма организации предполагает массовое участие детей в исследовательской деятельности. Суть ее сводится к тому, что дети оперативно проводят кратковременные исследования по предложенной педагогом тематике. Например, дети, отправляясь на прогулку, получали индивидуальные задания для проведения эмпирических исследований по природоведению: исследовать, какие птицы живут в окрестностях школы, какие растут деревья и т.п. </w:t>
        <w:br/>
        <w:br/>
        <w:t xml:space="preserve">Возможны не только эмпирические (построенные на наблюдениях и экспериментах), но и теоретические и фантастические экспресс - исследования. Например, для проведения фантастических исследований можно предложить темы: архитектура будущего, неземные цивилизации и др..</w:t>
        <w:br/>
        <w:t xml:space="preserve">Оперативно собранные материалы обобщались, и авторы делали краткие сообщения. </w:t>
      </w:r>
    </w:p>
    <w:p>
      <w:pPr>
        <w:spacing w:before="0" w:after="24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Долговременные исследования.</w:t>
      </w:r>
      <w:r>
        <w:rPr>
          <w:rFonts w:ascii="Times New Roman" w:hAnsi="Times New Roman" w:cs="Times New Roman" w:eastAsia="Times New Roman"/>
          <w:color w:val="auto"/>
          <w:spacing w:val="0"/>
          <w:position w:val="0"/>
          <w:sz w:val="28"/>
          <w:shd w:fill="auto" w:val="clear"/>
        </w:rPr>
        <w:t xml:space="preserve"> </w:t>
      </w:r>
    </w:p>
    <w:p>
      <w:pPr>
        <w:spacing w:before="0" w:after="24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Эта работа проводится нами в рамках внеучебной деятельности. Ее методическая сторона может быть условно поделена на шесть относительно самостоятельных этапов:</w:t>
        <w:br/>
        <w:t xml:space="preserve">--- ребенок выделяет и ставит проблему (выбор темы исследования);</w:t>
        <w:br/>
        <w:t xml:space="preserve">--- предлагает возможные варианты решения;</w:t>
        <w:br/>
        <w:t xml:space="preserve">--- собирает материал;</w:t>
        <w:br/>
        <w:t xml:space="preserve">--- делает обобщения;</w:t>
        <w:br/>
        <w:t xml:space="preserve">--- готовит проект (доклад, макет и др.);</w:t>
        <w:br/>
        <w:t xml:space="preserve">-- защищает проект.</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Вся эта поэтапная деятельность и формирует культуру умственного труда учащихся, приучая их самостоятельно добывать знания.</w:t>
        <w:br/>
        <w:t xml:space="preserve">                                 </w:t>
      </w:r>
      <w:r>
        <w:rPr>
          <w:rFonts w:ascii="Times New Roman" w:hAnsi="Times New Roman" w:cs="Times New Roman" w:eastAsia="Times New Roman"/>
          <w:b/>
          <w:color w:val="auto"/>
          <w:spacing w:val="0"/>
          <w:position w:val="0"/>
          <w:sz w:val="28"/>
          <w:shd w:fill="auto" w:val="clear"/>
        </w:rPr>
        <w:t xml:space="preserve"> Рассмотрим эти этапы подробнее.</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b/>
          <w:color w:val="auto"/>
          <w:spacing w:val="0"/>
          <w:position w:val="0"/>
          <w:sz w:val="28"/>
          <w:u w:val="single"/>
          <w:shd w:fill="auto" w:val="clear"/>
        </w:rPr>
        <w:t xml:space="preserve">Выбор темы исследования.</w:t>
      </w:r>
      <w:r>
        <w:rPr>
          <w:rFonts w:ascii="Times New Roman" w:hAnsi="Times New Roman" w:cs="Times New Roman" w:eastAsia="Times New Roman"/>
          <w:color w:val="auto"/>
          <w:spacing w:val="0"/>
          <w:position w:val="0"/>
          <w:sz w:val="28"/>
          <w:shd w:fill="auto" w:val="clear"/>
        </w:rPr>
        <w:br/>
        <w:t xml:space="preserve">      Постановка проблемы, или как выбрать тему исследования? От правильного выбора темы в значительной степени зависит результат работы. Темы можно объединить в три основные группы:</w:t>
        <w:br/>
        <w:t xml:space="preserve">- фантастические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темы, ориентированные на разработку несуществующих, фантастических объектов и явлений;</w:t>
        <w:br/>
        <w:t xml:space="preserve">-теоретические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эта группа тем ориентирована на работу по изучению и обобщению фактов, материалов, содержащихся в разных источниках: это то, что можно спросить у людей., это то, что написано в книгах, и др.;</w:t>
        <w:br/>
        <w:t xml:space="preserve">- эмпирические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темы, предполагающие проведение собственных наблюдений и экспериментов. </w:t>
        <w:br/>
        <w:t xml:space="preserve">                                        </w:t>
      </w:r>
      <w:r>
        <w:rPr>
          <w:rFonts w:ascii="Times New Roman" w:hAnsi="Times New Roman" w:cs="Times New Roman" w:eastAsia="Times New Roman"/>
          <w:b/>
          <w:color w:val="auto"/>
          <w:spacing w:val="0"/>
          <w:position w:val="0"/>
          <w:sz w:val="28"/>
          <w:shd w:fill="auto" w:val="clear"/>
        </w:rPr>
        <w:t xml:space="preserve">Правила выбора темы. </w:t>
      </w:r>
      <w:r>
        <w:rPr>
          <w:rFonts w:ascii="Times New Roman" w:hAnsi="Times New Roman" w:cs="Times New Roman" w:eastAsia="Times New Roman"/>
          <w:color w:val="auto"/>
          <w:spacing w:val="0"/>
          <w:position w:val="0"/>
          <w:sz w:val="28"/>
          <w:shd w:fill="auto" w:val="clear"/>
        </w:rPr>
        <w:br/>
        <w:t xml:space="preserve">       </w:t>
      </w:r>
      <w:r>
        <w:rPr>
          <w:rFonts w:ascii="Times New Roman" w:hAnsi="Times New Roman" w:cs="Times New Roman" w:eastAsia="Times New Roman"/>
          <w:b/>
          <w:color w:val="auto"/>
          <w:spacing w:val="0"/>
          <w:position w:val="0"/>
          <w:sz w:val="28"/>
          <w:shd w:fill="auto" w:val="clear"/>
        </w:rPr>
        <w:t xml:space="preserve">Тема должна быть интересна ребенку, должна увлекать его</w:t>
      </w:r>
      <w:r>
        <w:rPr>
          <w:rFonts w:ascii="Times New Roman" w:hAnsi="Times New Roman" w:cs="Times New Roman" w:eastAsia="Times New Roman"/>
          <w:color w:val="auto"/>
          <w:spacing w:val="0"/>
          <w:position w:val="0"/>
          <w:sz w:val="28"/>
          <w:shd w:fill="auto" w:val="clear"/>
        </w:rPr>
        <w:t xml:space="preserve">. Исследовательская работа, как и всякое творчество, возможна и эффективна только на добровольной основе. Тема, навязанная ребенку, какой бы важной она не казалась нам, взрослым, не даст должного эффекта, вместо живого увлекательного поиска ребенок будет чувствовать себя вовлеченным в очередное скучное, добровольно-обязательное мероприятие. </w:t>
        <w:br/>
        <w:t xml:space="preserve">      </w:t>
      </w:r>
      <w:r>
        <w:rPr>
          <w:rFonts w:ascii="Times New Roman" w:hAnsi="Times New Roman" w:cs="Times New Roman" w:eastAsia="Times New Roman"/>
          <w:b/>
          <w:color w:val="auto"/>
          <w:spacing w:val="0"/>
          <w:position w:val="0"/>
          <w:sz w:val="28"/>
          <w:shd w:fill="auto" w:val="clear"/>
        </w:rPr>
        <w:t xml:space="preserve">Тема должна быть выполнима, решение ее должно быть полезно участникам исследования. </w:t>
      </w:r>
      <w:r>
        <w:rPr>
          <w:rFonts w:ascii="Times New Roman" w:hAnsi="Times New Roman" w:cs="Times New Roman" w:eastAsia="Times New Roman"/>
          <w:color w:val="auto"/>
          <w:spacing w:val="0"/>
          <w:position w:val="0"/>
          <w:sz w:val="28"/>
          <w:shd w:fill="auto" w:val="clear"/>
        </w:rPr>
        <w:t xml:space="preserve">Вам необходимо предложить ребенку ту идею, в реализации которой он раскроет лучшие стороны своего интеллекта, получит новые полезные знания, умения и навыки, - задача сложная, но без ее решения эта работа теряет смысл. Искусство педагога при проведении этой работы в том и состоит, чтобы подвести ребенка к такой проблеме, выбор которой он считал бы своим выбором. </w:t>
        <w:br/>
        <w:br/>
        <w:t xml:space="preserve">     Учитывая интересы детей, старайтесь держаться ближе к той сфере, в которой сами лучше всего разбираетесь, в которой чувствуете себя одаренным. Увлечь другого может лишь тот, кто сам увлечен. Эта мысль всем хорошо известна и доказательств не требует. О ней не стоит забывать при разработке тематики детских исследований. Тема, как отмечено выше, зависит в первую очередь от интересов ребенка, но, двигаясь навстречу этим интересам, следует держаться ближе к той сфере, где вы сами чувствуете себя как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рыба в воде</w:t>
      </w:r>
      <w:r>
        <w:rPr>
          <w:rFonts w:ascii="Times New Roman" w:hAnsi="Times New Roman" w:cs="Times New Roman" w:eastAsia="Times New Roman"/>
          <w:color w:val="auto"/>
          <w:spacing w:val="0"/>
          <w:position w:val="0"/>
          <w:sz w:val="28"/>
          <w:shd w:fill="auto" w:val="clear"/>
        </w:rPr>
        <w:t xml:space="preserve">».</w:t>
        <w:br/>
        <w:t xml:space="preserve">     </w:t>
      </w:r>
      <w:r>
        <w:rPr>
          <w:rFonts w:ascii="Times New Roman" w:hAnsi="Times New Roman" w:cs="Times New Roman" w:eastAsia="Times New Roman"/>
          <w:b/>
          <w:color w:val="auto"/>
          <w:spacing w:val="0"/>
          <w:position w:val="0"/>
          <w:sz w:val="28"/>
          <w:shd w:fill="auto" w:val="clear"/>
        </w:rPr>
        <w:t xml:space="preserve">Тема должна быть оригинальной, в ней необходим элемент неожиданности, необычности. </w:t>
      </w:r>
      <w:r>
        <w:rPr>
          <w:rFonts w:ascii="Times New Roman" w:hAnsi="Times New Roman" w:cs="Times New Roman" w:eastAsia="Times New Roman"/>
          <w:color w:val="auto"/>
          <w:spacing w:val="0"/>
          <w:position w:val="0"/>
          <w:sz w:val="28"/>
          <w:shd w:fill="auto" w:val="clear"/>
        </w:rPr>
        <w:t xml:space="preserve">Оригинальность в данном случае следует понимать не только как способность найти нечто необычное, но и как способность нестандартно смотреть на традиционные предметы и явления. Приведу пример такого подхода.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Как защитить деревья в городе</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так называлась тема исследования. Интересна сама постановка проблемы, ученик рассматривает дерево нетрадиционно. Ведь принято считать, что деревья спасают города от многих экологических бед. Но ребенок сумел увидеть другой аспект проблемы, подчеркнув уже самой темой своего исследования, что и сами спасатели нуждаются в нашей защите.</w:t>
      </w:r>
      <w:r>
        <w:rPr>
          <w:rFonts w:ascii="Times New Roman" w:hAnsi="Times New Roman" w:cs="Times New Roman" w:eastAsia="Times New Roman"/>
          <w:b/>
          <w:color w:val="auto"/>
          <w:spacing w:val="0"/>
          <w:position w:val="0"/>
          <w:sz w:val="28"/>
          <w:shd w:fill="auto" w:val="clear"/>
        </w:rPr>
        <w:br/>
        <w:t xml:space="preserve">         Тема должна быть такой, чтобы работа могла быть выполнена относительно быстро. </w:t>
      </w:r>
      <w:r>
        <w:rPr>
          <w:rFonts w:ascii="Times New Roman" w:hAnsi="Times New Roman" w:cs="Times New Roman" w:eastAsia="Times New Roman"/>
          <w:color w:val="auto"/>
          <w:spacing w:val="0"/>
          <w:position w:val="0"/>
          <w:sz w:val="28"/>
          <w:shd w:fill="auto" w:val="clear"/>
        </w:rPr>
        <w:t xml:space="preserve">Выполнить исследование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одном дыхании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практически очень сложно, но, учитывая, что способность долговременно работать в одном направлении у младшего школьника ограничена, следует стремиться к тому, чтобы первые исследовательские опыты не требовали длительного времени.</w:t>
        <w:br/>
        <w:t xml:space="preserve">         </w:t>
      </w:r>
      <w:r>
        <w:rPr>
          <w:rFonts w:ascii="Times New Roman" w:hAnsi="Times New Roman" w:cs="Times New Roman" w:eastAsia="Times New Roman"/>
          <w:b/>
          <w:color w:val="auto"/>
          <w:spacing w:val="0"/>
          <w:position w:val="0"/>
          <w:sz w:val="28"/>
          <w:shd w:fill="auto" w:val="clear"/>
        </w:rPr>
        <w:t xml:space="preserve">Тема должна быть доступной. </w:t>
      </w:r>
      <w:r>
        <w:rPr>
          <w:rFonts w:ascii="Times New Roman" w:hAnsi="Times New Roman" w:cs="Times New Roman" w:eastAsia="Times New Roman"/>
          <w:color w:val="auto"/>
          <w:spacing w:val="0"/>
          <w:position w:val="0"/>
          <w:sz w:val="28"/>
          <w:shd w:fill="auto" w:val="clear"/>
        </w:rPr>
        <w:t xml:space="preserve">Необходимо учитывать, что проблема должна соответствовать возрастным особенностям детей. Не забывайте о сочетании желаний и возможностей ребенка. Выбирая проблему, нужно учесть наличие необходимых средств и материалов.</w:t>
        <w:br/>
        <w:br/>
      </w:r>
      <w:r>
        <w:rPr>
          <w:rFonts w:ascii="Times New Roman" w:hAnsi="Times New Roman" w:cs="Times New Roman" w:eastAsia="Times New Roman"/>
          <w:b/>
          <w:color w:val="auto"/>
          <w:spacing w:val="0"/>
          <w:position w:val="0"/>
          <w:sz w:val="28"/>
          <w:u w:val="single"/>
          <w:shd w:fill="auto" w:val="clear"/>
        </w:rPr>
        <w:t xml:space="preserve">Поиск вариантов решения и сбор материала. </w:t>
      </w:r>
      <w:r>
        <w:rPr>
          <w:rFonts w:ascii="Times New Roman" w:hAnsi="Times New Roman" w:cs="Times New Roman" w:eastAsia="Times New Roman"/>
          <w:color w:val="auto"/>
          <w:spacing w:val="0"/>
          <w:position w:val="0"/>
          <w:sz w:val="28"/>
          <w:shd w:fill="auto" w:val="clear"/>
        </w:rPr>
        <w:br/>
        <w:t xml:space="preserve">      Надо помочь детям найти все пути, ведущие к достижению цели. Затем выделить общепринятые, общеизвестные и нестандартные, альтернативные. Проведя классификацию, сделать выбор, оценив эффективность каждого способа.</w:t>
        <w:br/>
        <w:t xml:space="preserve">        Выбор источников для сбора материала во многом зависит от формулировки темы. Но сама актуализация поиска новой информации создает прекрасную почву для привлечения ребенка на основе его собственных исследовательских, познавательных потребностей к работе с самыми разными источниками и средствами. Очень важны в образовательном плане при проведении детьми учебных исследований такие методы, как наблюдение и эксперимент.</w:t>
        <w:br/>
        <w:br/>
        <w:t xml:space="preserve">      На этом этапе исследования, как показала работа, торопиться не стоит. Исследовательская работа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дело серьезное и не любит спешки и суеты. Надо учить детей вникать в проблему. Воспитывать у них способность не только предлагать интересные необычные идеи, но и учиться их разрабатывать.</w:t>
        <w:br/>
        <w:br/>
      </w:r>
      <w:r>
        <w:rPr>
          <w:rFonts w:ascii="Times New Roman" w:hAnsi="Times New Roman" w:cs="Times New Roman" w:eastAsia="Times New Roman"/>
          <w:b/>
          <w:color w:val="auto"/>
          <w:spacing w:val="0"/>
          <w:position w:val="0"/>
          <w:sz w:val="28"/>
          <w:u w:val="single"/>
          <w:shd w:fill="auto" w:val="clear"/>
        </w:rPr>
        <w:t xml:space="preserve">Обобщение полученных данных и подготовка к представлению результатов. </w:t>
      </w:r>
      <w:r>
        <w:rPr>
          <w:rFonts w:ascii="Times New Roman" w:hAnsi="Times New Roman" w:cs="Times New Roman" w:eastAsia="Times New Roman"/>
          <w:color w:val="auto"/>
          <w:spacing w:val="0"/>
          <w:position w:val="0"/>
          <w:sz w:val="28"/>
          <w:shd w:fill="auto" w:val="clear"/>
        </w:rPr>
        <w:br/>
        <w:t xml:space="preserve">          Задача учителя помочь проанализировать полученную информацию, обобщить, выделить главное, исключить второстепенное, подготовить к представлению результатов. Итогом исследовательской работы может быть макет, выполненный из самых разных материалов; это может быть и книга, и научный отчет о проведенном эксперименте, и многое другое. Важно, чтобы представленные материалы отвечали не только содержанию исследования, но и эстетическим требованиям.</w:t>
        <w:br/>
        <w:br/>
      </w:r>
      <w:r>
        <w:rPr>
          <w:rFonts w:ascii="Times New Roman" w:hAnsi="Times New Roman" w:cs="Times New Roman" w:eastAsia="Times New Roman"/>
          <w:b/>
          <w:color w:val="auto"/>
          <w:spacing w:val="0"/>
          <w:position w:val="0"/>
          <w:sz w:val="28"/>
          <w:u w:val="single"/>
          <w:shd w:fill="auto" w:val="clear"/>
        </w:rPr>
        <w:t xml:space="preserve">Защита результатов исследования. </w:t>
      </w:r>
      <w:r>
        <w:rPr>
          <w:rFonts w:ascii="Times New Roman" w:hAnsi="Times New Roman" w:cs="Times New Roman" w:eastAsia="Times New Roman"/>
          <w:color w:val="auto"/>
          <w:spacing w:val="0"/>
          <w:position w:val="0"/>
          <w:sz w:val="28"/>
          <w:shd w:fill="auto" w:val="clear"/>
        </w:rPr>
        <w:br/>
        <w:t xml:space="preserve">                  Защита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венец исследовательской работы и один из главных этапов обучения начинающего исследователя. Защита проекта должна быть публичной, с привлечением, как авторов других проектов, так и зрителей. Это могут быть учителя, родители. В ходе защиты ребенок учится излагать добытую информацию, учится доказывать свою точку зрения. Мы проводим защиту обычно как праздничное мероприятие. Для оценки результатов и вручения дипломов формируется жюри, состав которого должны войти люди авторитетные для детей: педагоги, родители, старшеклассники.</w:t>
        <w:br/>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3">
    <w:abstractNumId w:val="18"/>
  </w:num>
  <w:num w:numId="5">
    <w:abstractNumId w:val="12"/>
  </w:num>
  <w:num w:numId="7">
    <w:abstractNumId w:val="6"/>
  </w: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