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735F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ғылым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министрлігі</w:t>
      </w:r>
      <w:proofErr w:type="spellEnd"/>
    </w:p>
    <w:p w14:paraId="7CF2F5A0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Қостанай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облысы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әкімдігінің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басқармасы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C5ED78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Қостанай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автомобиль </w:t>
      </w:r>
      <w:proofErr w:type="spellStart"/>
      <w:r>
        <w:rPr>
          <w:rFonts w:ascii="Times New Roman" w:hAnsi="Times New Roman"/>
          <w:b/>
          <w:sz w:val="24"/>
          <w:szCs w:val="24"/>
        </w:rPr>
        <w:t>көлігі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колледжі</w:t>
      </w:r>
      <w:proofErr w:type="spellEnd"/>
      <w:r>
        <w:rPr>
          <w:rFonts w:ascii="Times New Roman" w:hAnsi="Times New Roman"/>
          <w:b/>
          <w:sz w:val="24"/>
          <w:szCs w:val="24"/>
        </w:rPr>
        <w:t>» КМҚК</w:t>
      </w:r>
    </w:p>
    <w:p w14:paraId="3733CF43" w14:textId="77777777" w:rsidR="00945357" w:rsidRDefault="009453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31FCB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Казахстан</w:t>
      </w:r>
    </w:p>
    <w:p w14:paraId="6207A282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КГКП «Костанайский колледж автомобильного транспорта» </w:t>
      </w:r>
    </w:p>
    <w:p w14:paraId="59F2476B" w14:textId="77777777" w:rsidR="00945357" w:rsidRDefault="000B7E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образования акимата Костанайской области</w:t>
      </w:r>
    </w:p>
    <w:p w14:paraId="3EAAA6D1" w14:textId="77777777" w:rsidR="00945357" w:rsidRDefault="000B7E40">
      <w:pPr>
        <w:widowControl w:val="0"/>
        <w:spacing w:after="0" w:line="240" w:lineRule="auto"/>
        <w:ind w:firstLine="25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B53270" wp14:editId="515CDAD6">
            <wp:simplePos x="0" y="0"/>
            <wp:positionH relativeFrom="column">
              <wp:posOffset>2139315</wp:posOffset>
            </wp:positionH>
            <wp:positionV relativeFrom="paragraph">
              <wp:posOffset>34290</wp:posOffset>
            </wp:positionV>
            <wp:extent cx="1247775" cy="123317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CE7CB0" w14:textId="77777777" w:rsidR="00945357" w:rsidRDefault="00945357">
      <w:pPr>
        <w:widowControl w:val="0"/>
        <w:spacing w:after="0" w:line="240" w:lineRule="auto"/>
        <w:ind w:firstLine="3360"/>
        <w:rPr>
          <w:rFonts w:ascii="Arial" w:eastAsia="Arial" w:hAnsi="Arial" w:cs="Arial"/>
          <w:sz w:val="28"/>
          <w:szCs w:val="28"/>
        </w:rPr>
      </w:pPr>
    </w:p>
    <w:p w14:paraId="139240D6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6CCDFD7F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3582F456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7BE4632D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03BDB0AF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1F2FDC74" w14:textId="77777777" w:rsidR="00945357" w:rsidRDefault="00945357">
      <w:pPr>
        <w:widowControl w:val="0"/>
        <w:spacing w:after="0" w:line="240" w:lineRule="auto"/>
        <w:ind w:left="1410" w:firstLine="4402"/>
        <w:rPr>
          <w:rFonts w:ascii="Times New Roman" w:hAnsi="Times New Roman"/>
          <w:b/>
          <w:sz w:val="24"/>
          <w:szCs w:val="24"/>
        </w:rPr>
      </w:pPr>
    </w:p>
    <w:p w14:paraId="0A290E6F" w14:textId="77777777" w:rsidR="00945357" w:rsidRDefault="000B7E40">
      <w:pPr>
        <w:widowControl w:val="0"/>
        <w:spacing w:after="0" w:line="240" w:lineRule="auto"/>
        <w:ind w:left="1410" w:firstLine="341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Бекітемін</w:t>
      </w:r>
      <w:proofErr w:type="spellEnd"/>
      <w:r>
        <w:rPr>
          <w:rFonts w:ascii="Times New Roman" w:hAnsi="Times New Roman"/>
          <w:b/>
          <w:sz w:val="24"/>
          <w:szCs w:val="24"/>
        </w:rPr>
        <w:t>/Утверждаю:</w:t>
      </w:r>
    </w:p>
    <w:p w14:paraId="641B65F4" w14:textId="77777777" w:rsidR="00945357" w:rsidRDefault="000B7E40">
      <w:pPr>
        <w:widowControl w:val="0"/>
        <w:spacing w:after="0" w:line="240" w:lineRule="auto"/>
        <w:ind w:left="1410" w:firstLine="341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Басшының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ҒӘЖ </w:t>
      </w:r>
      <w:proofErr w:type="spellStart"/>
      <w:r>
        <w:rPr>
          <w:rFonts w:ascii="Times New Roman" w:hAnsi="Times New Roman"/>
          <w:b/>
          <w:sz w:val="24"/>
          <w:szCs w:val="24"/>
        </w:rPr>
        <w:t>жөніндегі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орынбасары</w:t>
      </w:r>
      <w:proofErr w:type="spellEnd"/>
    </w:p>
    <w:p w14:paraId="0A23333C" w14:textId="77777777" w:rsidR="00945357" w:rsidRDefault="000B7E40">
      <w:pPr>
        <w:widowControl w:val="0"/>
        <w:spacing w:after="0" w:line="240" w:lineRule="auto"/>
        <w:ind w:left="1410" w:firstLine="3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руководителя по НМР </w:t>
      </w:r>
    </w:p>
    <w:p w14:paraId="0371465D" w14:textId="77777777" w:rsidR="00945357" w:rsidRDefault="000B7E40">
      <w:pPr>
        <w:widowControl w:val="0"/>
        <w:spacing w:after="0" w:line="240" w:lineRule="auto"/>
        <w:ind w:left="1410" w:firstLine="3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_______________Бибик В.В.</w:t>
      </w:r>
    </w:p>
    <w:p w14:paraId="2BA50ECA" w14:textId="77777777" w:rsidR="00945357" w:rsidRDefault="000B7E40">
      <w:pPr>
        <w:widowControl w:val="0"/>
        <w:spacing w:after="0" w:line="240" w:lineRule="auto"/>
        <w:ind w:left="1410" w:firstLine="3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__________2021  ж.  </w:t>
      </w:r>
    </w:p>
    <w:p w14:paraId="76352D47" w14:textId="77777777" w:rsidR="00945357" w:rsidRDefault="00945357">
      <w:pPr>
        <w:widowControl w:val="0"/>
        <w:pBdr>
          <w:bottom w:val="single" w:sz="12" w:space="1" w:color="000000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116EB16" w14:textId="77777777" w:rsidR="00945357" w:rsidRDefault="00945357">
      <w:pPr>
        <w:widowControl w:val="0"/>
        <w:pBdr>
          <w:bottom w:val="single" w:sz="12" w:space="1" w:color="000000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7459338" w14:textId="77777777" w:rsidR="00945357" w:rsidRDefault="000B7E40">
      <w:pPr>
        <w:widowControl w:val="0"/>
        <w:pBdr>
          <w:bottom w:val="single" w:sz="12" w:space="1" w:color="000000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АШЫҚ САБАҚТЫ ДАМЫТУ</w:t>
      </w:r>
    </w:p>
    <w:p w14:paraId="632D984B" w14:textId="77777777" w:rsidR="00945357" w:rsidRDefault="000B7E40">
      <w:pPr>
        <w:widowControl w:val="0"/>
        <w:pBdr>
          <w:bottom w:val="single" w:sz="12" w:space="1" w:color="000000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ОТКРЫТОГО УРОКА</w:t>
      </w:r>
    </w:p>
    <w:p w14:paraId="673863FD" w14:textId="77777777" w:rsidR="00945357" w:rsidRDefault="00945357">
      <w:pPr>
        <w:widowControl w:val="0"/>
        <w:pBdr>
          <w:bottom w:val="single" w:sz="12" w:space="1" w:color="000000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960CC94" w14:textId="77777777" w:rsidR="00945357" w:rsidRDefault="000B7E4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ББҰАМ 02 Электр </w:t>
      </w:r>
      <w:proofErr w:type="spellStart"/>
      <w:r>
        <w:rPr>
          <w:rFonts w:ascii="Times New Roman" w:hAnsi="Times New Roman"/>
          <w:sz w:val="26"/>
          <w:szCs w:val="26"/>
        </w:rPr>
        <w:t>доғасымен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дәнекерлеу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және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кесу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14:paraId="11954AA5" w14:textId="77777777" w:rsidR="00945357" w:rsidRDefault="000B7E40">
      <w:pPr>
        <w:widowControl w:val="0"/>
        <w:tabs>
          <w:tab w:val="left" w:pos="999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МООО 02 Сварка и резка электрической дугой</w:t>
      </w:r>
    </w:p>
    <w:p w14:paraId="275D5F9A" w14:textId="77777777" w:rsidR="00945357" w:rsidRDefault="000B7E40">
      <w:pPr>
        <w:widowControl w:val="0"/>
        <w:tabs>
          <w:tab w:val="left" w:pos="999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пән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/</w:t>
      </w:r>
      <w:proofErr w:type="gramStart"/>
      <w:r>
        <w:rPr>
          <w:rFonts w:ascii="Times New Roman" w:hAnsi="Times New Roman"/>
          <w:i/>
          <w:color w:val="000000"/>
          <w:sz w:val="20"/>
          <w:szCs w:val="20"/>
        </w:rPr>
        <w:t xml:space="preserve">модуль 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атауы</w:t>
      </w:r>
      <w:proofErr w:type="spellEnd"/>
      <w:proofErr w:type="gramEnd"/>
      <w:r>
        <w:rPr>
          <w:rFonts w:ascii="Times New Roman" w:hAnsi="Times New Roman"/>
          <w:i/>
          <w:color w:val="000000"/>
          <w:sz w:val="20"/>
          <w:szCs w:val="20"/>
        </w:rPr>
        <w:t xml:space="preserve"> /наименование дисциплины/ модуля)</w:t>
      </w:r>
    </w:p>
    <w:p w14:paraId="4429719C" w14:textId="77777777" w:rsidR="00945357" w:rsidRDefault="00945357">
      <w:pPr>
        <w:widowControl w:val="0"/>
        <w:tabs>
          <w:tab w:val="left" w:pos="99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F83F46" w14:textId="77777777" w:rsidR="00945357" w:rsidRDefault="000B7E40">
      <w:pPr>
        <w:tabs>
          <w:tab w:val="left" w:pos="9995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Мамандық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1114000 «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Дәнекерлеу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>»</w:t>
      </w:r>
    </w:p>
    <w:p w14:paraId="42A00C7D" w14:textId="77777777" w:rsidR="00945357" w:rsidRDefault="000B7E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111400 «Сварочное дело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110BE9C2" w14:textId="77777777" w:rsidR="00945357" w:rsidRDefault="0094535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382DC" w14:textId="77777777" w:rsidR="00945357" w:rsidRDefault="000B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Біліктілік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1114042 «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Электргаздәнекерлеуші</w:t>
      </w:r>
      <w:proofErr w:type="spellEnd"/>
    </w:p>
    <w:p w14:paraId="348FDB0F" w14:textId="77777777" w:rsidR="00945357" w:rsidRDefault="000B7E40">
      <w:pPr>
        <w:tabs>
          <w:tab w:val="right" w:pos="1020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Квалификация: </w:t>
      </w:r>
      <w:r>
        <w:rPr>
          <w:rFonts w:ascii="Times New Roman" w:hAnsi="Times New Roman"/>
          <w:sz w:val="24"/>
          <w:szCs w:val="24"/>
        </w:rPr>
        <w:t>1114042«Электрогазосварщик»</w:t>
      </w:r>
      <w:r>
        <w:rPr>
          <w:rFonts w:ascii="Times New Roman" w:hAnsi="Times New Roman"/>
          <w:i/>
          <w:sz w:val="24"/>
          <w:szCs w:val="24"/>
        </w:rPr>
        <w:tab/>
      </w:r>
    </w:p>
    <w:p w14:paraId="0DD39D94" w14:textId="77777777" w:rsidR="00945357" w:rsidRDefault="000B7E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(код </w:t>
      </w:r>
      <w:proofErr w:type="spellStart"/>
      <w:r>
        <w:rPr>
          <w:rFonts w:ascii="Times New Roman" w:hAnsi="Times New Roman"/>
          <w:i/>
          <w:sz w:val="24"/>
          <w:szCs w:val="24"/>
        </w:rPr>
        <w:t>және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атауы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/код и наименование)</w:t>
      </w:r>
    </w:p>
    <w:p w14:paraId="0A50E30D" w14:textId="77777777" w:rsidR="00945357" w:rsidRDefault="0094535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C232A9C" w14:textId="77777777" w:rsidR="00945357" w:rsidRDefault="000B7E4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Топ/группа:</w:t>
      </w:r>
      <w:r>
        <w:rPr>
          <w:rFonts w:ascii="Times New Roman" w:hAnsi="Times New Roman"/>
          <w:color w:val="000000"/>
          <w:sz w:val="24"/>
          <w:szCs w:val="24"/>
        </w:rPr>
        <w:t xml:space="preserve"> 3 ГЭС-17</w:t>
      </w:r>
    </w:p>
    <w:p w14:paraId="4C26880D" w14:textId="77777777" w:rsidR="00945357" w:rsidRDefault="009453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3E2B58" w14:textId="77777777" w:rsidR="00945357" w:rsidRDefault="000B7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Әзірленген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Разработал:  Кузнецова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</w:rPr>
        <w:t xml:space="preserve"> - преподаватель профессионального модуля</w:t>
      </w:r>
    </w:p>
    <w:p w14:paraId="5511B9E4" w14:textId="77777777" w:rsidR="00945357" w:rsidRDefault="0094535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54176" w14:textId="77777777" w:rsidR="00945357" w:rsidRDefault="000B7E40">
      <w:pPr>
        <w:spacing w:after="0" w:line="240" w:lineRule="auto"/>
        <w:ind w:left="6521" w:right="-760" w:hanging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 и одобрен</w:t>
      </w:r>
    </w:p>
    <w:p w14:paraId="5E7D1957" w14:textId="77777777" w:rsidR="00945357" w:rsidRDefault="000B7E40">
      <w:pPr>
        <w:spacing w:after="0" w:line="240" w:lineRule="auto"/>
        <w:ind w:left="5387" w:right="-760" w:hanging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заседании цикловой комиссии</w:t>
      </w:r>
    </w:p>
    <w:p w14:paraId="004217C5" w14:textId="77777777" w:rsidR="00945357" w:rsidRDefault="000B7E40">
      <w:pPr>
        <w:spacing w:after="0" w:line="240" w:lineRule="auto"/>
        <w:ind w:left="5387" w:right="-760" w:hanging="566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Общетехнических 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спец.дисциплин</w:t>
      </w:r>
      <w:proofErr w:type="spellEnd"/>
      <w:proofErr w:type="gramEnd"/>
    </w:p>
    <w:p w14:paraId="02968908" w14:textId="77777777" w:rsidR="00945357" w:rsidRDefault="000B7E40">
      <w:pPr>
        <w:spacing w:after="0" w:line="240" w:lineRule="auto"/>
        <w:ind w:left="6521" w:right="-760" w:hanging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____________</w:t>
      </w:r>
    </w:p>
    <w:p w14:paraId="6413AEAE" w14:textId="77777777" w:rsidR="00945357" w:rsidRDefault="000B7E40">
      <w:pPr>
        <w:spacing w:after="0" w:line="240" w:lineRule="auto"/>
        <w:ind w:left="5387" w:right="-760" w:hanging="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«___» ___________ 20___ года</w:t>
      </w:r>
    </w:p>
    <w:p w14:paraId="622128F5" w14:textId="77777777" w:rsidR="00945357" w:rsidRDefault="000B7E40">
      <w:pPr>
        <w:spacing w:after="0" w:line="240" w:lineRule="auto"/>
        <w:ind w:firstLine="48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Председатель________</w:t>
      </w:r>
    </w:p>
    <w:p w14:paraId="2D2D1E2A" w14:textId="77777777" w:rsidR="00945357" w:rsidRDefault="00945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AFEF6" w14:textId="77777777" w:rsidR="00945357" w:rsidRDefault="00945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43E4B4" w14:textId="77777777" w:rsidR="00945357" w:rsidRDefault="000B7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Қостанай</w:t>
      </w:r>
      <w:proofErr w:type="spellEnd"/>
      <w:r>
        <w:rPr>
          <w:rFonts w:ascii="Times New Roman" w:hAnsi="Times New Roman"/>
          <w:b/>
          <w:sz w:val="28"/>
          <w:szCs w:val="28"/>
        </w:rPr>
        <w:t>, 2021 ж.</w:t>
      </w:r>
    </w:p>
    <w:tbl>
      <w:tblPr>
        <w:tblStyle w:val="ad"/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2"/>
        <w:gridCol w:w="1134"/>
        <w:gridCol w:w="811"/>
        <w:gridCol w:w="461"/>
        <w:gridCol w:w="1133"/>
        <w:gridCol w:w="851"/>
        <w:gridCol w:w="1275"/>
        <w:gridCol w:w="1280"/>
      </w:tblGrid>
      <w:tr w:rsidR="00945357" w14:paraId="44C03A51" w14:textId="77777777"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A9B636" w14:textId="77777777" w:rsidR="00945357" w:rsidRDefault="000B7E40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САБАҚ ЖОСПАРЫ/ ПЛАН УЧЕБНОГО ЗАНЯТИЯ</w:t>
            </w:r>
          </w:p>
        </w:tc>
      </w:tr>
      <w:tr w:rsidR="00945357" w14:paraId="40398EC2" w14:textId="77777777">
        <w:trPr>
          <w:trHeight w:val="64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8A0347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8A11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КГКП «Костанайский колледж автомобильного транспорта» Управления образования акимата Костанайской области</w:t>
            </w:r>
          </w:p>
        </w:tc>
      </w:tr>
      <w:tr w:rsidR="00945357" w14:paraId="1C8E856A" w14:textId="777777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26877B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8862D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Курс: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600" w14:textId="77777777" w:rsidR="00945357" w:rsidRDefault="000B7E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48D0B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Топ/</w:t>
            </w:r>
          </w:p>
          <w:p w14:paraId="6B73C053" w14:textId="77777777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E8E" w14:textId="77777777" w:rsidR="00945357" w:rsidRDefault="000B7E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ГЭС-17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54E7E9" w14:textId="77777777" w:rsidR="00945357" w:rsidRDefault="000B7E4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  <w:r>
              <w:rPr>
                <w:b/>
                <w:sz w:val="24"/>
                <w:szCs w:val="24"/>
              </w:rPr>
              <w:t>/Дата занятия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A5D1" w14:textId="77777777" w:rsidR="00945357" w:rsidRDefault="000B7E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14:paraId="07532A68" w14:textId="77777777" w:rsidR="00945357" w:rsidRDefault="000B7E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945357" w14:paraId="7EF9EECC" w14:textId="777777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A0FEBD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Мамандық</w:t>
            </w:r>
            <w:proofErr w:type="spellEnd"/>
            <w:r>
              <w:rPr>
                <w:b/>
                <w:sz w:val="24"/>
                <w:szCs w:val="24"/>
              </w:rPr>
              <w:t xml:space="preserve"> пен </w:t>
            </w:r>
            <w:proofErr w:type="spellStart"/>
            <w:r>
              <w:rPr>
                <w:b/>
                <w:sz w:val="24"/>
                <w:szCs w:val="24"/>
              </w:rPr>
              <w:t>біліктілік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  <w:r>
              <w:rPr>
                <w:b/>
                <w:sz w:val="24"/>
                <w:szCs w:val="24"/>
              </w:rPr>
              <w:t>/ Специальность и квалификация: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A3A" w14:textId="77777777" w:rsidR="00945357" w:rsidRDefault="000B7E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Специальность: 111400 «Сварочное дело</w:t>
            </w:r>
            <w:r>
              <w:rPr>
                <w:b/>
                <w:sz w:val="24"/>
                <w:szCs w:val="24"/>
              </w:rPr>
              <w:t>»</w:t>
            </w:r>
          </w:p>
          <w:p w14:paraId="1FE71413" w14:textId="77777777" w:rsidR="00945357" w:rsidRDefault="000B7E40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Квалификация: 1114042«Электрогазосварщик»</w:t>
            </w:r>
          </w:p>
        </w:tc>
      </w:tr>
      <w:tr w:rsidR="00945357" w14:paraId="24D404B4" w14:textId="777777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4AF667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  <w:r>
              <w:rPr>
                <w:b/>
                <w:sz w:val="24"/>
                <w:szCs w:val="24"/>
              </w:rPr>
              <w:t xml:space="preserve"> модуль/</w:t>
            </w:r>
            <w:proofErr w:type="spellStart"/>
            <w:r>
              <w:rPr>
                <w:b/>
                <w:sz w:val="24"/>
                <w:szCs w:val="24"/>
              </w:rPr>
              <w:t>пәндер</w:t>
            </w:r>
            <w:proofErr w:type="spellEnd"/>
            <w:r>
              <w:rPr>
                <w:b/>
                <w:sz w:val="24"/>
                <w:szCs w:val="24"/>
              </w:rPr>
              <w:t xml:space="preserve">:/ Наименование </w:t>
            </w:r>
          </w:p>
          <w:p w14:paraId="37DBB5A5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модуля/дисциплины: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7D2" w14:textId="77777777" w:rsidR="00945357" w:rsidRDefault="000B7E40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МООО 02 Сварка и резка электрической дугой</w:t>
            </w:r>
          </w:p>
        </w:tc>
      </w:tr>
      <w:tr w:rsidR="00945357" w14:paraId="237CD786" w14:textId="77777777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C536D2" w14:textId="77777777" w:rsidR="00945357" w:rsidRDefault="000B7E40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тақырыбы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14:paraId="4CD5076E" w14:textId="77777777" w:rsidR="00945357" w:rsidRDefault="000B7E40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B97" w14:textId="77777777" w:rsidR="00945357" w:rsidRDefault="000B7E40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сварки углеродистых сталей</w:t>
            </w:r>
          </w:p>
        </w:tc>
      </w:tr>
      <w:tr w:rsidR="00945357" w14:paraId="77C17632" w14:textId="77777777">
        <w:trPr>
          <w:trHeight w:val="463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64F717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типі</w:t>
            </w:r>
            <w:proofErr w:type="spellEnd"/>
            <w:r>
              <w:rPr>
                <w:b/>
                <w:sz w:val="24"/>
                <w:szCs w:val="24"/>
              </w:rPr>
              <w:t xml:space="preserve"> /Тип занятия: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E4CD" w14:textId="77777777" w:rsidR="00945357" w:rsidRDefault="000B7E4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Комбинированный</w:t>
            </w:r>
          </w:p>
        </w:tc>
      </w:tr>
      <w:tr w:rsidR="00945357" w14:paraId="01223406" w14:textId="77777777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E04151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Өткізу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орны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14:paraId="5D36A2A8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AE5E5" w14:textId="235BDE1A" w:rsidR="00945357" w:rsidRPr="00C551B4" w:rsidRDefault="00C551B4">
            <w:pPr>
              <w:spacing w:after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Moodle</w:t>
            </w:r>
          </w:p>
        </w:tc>
      </w:tr>
      <w:tr w:rsidR="00945357" w14:paraId="53A0A64C" w14:textId="77777777">
        <w:trPr>
          <w:trHeight w:val="54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3275A4" w14:textId="77777777" w:rsidR="00945357" w:rsidRDefault="000B7E40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мақсатты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62D7D58A" w14:textId="77777777" w:rsidR="00945357" w:rsidRDefault="000B7E4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занятия: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06FC" w14:textId="5A0C640B" w:rsidR="00945357" w:rsidRDefault="000B7E4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понимание технологи</w:t>
            </w:r>
            <w:r w:rsidR="0030401D">
              <w:rPr>
                <w:sz w:val="24"/>
                <w:szCs w:val="24"/>
                <w:lang w:val="kk-KZ"/>
              </w:rPr>
              <w:t>ческого процесса</w:t>
            </w:r>
            <w:r>
              <w:rPr>
                <w:sz w:val="24"/>
                <w:szCs w:val="24"/>
              </w:rPr>
              <w:t xml:space="preserve"> сварки углеродистых сталей.</w:t>
            </w:r>
          </w:p>
        </w:tc>
      </w:tr>
      <w:tr w:rsidR="00945357" w14:paraId="4890DFC3" w14:textId="77777777">
        <w:trPr>
          <w:trHeight w:val="56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1886A7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міндеттері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14:paraId="28F294BA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занятия: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829" w14:textId="39467111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Изучить</w:t>
            </w:r>
            <w:proofErr w:type="gramEnd"/>
            <w:r>
              <w:rPr>
                <w:sz w:val="24"/>
                <w:szCs w:val="24"/>
              </w:rPr>
              <w:t xml:space="preserve"> особенности технолог</w:t>
            </w:r>
            <w:r w:rsidR="0030401D">
              <w:rPr>
                <w:sz w:val="24"/>
                <w:szCs w:val="24"/>
                <w:lang w:val="kk-KZ"/>
              </w:rPr>
              <w:t>ического процесса</w:t>
            </w:r>
            <w:r>
              <w:rPr>
                <w:sz w:val="24"/>
                <w:szCs w:val="24"/>
              </w:rPr>
              <w:t xml:space="preserve"> сварки углеродистых сталей.</w:t>
            </w:r>
          </w:p>
          <w:p w14:paraId="2D4EBFDF" w14:textId="77777777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Понять</w:t>
            </w:r>
            <w:r>
              <w:rPr>
                <w:sz w:val="24"/>
                <w:szCs w:val="24"/>
              </w:rPr>
              <w:t xml:space="preserve"> различия технологии при сварке низкоуглеродистых, среднеуглеродистых и высокоуглеродистых сталей.</w:t>
            </w:r>
          </w:p>
          <w:p w14:paraId="412394F8" w14:textId="77777777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режим сварки с учетом состава углеродистых сталей.</w:t>
            </w:r>
          </w:p>
          <w:p w14:paraId="0D16C876" w14:textId="77777777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2: </w:t>
            </w: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логического мышления, умения анализировать.</w:t>
            </w:r>
          </w:p>
          <w:p w14:paraId="3E150C97" w14:textId="77777777" w:rsidR="00945357" w:rsidRDefault="000B7E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Формировать</w:t>
            </w:r>
            <w:proofErr w:type="gramEnd"/>
            <w:r>
              <w:rPr>
                <w:sz w:val="24"/>
                <w:szCs w:val="24"/>
              </w:rPr>
              <w:t xml:space="preserve"> интерес к профессии, стремление добиваться высоких результатов в работе, активности и самостоятельности в учебной деятельности</w:t>
            </w:r>
          </w:p>
        </w:tc>
      </w:tr>
      <w:tr w:rsidR="00945357" w14:paraId="2640BF69" w14:textId="77777777">
        <w:trPr>
          <w:trHeight w:val="524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E50CAF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Күтілетін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нәтижелер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14:paraId="06249568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65C3" w14:textId="77777777" w:rsidR="00945357" w:rsidRDefault="000B7E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Воспроизводит знания и демонстрирует понимание особенностей и технологии сварки углеродистых сталей. Читает маркировку углеродистых сталей</w:t>
            </w:r>
          </w:p>
        </w:tc>
      </w:tr>
      <w:tr w:rsidR="00945357" w14:paraId="064A12BA" w14:textId="77777777"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FBE342" w14:textId="77777777" w:rsidR="00945357" w:rsidRDefault="000B7E40">
            <w:pPr>
              <w:tabs>
                <w:tab w:val="left" w:pos="945"/>
              </w:tabs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Оқыту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әдістері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әдістемелік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тәсілдер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техникалар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технологиялар</w:t>
            </w:r>
            <w:proofErr w:type="spellEnd"/>
            <w:r>
              <w:rPr>
                <w:b/>
                <w:sz w:val="24"/>
                <w:szCs w:val="24"/>
              </w:rPr>
              <w:t>/ Методы обучения, методические приемы, педагогические техники, педагогические технологии:</w:t>
            </w:r>
          </w:p>
        </w:tc>
      </w:tr>
      <w:tr w:rsidR="00945357" w14:paraId="6683FF6C" w14:textId="77777777"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270" w14:textId="77777777" w:rsidR="00945357" w:rsidRDefault="000B7E4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Методы: Объяснительно-иллюстративный, словесный, частично-поисковый, практический</w:t>
            </w:r>
          </w:p>
          <w:p w14:paraId="0CDF1DB9" w14:textId="77777777" w:rsidR="00945357" w:rsidRDefault="000B7E40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Формы: сочетание устной и письменной фронтальной и индивидуальной форм, использовались измерители обученности таблица соответствия, самостоятельные работы</w:t>
            </w:r>
          </w:p>
        </w:tc>
      </w:tr>
      <w:tr w:rsidR="00945357" w14:paraId="78256C0F" w14:textId="77777777">
        <w:trPr>
          <w:trHeight w:val="334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EABB6E" w14:textId="77777777" w:rsidR="00945357" w:rsidRDefault="000B7E40">
            <w:pPr>
              <w:tabs>
                <w:tab w:val="left" w:pos="945"/>
              </w:tabs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Қажетті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ресурстар</w:t>
            </w:r>
            <w:proofErr w:type="spellEnd"/>
            <w:r>
              <w:rPr>
                <w:b/>
                <w:sz w:val="24"/>
                <w:szCs w:val="24"/>
              </w:rPr>
              <w:t xml:space="preserve">/ Необходимые ресурсы: </w:t>
            </w:r>
          </w:p>
        </w:tc>
      </w:tr>
      <w:tr w:rsidR="00945357" w14:paraId="3CF9897C" w14:textId="77777777">
        <w:trPr>
          <w:trHeight w:val="324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F7A74" w14:textId="466B5ABF" w:rsidR="00945357" w:rsidRPr="00157EF6" w:rsidRDefault="00157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sz w:val="24"/>
                <w:szCs w:val="24"/>
                <w:lang w:val="en-US"/>
              </w:rPr>
              <w:t>moodl</w:t>
            </w:r>
            <w:proofErr w:type="spellEnd"/>
            <w:r>
              <w:rPr>
                <w:sz w:val="24"/>
                <w:szCs w:val="24"/>
              </w:rPr>
              <w:t>е</w:t>
            </w:r>
          </w:p>
        </w:tc>
      </w:tr>
      <w:tr w:rsidR="00945357" w14:paraId="705B8481" w14:textId="77777777">
        <w:trPr>
          <w:trHeight w:val="464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1C2F9D" w14:textId="77777777" w:rsidR="00945357" w:rsidRDefault="000B7E40">
            <w:pPr>
              <w:tabs>
                <w:tab w:val="left" w:pos="945"/>
              </w:tabs>
              <w:spacing w:after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Қосымша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дереккөздер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әдебиет</w:t>
            </w:r>
            <w:proofErr w:type="spellEnd"/>
            <w:r>
              <w:rPr>
                <w:b/>
                <w:sz w:val="24"/>
                <w:szCs w:val="24"/>
              </w:rPr>
              <w:t>)/Дополнительные источники (литература):</w:t>
            </w:r>
          </w:p>
        </w:tc>
      </w:tr>
      <w:tr w:rsidR="00945357" w14:paraId="584B0BFE" w14:textId="77777777">
        <w:trPr>
          <w:trHeight w:val="416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4D57" w14:textId="77777777" w:rsidR="00945357" w:rsidRDefault="000B7E40">
            <w:pPr>
              <w:numPr>
                <w:ilvl w:val="0"/>
                <w:numId w:val="1"/>
              </w:numPr>
              <w:spacing w:after="0" w:line="240" w:lineRule="auto"/>
              <w:ind w:right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Глизманенко</w:t>
            </w:r>
            <w:proofErr w:type="spellEnd"/>
            <w:r>
              <w:rPr>
                <w:sz w:val="20"/>
                <w:szCs w:val="20"/>
              </w:rPr>
              <w:t xml:space="preserve">, Д.Л. Сварка и резка металлов – М.: </w:t>
            </w: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 школа, 2015. - 488 с.: ил.</w:t>
            </w:r>
          </w:p>
          <w:p w14:paraId="075EBB7B" w14:textId="77777777" w:rsidR="00945357" w:rsidRDefault="000B7E40">
            <w:pPr>
              <w:numPr>
                <w:ilvl w:val="0"/>
                <w:numId w:val="1"/>
              </w:numPr>
              <w:spacing w:after="0" w:line="240" w:lineRule="auto"/>
              <w:ind w:right="2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Гаспарян</w:t>
            </w:r>
            <w:proofErr w:type="spellEnd"/>
            <w:r>
              <w:rPr>
                <w:sz w:val="20"/>
                <w:szCs w:val="20"/>
              </w:rPr>
              <w:t xml:space="preserve"> В.Х. «Технология электросварочных и газосварочных работ» -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>-на-Дону: Феникс,2017-334с.</w:t>
            </w:r>
          </w:p>
        </w:tc>
      </w:tr>
      <w:tr w:rsidR="00945357" w14:paraId="797EDCE4" w14:textId="77777777">
        <w:tc>
          <w:tcPr>
            <w:tcW w:w="10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17E37C" w14:textId="77777777" w:rsidR="00945357" w:rsidRDefault="000B7E40">
            <w:pPr>
              <w:tabs>
                <w:tab w:val="left" w:pos="94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Ө/о </w:t>
            </w:r>
            <w:proofErr w:type="spellStart"/>
            <w:r>
              <w:rPr>
                <w:b/>
                <w:sz w:val="24"/>
                <w:szCs w:val="24"/>
              </w:rPr>
              <w:t>шеберінің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байланыс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ақпараты</w:t>
            </w:r>
            <w:proofErr w:type="spellEnd"/>
            <w:r>
              <w:rPr>
                <w:b/>
                <w:sz w:val="24"/>
                <w:szCs w:val="24"/>
              </w:rPr>
              <w:t>/ Контактная информация преподавателя:</w:t>
            </w:r>
          </w:p>
        </w:tc>
      </w:tr>
      <w:tr w:rsidR="00945357" w:rsidRPr="00157EF6" w14:paraId="029CBFDE" w14:textId="77777777">
        <w:trPr>
          <w:trHeight w:val="411"/>
        </w:trPr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16A9" w14:textId="77777777" w:rsidR="00945357" w:rsidRDefault="000B7E40">
            <w:pPr>
              <w:tabs>
                <w:tab w:val="left" w:pos="94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Т.А.Ә./Ф.И.О.: </w:t>
            </w:r>
          </w:p>
          <w:p w14:paraId="2C8B0060" w14:textId="77777777" w:rsidR="00945357" w:rsidRDefault="000B7E40">
            <w:pPr>
              <w:tabs>
                <w:tab w:val="left" w:pos="945"/>
              </w:tabs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Кузнецова Ксения Викторовна</w:t>
            </w:r>
          </w:p>
        </w:tc>
        <w:tc>
          <w:tcPr>
            <w:tcW w:w="5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871" w14:textId="77777777" w:rsidR="00945357" w:rsidRPr="002A0611" w:rsidRDefault="000B7E4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Тел</w:t>
            </w:r>
            <w:r w:rsidRPr="002A0611">
              <w:rPr>
                <w:b/>
                <w:sz w:val="24"/>
                <w:szCs w:val="24"/>
                <w:lang w:val="en-US"/>
              </w:rPr>
              <w:t>.: 8-777-44-55-142</w:t>
            </w:r>
          </w:p>
          <w:p w14:paraId="16743187" w14:textId="77777777" w:rsidR="00945357" w:rsidRPr="002A0611" w:rsidRDefault="000B7E40">
            <w:pPr>
              <w:tabs>
                <w:tab w:val="left" w:pos="945"/>
              </w:tabs>
              <w:spacing w:after="0"/>
              <w:rPr>
                <w:sz w:val="24"/>
                <w:szCs w:val="24"/>
                <w:lang w:val="en-US"/>
              </w:rPr>
            </w:pPr>
            <w:r w:rsidRPr="002A0611">
              <w:rPr>
                <w:b/>
                <w:sz w:val="24"/>
                <w:szCs w:val="24"/>
                <w:lang w:val="en-US"/>
              </w:rPr>
              <w:t>E-mail:</w:t>
            </w:r>
            <w:r w:rsidRPr="002A0611">
              <w:rPr>
                <w:sz w:val="24"/>
                <w:szCs w:val="24"/>
                <w:lang w:val="en-US"/>
              </w:rPr>
              <w:t xml:space="preserve"> </w:t>
            </w:r>
            <w:r w:rsidRPr="002A0611">
              <w:rPr>
                <w:b/>
                <w:sz w:val="24"/>
                <w:szCs w:val="24"/>
                <w:lang w:val="en-US"/>
              </w:rPr>
              <w:t>aksinia2087@mail.ru</w:t>
            </w:r>
          </w:p>
        </w:tc>
      </w:tr>
    </w:tbl>
    <w:p w14:paraId="5279677D" w14:textId="77777777" w:rsidR="00945357" w:rsidRPr="002A0611" w:rsidRDefault="00945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en-US"/>
        </w:rPr>
      </w:pPr>
    </w:p>
    <w:tbl>
      <w:tblPr>
        <w:tblStyle w:val="ae"/>
        <w:tblW w:w="10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1242"/>
        <w:gridCol w:w="2382"/>
        <w:gridCol w:w="2050"/>
        <w:gridCol w:w="1900"/>
      </w:tblGrid>
      <w:tr w:rsidR="00945357" w14:paraId="5FA60FF6" w14:textId="77777777">
        <w:tc>
          <w:tcPr>
            <w:tcW w:w="10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83F6F7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 БАРЫСЫ/ ХОД ЗАНЯТИЯ</w:t>
            </w:r>
          </w:p>
        </w:tc>
      </w:tr>
      <w:tr w:rsidR="00945357" w14:paraId="59F7F468" w14:textId="77777777">
        <w:trPr>
          <w:trHeight w:val="110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BF2CFC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412D602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CE1F72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Уақыты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2991999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(минуты)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7803D5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Оқытушы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537E8F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CF0CC1A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Суденттер</w:t>
            </w:r>
            <w:proofErr w:type="spellEnd"/>
          </w:p>
          <w:p w14:paraId="3CD2FE3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056ED501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студентов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EE3F1D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ресурсы и материалы</w:t>
            </w:r>
          </w:p>
        </w:tc>
      </w:tr>
      <w:tr w:rsidR="00945357" w14:paraId="15A0DAAA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E7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355B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D42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37B7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400C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45357" w14:paraId="574F55A2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81D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1.Ұйымдастыру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03CE3EC2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535F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3483" w14:textId="4751E6B9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Приветствует, проверяет отсутствующих, </w:t>
            </w:r>
            <w:r w:rsidR="00014FDD">
              <w:rPr>
                <w:rFonts w:ascii="Times New Roman" w:hAnsi="Times New Roman"/>
                <w:sz w:val="24"/>
                <w:szCs w:val="24"/>
              </w:rPr>
              <w:t xml:space="preserve">качество связи,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к занятию,</w:t>
            </w:r>
          </w:p>
          <w:p w14:paraId="688446A0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на продуктивную работу в ходе занятия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B71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Приветствуют, готовятся к занятию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66E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теоретического обучения</w:t>
            </w:r>
          </w:p>
        </w:tc>
      </w:tr>
      <w:tr w:rsidR="00945357" w14:paraId="22888A62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25E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жұмысын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орындауын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/Проверка выполнения домашнего задания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93D0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6DE" w14:textId="08F9B1C4" w:rsidR="00945357" w:rsidRDefault="00014FDD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условиями для проведения групповой работы</w:t>
            </w:r>
            <w:r w:rsidR="000B7E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FA5DE3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-Расшифровка маркировки углеродистых сталей</w:t>
            </w:r>
          </w:p>
          <w:p w14:paraId="58F07986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свариваемости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C07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7D6FC3EB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Расшифровывают маркировку углеродистых сталей</w:t>
            </w:r>
          </w:p>
          <w:p w14:paraId="43BC043C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свариваемость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041" w14:textId="48BC62CC" w:rsidR="00945357" w:rsidRPr="00014FDD" w:rsidRDefault="00014FDD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</w:rPr>
              <w:t>-комнаты для групповой работы</w:t>
            </w:r>
          </w:p>
        </w:tc>
      </w:tr>
      <w:tr w:rsidR="00945357" w14:paraId="3870EB41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0FD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кезеңде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жұмысқа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дайындығы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/Подготовка обучающихся к работе на основном этапе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D5F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9245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подготовка: </w:t>
            </w:r>
          </w:p>
          <w:p w14:paraId="4A01251A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-Объясняет принцип работы с презентацией</w:t>
            </w:r>
          </w:p>
          <w:p w14:paraId="28F92D97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6B6D8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Задает наводящие вопросы:</w:t>
            </w:r>
          </w:p>
          <w:p w14:paraId="6BB17720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чего необходимо правильно расшифровывать маркировку углеродистых сталей и определять их свариваемость?</w:t>
            </w:r>
          </w:p>
          <w:p w14:paraId="1233EDCE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6AFF4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к формированию темы и цели занятия.</w:t>
            </w:r>
          </w:p>
          <w:p w14:paraId="660925B7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7F8C3E9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сварки углеродистых сталей</w:t>
            </w:r>
          </w:p>
          <w:p w14:paraId="6D8080BB" w14:textId="1C065751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занятия: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технолог</w:t>
            </w:r>
            <w:r w:rsidR="006A5B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ического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>сварки углеродистых сталей</w:t>
            </w:r>
          </w:p>
          <w:p w14:paraId="75D783E3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B8257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42C94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оценивания:</w:t>
            </w:r>
          </w:p>
          <w:p w14:paraId="425F15F6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самооценивания</w:t>
            </w:r>
          </w:p>
          <w:p w14:paraId="54DA634B" w14:textId="77777777" w:rsidR="00945357" w:rsidRDefault="00945357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27C9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Настраиваются на работу</w:t>
            </w:r>
          </w:p>
          <w:p w14:paraId="41A3274E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-подключаются к презентации</w:t>
            </w:r>
          </w:p>
          <w:p w14:paraId="2B27BAA5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02795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B383A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преподавателя, </w:t>
            </w:r>
          </w:p>
          <w:p w14:paraId="1458CC49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1BD60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CFD6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414EB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33C7C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434F7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0D25B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2B2D2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2D9E4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Осмысление темы и цели занятия, </w:t>
            </w:r>
          </w:p>
          <w:p w14:paraId="54FDAAC3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CD7C1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DC395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4F502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тему</w:t>
            </w:r>
          </w:p>
          <w:p w14:paraId="03B82B51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270E2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14:paraId="1A915942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9F392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20386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E2390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573D21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0F175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BE082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0AE40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Осмысливают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D98A9D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02D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89605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01615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BFC6C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F7814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E5DA0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A8C1B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DBE7F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21468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C6CE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88B53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5DBB9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B299E" w14:textId="77777777" w:rsidR="00945357" w:rsidRDefault="0094535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84AF8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45357" w14:paraId="0B25B017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EA50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амалдарының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қалыптасуы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4E12E6C3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новых знаний и способов 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FAA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EB05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объяснение нового материала с помощью презентации</w:t>
            </w:r>
          </w:p>
          <w:p w14:paraId="128AE5A0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1.Технология сварки низкоуглеродистых сталей</w:t>
            </w:r>
          </w:p>
          <w:p w14:paraId="7597F78D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Технология сварки среднеуглеродистых сталей</w:t>
            </w:r>
          </w:p>
          <w:p w14:paraId="6200C08D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Технология сварки высокоуглеродистых сталей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C374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смотрят на презентацию, где преподаватель дает разъяснения по теме «Технология сварки углеродистых сталей». Составляют конспект</w:t>
            </w:r>
          </w:p>
          <w:p w14:paraId="43421800" w14:textId="77777777" w:rsidR="00945357" w:rsidRDefault="0094535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F9030" w14:textId="77777777" w:rsidR="00945357" w:rsidRDefault="00945357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99F" w14:textId="2A9C86BD" w:rsidR="00945357" w:rsidRPr="002A0611" w:rsidRDefault="002A0611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0611"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</w:t>
            </w:r>
          </w:p>
        </w:tc>
      </w:tr>
      <w:tr w:rsidR="00945357" w14:paraId="1F39A033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857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материалды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түсінуінің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алғашқы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тексерісі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/Первичная проверка понимания изученного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E1C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занятия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1D1C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проверку понимания материала студентами об технологии сварки углеродистых сталей:</w:t>
            </w:r>
          </w:p>
          <w:p w14:paraId="17D172D9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-опрос в презентации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0BC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2517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45357" w14:paraId="6C87F0F3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AE4" w14:textId="77777777" w:rsidR="00945357" w:rsidRDefault="000B7E40">
            <w:pPr>
              <w:tabs>
                <w:tab w:val="left" w:pos="176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Закрепление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новых 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 способов 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F71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BF1B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задание:</w:t>
            </w:r>
          </w:p>
          <w:p w14:paraId="43B15A2E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технологию сварки для:</w:t>
            </w:r>
          </w:p>
          <w:p w14:paraId="05DD7BB8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Низкоуглеродистой стали</w:t>
            </w:r>
          </w:p>
          <w:p w14:paraId="1CDFEFA1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Среднеуглеродистой стали. </w:t>
            </w:r>
          </w:p>
          <w:p w14:paraId="55F8A64A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работы: </w:t>
            </w:r>
          </w:p>
          <w:p w14:paraId="3F104491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-расшифровать маркировку</w:t>
            </w:r>
          </w:p>
          <w:p w14:paraId="6E2346CA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-определить свариваемость</w:t>
            </w:r>
          </w:p>
          <w:p w14:paraId="5A5FA499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-подобрать технологию подготовки металла</w:t>
            </w:r>
          </w:p>
          <w:p w14:paraId="223A6D1B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-подобрать режим сварки</w:t>
            </w:r>
          </w:p>
          <w:p w14:paraId="36787163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-определить основные дефекты.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EDE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491" w14:textId="3AAE03CE" w:rsidR="00945357" w:rsidRPr="002A0611" w:rsidRDefault="002A0611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Индивидуальные задания</w:t>
            </w:r>
          </w:p>
        </w:tc>
      </w:tr>
      <w:tr w:rsidR="00945357" w14:paraId="6DBB6B0D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95E9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Білімді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меңгеруі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әрекет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өзін-өзі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Контроль и самоконтроль усвоения 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 способов 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A6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занятия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2ADB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обучающихся листами самооценивания. Обеспечивает условия для взаимоконтроля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0F90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оценочному листу в течении занятия.</w:t>
            </w:r>
          </w:p>
          <w:p w14:paraId="2AC7F8C1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взаимоконтроль при выполнении задания на подбор технологии сварки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E1A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самооценивания</w:t>
            </w:r>
          </w:p>
        </w:tc>
      </w:tr>
      <w:tr w:rsidR="00945357" w14:paraId="484392A7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C93C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жұмысы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ақпарат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беру/ Информирование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 домашнем задании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D1DA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D82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порядок выполнения задания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F9A" w14:textId="77777777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 д/з,</w:t>
            </w:r>
          </w:p>
          <w:p w14:paraId="3CE6D10D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вопросы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BD9" w14:textId="77777777" w:rsidR="00945357" w:rsidRDefault="00945357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5357" w14:paraId="26C14095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DD05" w14:textId="77777777" w:rsidR="00945357" w:rsidRDefault="000B7E40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қорытындысы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мен рефлексия/ Подведение итогов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занятия и рефлексия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E62E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FBA4" w14:textId="36E65BBC" w:rsidR="00945357" w:rsidRDefault="000B7E4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студентам подвести итоги занятия: В листе самооценивания определить уровень усвоения темы «Технология сварки углеродистых сталей»</w:t>
            </w:r>
          </w:p>
          <w:p w14:paraId="3E5A1031" w14:textId="0D6BA607" w:rsidR="00C551B4" w:rsidRPr="00C551B4" w:rsidRDefault="00C551B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успеха»</w:t>
            </w:r>
          </w:p>
          <w:p w14:paraId="2183A26A" w14:textId="77777777" w:rsidR="00945357" w:rsidRDefault="00945357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C32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 оценку работы на занятии группы в целом и индивидуально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7324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  <w:p w14:paraId="47FCF1E9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теоретического</w:t>
            </w:r>
          </w:p>
          <w:p w14:paraId="4DD95C93" w14:textId="77777777" w:rsidR="00945357" w:rsidRDefault="000B7E40">
            <w:pPr>
              <w:tabs>
                <w:tab w:val="left" w:pos="945"/>
              </w:tabs>
              <w:spacing w:after="0"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</w:tbl>
    <w:p w14:paraId="5ED74B0D" w14:textId="77777777" w:rsidR="00945357" w:rsidRDefault="00945357">
      <w:pPr>
        <w:rPr>
          <w:rFonts w:ascii="Times New Roman" w:hAnsi="Times New Roman"/>
          <w:b/>
          <w:sz w:val="24"/>
          <w:szCs w:val="24"/>
        </w:rPr>
      </w:pPr>
    </w:p>
    <w:p w14:paraId="04671109" w14:textId="77777777" w:rsidR="00945357" w:rsidRDefault="000B7E40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Оқытушы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Преподаватель:_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</w:t>
      </w:r>
    </w:p>
    <w:p w14:paraId="01053B8C" w14:textId="77777777" w:rsidR="00945357" w:rsidRDefault="000B7E40">
      <w:pPr>
        <w:ind w:left="283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( </w:t>
      </w:r>
      <w:proofErr w:type="spellStart"/>
      <w:r>
        <w:rPr>
          <w:rFonts w:ascii="Times New Roman" w:hAnsi="Times New Roman"/>
          <w:i/>
          <w:sz w:val="20"/>
          <w:szCs w:val="20"/>
        </w:rPr>
        <w:t>қолы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</w:rPr>
        <w:t>/подпись)</w:t>
      </w:r>
    </w:p>
    <w:p w14:paraId="40CA22F4" w14:textId="77777777" w:rsidR="00945357" w:rsidRDefault="00945357">
      <w:pPr>
        <w:ind w:left="2832"/>
        <w:rPr>
          <w:i/>
          <w:sz w:val="20"/>
          <w:szCs w:val="20"/>
        </w:rPr>
      </w:pPr>
    </w:p>
    <w:p w14:paraId="3D47C561" w14:textId="77777777" w:rsidR="00945357" w:rsidRDefault="000B7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самооценивания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45357" w14:paraId="2AD6906C" w14:textId="77777777">
        <w:tc>
          <w:tcPr>
            <w:tcW w:w="1869" w:type="dxa"/>
          </w:tcPr>
          <w:p w14:paraId="056BF1FC" w14:textId="77777777" w:rsidR="00945357" w:rsidRDefault="000B7E40">
            <w:r>
              <w:t>Расшифровка маркировки</w:t>
            </w:r>
          </w:p>
        </w:tc>
        <w:tc>
          <w:tcPr>
            <w:tcW w:w="1869" w:type="dxa"/>
          </w:tcPr>
          <w:p w14:paraId="192F0F90" w14:textId="77777777" w:rsidR="00945357" w:rsidRDefault="000B7E40">
            <w:r>
              <w:t>Определение свариваемости</w:t>
            </w:r>
          </w:p>
        </w:tc>
        <w:tc>
          <w:tcPr>
            <w:tcW w:w="1869" w:type="dxa"/>
          </w:tcPr>
          <w:p w14:paraId="3D74D7F0" w14:textId="77777777" w:rsidR="00945357" w:rsidRDefault="000B7E40">
            <w:r>
              <w:t>Работа на уроке</w:t>
            </w:r>
          </w:p>
        </w:tc>
        <w:tc>
          <w:tcPr>
            <w:tcW w:w="1869" w:type="dxa"/>
          </w:tcPr>
          <w:p w14:paraId="468CD6BF" w14:textId="77777777" w:rsidR="00945357" w:rsidRDefault="000B7E40">
            <w:r>
              <w:t>Выполнение задания</w:t>
            </w:r>
          </w:p>
        </w:tc>
        <w:tc>
          <w:tcPr>
            <w:tcW w:w="1869" w:type="dxa"/>
          </w:tcPr>
          <w:p w14:paraId="24173EF2" w14:textId="77777777" w:rsidR="00945357" w:rsidRDefault="000B7E40">
            <w:r>
              <w:t>Всего за урок</w:t>
            </w:r>
          </w:p>
        </w:tc>
      </w:tr>
      <w:tr w:rsidR="00945357" w14:paraId="38AEE0D6" w14:textId="77777777">
        <w:tc>
          <w:tcPr>
            <w:tcW w:w="1869" w:type="dxa"/>
          </w:tcPr>
          <w:p w14:paraId="046F5628" w14:textId="7999A43F" w:rsidR="00945357" w:rsidRDefault="000B7E40">
            <w:r>
              <w:t>3 балл</w:t>
            </w:r>
            <w:r w:rsidR="00C551B4">
              <w:t>а</w:t>
            </w:r>
            <w:r>
              <w:t xml:space="preserve"> (по 1 балл</w:t>
            </w:r>
            <w:r w:rsidR="00C551B4">
              <w:t>у</w:t>
            </w:r>
            <w:r>
              <w:t xml:space="preserve"> за каждый правильный)</w:t>
            </w:r>
          </w:p>
        </w:tc>
        <w:tc>
          <w:tcPr>
            <w:tcW w:w="1869" w:type="dxa"/>
          </w:tcPr>
          <w:p w14:paraId="3E48E49E" w14:textId="3B3D0495" w:rsidR="00945357" w:rsidRDefault="000B7E40">
            <w:r>
              <w:t>3 балл</w:t>
            </w:r>
            <w:r w:rsidR="00C551B4">
              <w:t>а</w:t>
            </w:r>
            <w:r>
              <w:t xml:space="preserve"> (по 1 балл</w:t>
            </w:r>
            <w:r w:rsidR="00C551B4">
              <w:t>у</w:t>
            </w:r>
            <w:r>
              <w:t xml:space="preserve"> за каждый правильный)</w:t>
            </w:r>
          </w:p>
        </w:tc>
        <w:tc>
          <w:tcPr>
            <w:tcW w:w="1869" w:type="dxa"/>
          </w:tcPr>
          <w:p w14:paraId="6BA2AE37" w14:textId="108FD666" w:rsidR="00893705" w:rsidRDefault="00893705">
            <w:r>
              <w:t>Максимально 13 баллов</w:t>
            </w:r>
          </w:p>
          <w:p w14:paraId="0D77620F" w14:textId="3174DF2E" w:rsidR="00945357" w:rsidRDefault="00C551B4">
            <w:r>
              <w:t>За каждый правильный ответ +1балл</w:t>
            </w:r>
          </w:p>
        </w:tc>
        <w:tc>
          <w:tcPr>
            <w:tcW w:w="1869" w:type="dxa"/>
          </w:tcPr>
          <w:p w14:paraId="37F99910" w14:textId="387B7D9C" w:rsidR="00945357" w:rsidRDefault="000B7E40">
            <w:r>
              <w:t xml:space="preserve">Максимально </w:t>
            </w:r>
            <w:r w:rsidR="00014FDD">
              <w:t>6</w:t>
            </w:r>
            <w:r>
              <w:t xml:space="preserve"> баллов </w:t>
            </w:r>
          </w:p>
          <w:p w14:paraId="74D3504C" w14:textId="384492A2" w:rsidR="002A0611" w:rsidRDefault="002A0611">
            <w:r>
              <w:t>1б-определение свариваемости</w:t>
            </w:r>
          </w:p>
          <w:p w14:paraId="7A00013A" w14:textId="32FC7CE4" w:rsidR="002A0611" w:rsidRDefault="00C551B4">
            <w:r>
              <w:t>1</w:t>
            </w:r>
            <w:r w:rsidR="002A0611">
              <w:t>б-подготовка перед сваркой</w:t>
            </w:r>
          </w:p>
          <w:p w14:paraId="2AA7F5F7" w14:textId="717B3A92" w:rsidR="002A0611" w:rsidRDefault="00C551B4">
            <w:r>
              <w:t>2</w:t>
            </w:r>
            <w:r w:rsidR="002A0611">
              <w:t>б-определение режима сварки</w:t>
            </w:r>
          </w:p>
          <w:p w14:paraId="2AFCB508" w14:textId="1F82E622" w:rsidR="006D600E" w:rsidRDefault="006D600E">
            <w:r>
              <w:t>1б-подбор электродов</w:t>
            </w:r>
          </w:p>
          <w:p w14:paraId="7D71DCD1" w14:textId="1059EBB1" w:rsidR="00945357" w:rsidRPr="0030401D" w:rsidRDefault="00C551B4">
            <w:pPr>
              <w:rPr>
                <w:lang w:val="kk-KZ"/>
              </w:rPr>
            </w:pPr>
            <w:r>
              <w:t>1</w:t>
            </w:r>
            <w:r w:rsidR="002A0611">
              <w:t>б-обработка металла после сварк</w:t>
            </w:r>
            <w:r w:rsidR="006D600E">
              <w:t>и</w:t>
            </w:r>
          </w:p>
        </w:tc>
        <w:tc>
          <w:tcPr>
            <w:tcW w:w="1869" w:type="dxa"/>
          </w:tcPr>
          <w:p w14:paraId="14312E3F" w14:textId="2A9CD97F" w:rsidR="00945357" w:rsidRDefault="00893705">
            <w:r>
              <w:t xml:space="preserve">25 </w:t>
            </w:r>
            <w:r w:rsidR="000B7E40">
              <w:t>баллов</w:t>
            </w:r>
          </w:p>
          <w:p w14:paraId="3DC7E527" w14:textId="77777777" w:rsidR="00945357" w:rsidRDefault="00945357"/>
        </w:tc>
      </w:tr>
      <w:tr w:rsidR="00945357" w14:paraId="64090EF6" w14:textId="77777777">
        <w:tc>
          <w:tcPr>
            <w:tcW w:w="1869" w:type="dxa"/>
          </w:tcPr>
          <w:p w14:paraId="27F43927" w14:textId="77777777" w:rsidR="00945357" w:rsidRDefault="00945357"/>
        </w:tc>
        <w:tc>
          <w:tcPr>
            <w:tcW w:w="1869" w:type="dxa"/>
          </w:tcPr>
          <w:p w14:paraId="5F41449D" w14:textId="77777777" w:rsidR="00945357" w:rsidRDefault="00945357"/>
        </w:tc>
        <w:tc>
          <w:tcPr>
            <w:tcW w:w="1869" w:type="dxa"/>
          </w:tcPr>
          <w:p w14:paraId="65F224C2" w14:textId="77777777" w:rsidR="00945357" w:rsidRDefault="00945357"/>
        </w:tc>
        <w:tc>
          <w:tcPr>
            <w:tcW w:w="1869" w:type="dxa"/>
          </w:tcPr>
          <w:p w14:paraId="15790BA2" w14:textId="77777777" w:rsidR="00945357" w:rsidRDefault="00945357"/>
        </w:tc>
        <w:tc>
          <w:tcPr>
            <w:tcW w:w="1869" w:type="dxa"/>
          </w:tcPr>
          <w:p w14:paraId="5FC00191" w14:textId="77777777" w:rsidR="00945357" w:rsidRDefault="00945357"/>
        </w:tc>
      </w:tr>
    </w:tbl>
    <w:p w14:paraId="4A8FD3CD" w14:textId="126AED37" w:rsidR="00945357" w:rsidRPr="002A0611" w:rsidRDefault="002A0611" w:rsidP="002A0611">
      <w:pPr>
        <w:spacing w:before="240" w:after="0" w:line="254" w:lineRule="auto"/>
        <w:rPr>
          <w:rFonts w:ascii="Times New Roman" w:hAnsi="Times New Roman"/>
          <w:bCs/>
          <w:iCs/>
          <w:sz w:val="24"/>
          <w:szCs w:val="24"/>
        </w:rPr>
      </w:pPr>
      <w:r w:rsidRPr="002A0611">
        <w:rPr>
          <w:rFonts w:ascii="Times New Roman" w:hAnsi="Times New Roman"/>
          <w:bCs/>
          <w:iCs/>
          <w:sz w:val="24"/>
          <w:szCs w:val="24"/>
        </w:rPr>
        <w:t>Критерии оценки</w:t>
      </w:r>
    </w:p>
    <w:p w14:paraId="2B1B21B0" w14:textId="50685DCE" w:rsidR="002A0611" w:rsidRDefault="002A0611" w:rsidP="002A0611">
      <w:pPr>
        <w:spacing w:before="240" w:after="0" w:line="254" w:lineRule="auto"/>
        <w:rPr>
          <w:rFonts w:ascii="Times New Roman" w:hAnsi="Times New Roman"/>
          <w:bCs/>
          <w:iCs/>
          <w:sz w:val="24"/>
          <w:szCs w:val="24"/>
        </w:rPr>
      </w:pPr>
      <w:r w:rsidRPr="002A0611">
        <w:rPr>
          <w:rFonts w:ascii="Times New Roman" w:hAnsi="Times New Roman"/>
          <w:bCs/>
          <w:iCs/>
          <w:sz w:val="24"/>
          <w:szCs w:val="24"/>
        </w:rPr>
        <w:t>«5»-</w:t>
      </w:r>
      <w:r w:rsidR="00157EF6">
        <w:rPr>
          <w:rFonts w:ascii="Times New Roman" w:hAnsi="Times New Roman"/>
          <w:bCs/>
          <w:iCs/>
          <w:sz w:val="24"/>
          <w:szCs w:val="24"/>
        </w:rPr>
        <w:t>22–25</w:t>
      </w:r>
    </w:p>
    <w:p w14:paraId="5AE2DDA4" w14:textId="0AAA67BC" w:rsidR="002A0611" w:rsidRDefault="002A0611" w:rsidP="002A0611">
      <w:pPr>
        <w:spacing w:before="240" w:after="0" w:line="254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«4»-</w:t>
      </w:r>
      <w:r w:rsidR="00157EF6">
        <w:rPr>
          <w:rFonts w:ascii="Times New Roman" w:hAnsi="Times New Roman"/>
          <w:bCs/>
          <w:iCs/>
          <w:sz w:val="24"/>
          <w:szCs w:val="24"/>
        </w:rPr>
        <w:t>18–21</w:t>
      </w:r>
    </w:p>
    <w:p w14:paraId="64066FB8" w14:textId="1420DB01" w:rsidR="002A0611" w:rsidRPr="002A0611" w:rsidRDefault="002A0611" w:rsidP="002A0611">
      <w:pPr>
        <w:spacing w:before="240" w:after="0" w:line="254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«3»-</w:t>
      </w:r>
      <w:r w:rsidR="00157EF6">
        <w:rPr>
          <w:rFonts w:ascii="Times New Roman" w:hAnsi="Times New Roman"/>
          <w:bCs/>
          <w:iCs/>
          <w:sz w:val="24"/>
          <w:szCs w:val="24"/>
        </w:rPr>
        <w:t>13–17</w:t>
      </w:r>
    </w:p>
    <w:p w14:paraId="0ABD308C" w14:textId="77777777" w:rsidR="00945357" w:rsidRDefault="00945357"/>
    <w:p w14:paraId="16FC32DE" w14:textId="77777777" w:rsidR="00945357" w:rsidRDefault="000B7E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уроке я все понял</w:t>
      </w:r>
    </w:p>
    <w:p w14:paraId="6438377A" w14:textId="77777777" w:rsidR="00945357" w:rsidRDefault="000B7E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Возникли трудности с ________________________________________________________</w:t>
      </w:r>
    </w:p>
    <w:sectPr w:rsidR="009453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AD2"/>
    <w:multiLevelType w:val="multilevel"/>
    <w:tmpl w:val="98848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57"/>
    <w:rsid w:val="00014FDD"/>
    <w:rsid w:val="000B7E40"/>
    <w:rsid w:val="00157EF6"/>
    <w:rsid w:val="002A0611"/>
    <w:rsid w:val="0030401D"/>
    <w:rsid w:val="006A5B58"/>
    <w:rsid w:val="006D600E"/>
    <w:rsid w:val="00893705"/>
    <w:rsid w:val="00945357"/>
    <w:rsid w:val="0097161C"/>
    <w:rsid w:val="00C551B4"/>
    <w:rsid w:val="00C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CEFD"/>
  <w15:docId w15:val="{76CE3B11-0E19-4A95-8882-D038A557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A9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D85C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282DA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DA9"/>
    <w:pPr>
      <w:ind w:left="720"/>
      <w:contextualSpacing/>
    </w:pPr>
  </w:style>
  <w:style w:type="table" w:styleId="a4">
    <w:name w:val="Table Grid"/>
    <w:basedOn w:val="a1"/>
    <w:uiPriority w:val="59"/>
    <w:rsid w:val="002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F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D3DCB"/>
    <w:rPr>
      <w:color w:val="0000FF" w:themeColor="hyperlink"/>
      <w:u w:val="single"/>
    </w:rPr>
  </w:style>
  <w:style w:type="paragraph" w:customStyle="1" w:styleId="Default">
    <w:name w:val="Default"/>
    <w:rsid w:val="005D5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E5DF4"/>
  </w:style>
  <w:style w:type="character" w:customStyle="1" w:styleId="10">
    <w:name w:val="Заголовок 1 Знак"/>
    <w:basedOn w:val="a0"/>
    <w:link w:val="1"/>
    <w:uiPriority w:val="9"/>
    <w:rsid w:val="00D85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1i2szIi6ZHwGPk8h3JM3U2UJKA==">AMUW2mVZomTDEKVkBFDoHm/BP4mkr9RE/FNDIr1hFAoFZGaMGaHXZzLZkUwjGsPvV4CIXjBc0Tne3zrP3y5597V4BS/Khta9vGAnosGxyQOKwY45/JFbESA=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Ксения Кузнецова</cp:lastModifiedBy>
  <cp:revision>4</cp:revision>
  <dcterms:created xsi:type="dcterms:W3CDTF">2021-11-20T18:05:00Z</dcterms:created>
  <dcterms:modified xsi:type="dcterms:W3CDTF">2021-12-08T18:32:00Z</dcterms:modified>
</cp:coreProperties>
</file>