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3CB" w:rsidRDefault="001B33CB" w:rsidP="001B33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МАСТЕР-КЛАСС </w:t>
      </w:r>
    </w:p>
    <w:p w:rsidR="0031790B" w:rsidRDefault="001B33CB" w:rsidP="001B33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Формативное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оценивание – методы наблюдения учебных достижений учащихся начальных классов».</w:t>
      </w:r>
    </w:p>
    <w:p w:rsidR="001B33CB" w:rsidRDefault="001B33CB" w:rsidP="001B33CB">
      <w:pPr>
        <w:rPr>
          <w:rFonts w:ascii="Times New Roman" w:hAnsi="Times New Roman" w:cs="Times New Roman"/>
          <w:sz w:val="28"/>
          <w:szCs w:val="28"/>
        </w:rPr>
      </w:pPr>
      <w:r w:rsidRPr="001B33C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поделиться опытом применения техник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формативного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оценивания для наблюдения учебных достижений учащихся.</w:t>
      </w:r>
    </w:p>
    <w:p w:rsidR="001B33CB" w:rsidRPr="001B33CB" w:rsidRDefault="001B33CB" w:rsidP="001B33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3CB">
        <w:rPr>
          <w:rFonts w:ascii="Times New Roman" w:hAnsi="Times New Roman" w:cs="Times New Roman"/>
          <w:b/>
          <w:sz w:val="28"/>
          <w:szCs w:val="28"/>
        </w:rPr>
        <w:t>Ход мастер-класса</w:t>
      </w:r>
    </w:p>
    <w:p w:rsidR="00903751" w:rsidRPr="00903751" w:rsidRDefault="00903751" w:rsidP="001B33CB">
      <w:pPr>
        <w:rPr>
          <w:rFonts w:ascii="Times New Roman" w:hAnsi="Times New Roman" w:cs="Times New Roman"/>
          <w:b/>
          <w:sz w:val="28"/>
          <w:szCs w:val="28"/>
        </w:rPr>
      </w:pPr>
      <w:r w:rsidRPr="00903751">
        <w:rPr>
          <w:rFonts w:ascii="Times New Roman" w:hAnsi="Times New Roman" w:cs="Times New Roman"/>
          <w:b/>
          <w:sz w:val="28"/>
          <w:szCs w:val="28"/>
        </w:rPr>
        <w:t>1. Организационный момент.</w:t>
      </w:r>
    </w:p>
    <w:p w:rsidR="001B33CB" w:rsidRDefault="001B33CB" w:rsidP="001B3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Добрый день, уважаемые коллеги! Меня звать Анастасия Сергеевна. Сегодня я проведу для вас мастер-класс </w:t>
      </w:r>
      <w:r w:rsidRPr="001B33C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B33CB">
        <w:rPr>
          <w:rFonts w:ascii="Times New Roman" w:hAnsi="Times New Roman" w:cs="Times New Roman"/>
          <w:sz w:val="28"/>
          <w:szCs w:val="28"/>
        </w:rPr>
        <w:t>Формативное</w:t>
      </w:r>
      <w:proofErr w:type="spellEnd"/>
      <w:r w:rsidRPr="001B33CB">
        <w:rPr>
          <w:rFonts w:ascii="Times New Roman" w:hAnsi="Times New Roman" w:cs="Times New Roman"/>
          <w:sz w:val="28"/>
          <w:szCs w:val="28"/>
        </w:rPr>
        <w:t xml:space="preserve"> оценивание – методы наблюдения учебных достижений учащихся начальных классов».</w:t>
      </w:r>
    </w:p>
    <w:p w:rsidR="00903751" w:rsidRPr="00903751" w:rsidRDefault="00903751" w:rsidP="001B33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903751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:rsidR="008E3522" w:rsidRDefault="008E3522" w:rsidP="001B3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известно, что есть множество методов ФО.  Это </w:t>
      </w:r>
    </w:p>
    <w:p w:rsidR="00FA6478" w:rsidRPr="00FA6478" w:rsidRDefault="00FA6478" w:rsidP="001B33CB">
      <w:pPr>
        <w:rPr>
          <w:rFonts w:ascii="Times New Roman" w:hAnsi="Times New Roman" w:cs="Times New Roman"/>
          <w:sz w:val="28"/>
          <w:szCs w:val="28"/>
          <w:u w:val="single"/>
        </w:rPr>
      </w:pPr>
      <w:r w:rsidRPr="00FA6478">
        <w:rPr>
          <w:rFonts w:ascii="Times New Roman" w:hAnsi="Times New Roman" w:cs="Times New Roman"/>
          <w:sz w:val="28"/>
          <w:szCs w:val="28"/>
          <w:u w:val="single"/>
        </w:rPr>
        <w:t xml:space="preserve">1. Большой палец. </w:t>
      </w:r>
    </w:p>
    <w:p w:rsidR="00FA6478" w:rsidRDefault="00FA6478" w:rsidP="001B3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показывают направление  большого  пальца  в зависимость  от уровня восприятия материала.</w:t>
      </w:r>
    </w:p>
    <w:p w:rsidR="00FA6478" w:rsidRPr="00FA6478" w:rsidRDefault="00FA6478" w:rsidP="00FA6478">
      <w:pPr>
        <w:rPr>
          <w:rFonts w:ascii="Times New Roman" w:hAnsi="Times New Roman" w:cs="Times New Roman"/>
          <w:sz w:val="28"/>
          <w:szCs w:val="28"/>
        </w:rPr>
      </w:pPr>
      <w:r w:rsidRPr="00FA6478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FA64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 понимаю и могу объяснить </w:t>
      </w:r>
      <w:r w:rsidRPr="00FA6478">
        <w:rPr>
          <w:rFonts w:ascii="Times New Roman" w:hAnsi="Times New Roman" w:cs="Times New Roman"/>
          <w:b/>
          <w:bCs/>
          <w:sz w:val="28"/>
          <w:szCs w:val="28"/>
        </w:rPr>
        <w:t>(большой палец руки направлен вверх)</w:t>
      </w:r>
    </w:p>
    <w:p w:rsidR="00FA6478" w:rsidRPr="00FA6478" w:rsidRDefault="00FA6478" w:rsidP="00FA6478">
      <w:pPr>
        <w:rPr>
          <w:rFonts w:ascii="Times New Roman" w:hAnsi="Times New Roman" w:cs="Times New Roman"/>
          <w:sz w:val="28"/>
          <w:szCs w:val="28"/>
        </w:rPr>
      </w:pPr>
      <w:r w:rsidRPr="00FA6478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FA64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 все еще не понимаю </w:t>
      </w:r>
      <w:r w:rsidRPr="00FA6478">
        <w:rPr>
          <w:rFonts w:ascii="Times New Roman" w:hAnsi="Times New Roman" w:cs="Times New Roman"/>
          <w:b/>
          <w:bCs/>
          <w:sz w:val="28"/>
          <w:szCs w:val="28"/>
        </w:rPr>
        <w:t>(большой палец руки направлен в сторону)</w:t>
      </w:r>
    </w:p>
    <w:p w:rsidR="00FA6478" w:rsidRPr="00FA6478" w:rsidRDefault="00FA6478" w:rsidP="00FA6478">
      <w:pPr>
        <w:rPr>
          <w:rFonts w:ascii="Times New Roman" w:hAnsi="Times New Roman" w:cs="Times New Roman"/>
          <w:sz w:val="28"/>
          <w:szCs w:val="28"/>
        </w:rPr>
      </w:pPr>
      <w:r w:rsidRPr="00FA6478">
        <w:rPr>
          <w:rFonts w:ascii="Times New Roman" w:hAnsi="Times New Roman" w:cs="Times New Roman"/>
          <w:b/>
          <w:bCs/>
          <w:sz w:val="28"/>
          <w:szCs w:val="28"/>
        </w:rPr>
        <w:t>- </w:t>
      </w:r>
      <w:r w:rsidRPr="00FA647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 не совсем уверен </w:t>
      </w:r>
      <w:proofErr w:type="gramStart"/>
      <w:r w:rsidRPr="00FA6478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 w:rsidRPr="00FA6478">
        <w:rPr>
          <w:rFonts w:ascii="Times New Roman" w:hAnsi="Times New Roman" w:cs="Times New Roman"/>
          <w:b/>
          <w:bCs/>
          <w:sz w:val="28"/>
          <w:szCs w:val="28"/>
        </w:rPr>
        <w:t xml:space="preserve"> (помахать рукой)  </w:t>
      </w:r>
    </w:p>
    <w:p w:rsidR="00FA6478" w:rsidRPr="00FA6478" w:rsidRDefault="00FA6478" w:rsidP="001B33CB">
      <w:pPr>
        <w:rPr>
          <w:rFonts w:ascii="Times New Roman" w:hAnsi="Times New Roman" w:cs="Times New Roman"/>
          <w:sz w:val="28"/>
          <w:szCs w:val="28"/>
          <w:u w:val="single"/>
        </w:rPr>
      </w:pPr>
      <w:r w:rsidRPr="00FA6478">
        <w:rPr>
          <w:rFonts w:ascii="Times New Roman" w:hAnsi="Times New Roman" w:cs="Times New Roman"/>
          <w:sz w:val="28"/>
          <w:szCs w:val="28"/>
          <w:u w:val="single"/>
        </w:rPr>
        <w:t>2. Светофор.</w:t>
      </w:r>
    </w:p>
    <w:p w:rsidR="00FA6478" w:rsidRDefault="00FA6478" w:rsidP="001B3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показывают карточку определенного цвета в зависимость от уровня восприятия материала.</w:t>
      </w:r>
    </w:p>
    <w:p w:rsidR="00FA6478" w:rsidRPr="00FA6478" w:rsidRDefault="00FA6478" w:rsidP="00FA6478">
      <w:pPr>
        <w:rPr>
          <w:rFonts w:ascii="Times New Roman" w:hAnsi="Times New Roman" w:cs="Times New Roman"/>
          <w:sz w:val="28"/>
          <w:szCs w:val="28"/>
        </w:rPr>
      </w:pPr>
      <w:r w:rsidRPr="00FA6478">
        <w:rPr>
          <w:rFonts w:ascii="Times New Roman" w:hAnsi="Times New Roman" w:cs="Times New Roman"/>
          <w:b/>
          <w:bCs/>
          <w:sz w:val="28"/>
          <w:szCs w:val="28"/>
        </w:rPr>
        <w:t>Зеленый цвет: «Я могу. У меня все получилось»</w:t>
      </w:r>
    </w:p>
    <w:p w:rsidR="00FA6478" w:rsidRPr="00FA6478" w:rsidRDefault="00FA6478" w:rsidP="00FA6478">
      <w:pPr>
        <w:rPr>
          <w:rFonts w:ascii="Times New Roman" w:hAnsi="Times New Roman" w:cs="Times New Roman"/>
          <w:sz w:val="28"/>
          <w:szCs w:val="28"/>
        </w:rPr>
      </w:pPr>
      <w:r w:rsidRPr="00FA6478">
        <w:rPr>
          <w:rFonts w:ascii="Times New Roman" w:hAnsi="Times New Roman" w:cs="Times New Roman"/>
          <w:b/>
          <w:bCs/>
          <w:sz w:val="28"/>
          <w:szCs w:val="28"/>
        </w:rPr>
        <w:t>Желтый цвет: «Я не совсем уверен. Мне требуется консультация».</w:t>
      </w:r>
    </w:p>
    <w:p w:rsidR="00FA6478" w:rsidRPr="00FA6478" w:rsidRDefault="00FA6478" w:rsidP="00FA6478">
      <w:pPr>
        <w:rPr>
          <w:rFonts w:ascii="Times New Roman" w:hAnsi="Times New Roman" w:cs="Times New Roman"/>
          <w:sz w:val="28"/>
          <w:szCs w:val="28"/>
        </w:rPr>
      </w:pPr>
      <w:r w:rsidRPr="00FA6478">
        <w:rPr>
          <w:rFonts w:ascii="Times New Roman" w:hAnsi="Times New Roman" w:cs="Times New Roman"/>
          <w:b/>
          <w:bCs/>
          <w:sz w:val="28"/>
          <w:szCs w:val="28"/>
        </w:rPr>
        <w:t>Красный цвет: «Я не могу. Требуется помощь».</w:t>
      </w:r>
    </w:p>
    <w:p w:rsidR="00FA6478" w:rsidRPr="00FA6478" w:rsidRDefault="00FA6478" w:rsidP="001B33CB">
      <w:pPr>
        <w:rPr>
          <w:rFonts w:ascii="Times New Roman" w:hAnsi="Times New Roman" w:cs="Times New Roman"/>
          <w:sz w:val="28"/>
          <w:szCs w:val="28"/>
          <w:u w:val="single"/>
        </w:rPr>
      </w:pPr>
      <w:r w:rsidRPr="00FA6478">
        <w:rPr>
          <w:rFonts w:ascii="Times New Roman" w:hAnsi="Times New Roman" w:cs="Times New Roman"/>
          <w:sz w:val="28"/>
          <w:szCs w:val="28"/>
          <w:u w:val="single"/>
        </w:rPr>
        <w:t>3. Волшебные линеечки.</w:t>
      </w:r>
    </w:p>
    <w:p w:rsidR="00FA6478" w:rsidRDefault="00FA6478" w:rsidP="00FA6478">
      <w:pPr>
        <w:rPr>
          <w:rFonts w:ascii="Times New Roman" w:hAnsi="Times New Roman" w:cs="Times New Roman"/>
          <w:sz w:val="28"/>
          <w:szCs w:val="28"/>
        </w:rPr>
      </w:pPr>
      <w:r w:rsidRPr="00FA6478">
        <w:rPr>
          <w:rFonts w:ascii="Times New Roman" w:hAnsi="Times New Roman" w:cs="Times New Roman"/>
          <w:sz w:val="28"/>
          <w:szCs w:val="28"/>
        </w:rPr>
        <w:t>Ученики на полях тетрадей чертят шкалу и отмечают крестиком, на каком уровне, по их мнению, выполнено задание. При проверке учитель, если согласен с оценкой ученика, обводит крестик, если  нет, то чертит свой крестик, ниже или выше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6478" w:rsidRPr="00FA6478" w:rsidRDefault="00FA6478" w:rsidP="00FA6478">
      <w:pPr>
        <w:rPr>
          <w:rFonts w:ascii="Times New Roman" w:hAnsi="Times New Roman" w:cs="Times New Roman"/>
          <w:sz w:val="28"/>
          <w:szCs w:val="28"/>
          <w:u w:val="single"/>
        </w:rPr>
      </w:pPr>
      <w:r w:rsidRPr="00FA6478">
        <w:rPr>
          <w:rFonts w:ascii="Times New Roman" w:hAnsi="Times New Roman" w:cs="Times New Roman"/>
          <w:sz w:val="28"/>
          <w:szCs w:val="28"/>
          <w:u w:val="single"/>
        </w:rPr>
        <w:lastRenderedPageBreak/>
        <w:t>4. Элективный (выборочный) тест.</w:t>
      </w:r>
    </w:p>
    <w:p w:rsidR="00FA6478" w:rsidRPr="00FA6478" w:rsidRDefault="00FA6478" w:rsidP="00FA6478">
      <w:pPr>
        <w:rPr>
          <w:rFonts w:ascii="Times New Roman" w:hAnsi="Times New Roman" w:cs="Times New Roman"/>
          <w:sz w:val="28"/>
          <w:szCs w:val="28"/>
        </w:rPr>
      </w:pPr>
      <w:r w:rsidRPr="00FA6478">
        <w:rPr>
          <w:rFonts w:ascii="Times New Roman" w:hAnsi="Times New Roman" w:cs="Times New Roman"/>
          <w:sz w:val="28"/>
          <w:szCs w:val="28"/>
        </w:rPr>
        <w:t>Учитель раздает каждому учащемус</w:t>
      </w:r>
      <w:r>
        <w:rPr>
          <w:rFonts w:ascii="Times New Roman" w:hAnsi="Times New Roman" w:cs="Times New Roman"/>
          <w:sz w:val="28"/>
          <w:szCs w:val="28"/>
        </w:rPr>
        <w:t>я карточки с буквами «A, B, C</w:t>
      </w:r>
      <w:r w:rsidRPr="00FA6478">
        <w:rPr>
          <w:rFonts w:ascii="Times New Roman" w:hAnsi="Times New Roman" w:cs="Times New Roman"/>
          <w:sz w:val="28"/>
          <w:szCs w:val="28"/>
        </w:rPr>
        <w:t>», просит учеников ответить одновременно, т.е. поднять карточку с правильным ответом. Учитель обязательно должен предложить ученикам подумать 20 секунд и только после этого представить ответ. Учитель обсуждает с учащимися разные варианты ответов и просит их объяснить свой выбор. Ответы позволяют учителю определить уровень и качество понимания учащимися изученной темы и принять решение: продолжить объяснение данной темы или двигаться далее.</w:t>
      </w:r>
    </w:p>
    <w:p w:rsidR="00FA6478" w:rsidRPr="00FA6478" w:rsidRDefault="00FA6478" w:rsidP="001B33CB">
      <w:pPr>
        <w:rPr>
          <w:rFonts w:ascii="Times New Roman" w:hAnsi="Times New Roman" w:cs="Times New Roman"/>
          <w:sz w:val="28"/>
          <w:szCs w:val="28"/>
          <w:u w:val="single"/>
        </w:rPr>
      </w:pPr>
      <w:r w:rsidRPr="00FA6478">
        <w:rPr>
          <w:rFonts w:ascii="Times New Roman" w:hAnsi="Times New Roman" w:cs="Times New Roman"/>
          <w:sz w:val="28"/>
          <w:szCs w:val="28"/>
          <w:u w:val="single"/>
        </w:rPr>
        <w:t xml:space="preserve">5. </w:t>
      </w:r>
      <w:proofErr w:type="spellStart"/>
      <w:r w:rsidRPr="00FA6478">
        <w:rPr>
          <w:rFonts w:ascii="Times New Roman" w:hAnsi="Times New Roman" w:cs="Times New Roman"/>
          <w:sz w:val="28"/>
          <w:szCs w:val="28"/>
          <w:u w:val="single"/>
        </w:rPr>
        <w:t>Синквейн</w:t>
      </w:r>
      <w:proofErr w:type="spellEnd"/>
    </w:p>
    <w:p w:rsidR="00FA6478" w:rsidRPr="00FA6478" w:rsidRDefault="00FA6478" w:rsidP="00FA6478">
      <w:pPr>
        <w:rPr>
          <w:rFonts w:ascii="Times New Roman" w:hAnsi="Times New Roman" w:cs="Times New Roman"/>
          <w:sz w:val="28"/>
          <w:szCs w:val="28"/>
        </w:rPr>
      </w:pPr>
      <w:r w:rsidRPr="00FA6478">
        <w:rPr>
          <w:rFonts w:ascii="Times New Roman" w:hAnsi="Times New Roman" w:cs="Times New Roman"/>
          <w:sz w:val="28"/>
          <w:szCs w:val="28"/>
        </w:rPr>
        <w:t xml:space="preserve">В конце урока </w:t>
      </w:r>
      <w:proofErr w:type="gramStart"/>
      <w:r w:rsidRPr="00FA6478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FA6478">
        <w:rPr>
          <w:rFonts w:ascii="Times New Roman" w:hAnsi="Times New Roman" w:cs="Times New Roman"/>
          <w:sz w:val="28"/>
          <w:szCs w:val="28"/>
        </w:rPr>
        <w:t xml:space="preserve"> предлагается написать </w:t>
      </w:r>
      <w:proofErr w:type="spellStart"/>
      <w:r w:rsidRPr="00FA6478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FA6478">
        <w:rPr>
          <w:rFonts w:ascii="Times New Roman" w:hAnsi="Times New Roman" w:cs="Times New Roman"/>
          <w:sz w:val="28"/>
          <w:szCs w:val="28"/>
        </w:rPr>
        <w:t xml:space="preserve"> на основе изученного материала. </w:t>
      </w:r>
      <w:proofErr w:type="spellStart"/>
      <w:r w:rsidRPr="00FA6478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FA6478">
        <w:rPr>
          <w:rFonts w:ascii="Times New Roman" w:hAnsi="Times New Roman" w:cs="Times New Roman"/>
          <w:sz w:val="28"/>
          <w:szCs w:val="28"/>
        </w:rPr>
        <w:t xml:space="preserve"> – это </w:t>
      </w:r>
      <w:proofErr w:type="spellStart"/>
      <w:r w:rsidRPr="00FA6478">
        <w:rPr>
          <w:rFonts w:ascii="Times New Roman" w:hAnsi="Times New Roman" w:cs="Times New Roman"/>
          <w:sz w:val="28"/>
          <w:szCs w:val="28"/>
        </w:rPr>
        <w:t>пятистрочная</w:t>
      </w:r>
      <w:proofErr w:type="spellEnd"/>
      <w:r w:rsidRPr="00FA6478">
        <w:rPr>
          <w:rFonts w:ascii="Times New Roman" w:hAnsi="Times New Roman" w:cs="Times New Roman"/>
          <w:sz w:val="28"/>
          <w:szCs w:val="28"/>
        </w:rPr>
        <w:t xml:space="preserve"> строфа.</w:t>
      </w:r>
      <w:r w:rsidRPr="00FA64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A6478" w:rsidRPr="00FA6478" w:rsidRDefault="00FA6478" w:rsidP="00FA6478">
      <w:pPr>
        <w:rPr>
          <w:rFonts w:ascii="Times New Roman" w:hAnsi="Times New Roman" w:cs="Times New Roman"/>
          <w:sz w:val="28"/>
          <w:szCs w:val="28"/>
        </w:rPr>
      </w:pPr>
      <w:r w:rsidRPr="00FA6478">
        <w:rPr>
          <w:rFonts w:ascii="Times New Roman" w:hAnsi="Times New Roman" w:cs="Times New Roman"/>
          <w:sz w:val="28"/>
          <w:szCs w:val="28"/>
        </w:rPr>
        <w:t xml:space="preserve">1-я строка – одно ключевое слово, определяющее содержание </w:t>
      </w:r>
      <w:proofErr w:type="spellStart"/>
      <w:r w:rsidRPr="00FA6478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FA6478">
        <w:rPr>
          <w:rFonts w:ascii="Times New Roman" w:hAnsi="Times New Roman" w:cs="Times New Roman"/>
          <w:sz w:val="28"/>
          <w:szCs w:val="28"/>
        </w:rPr>
        <w:t>;</w:t>
      </w:r>
      <w:r w:rsidRPr="00FA64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A6478" w:rsidRPr="00FA6478" w:rsidRDefault="00FA6478" w:rsidP="00FA6478">
      <w:pPr>
        <w:rPr>
          <w:rFonts w:ascii="Times New Roman" w:hAnsi="Times New Roman" w:cs="Times New Roman"/>
          <w:sz w:val="28"/>
          <w:szCs w:val="28"/>
        </w:rPr>
      </w:pPr>
      <w:r w:rsidRPr="00FA6478">
        <w:rPr>
          <w:rFonts w:ascii="Times New Roman" w:hAnsi="Times New Roman" w:cs="Times New Roman"/>
          <w:sz w:val="28"/>
          <w:szCs w:val="28"/>
        </w:rPr>
        <w:t>2-я строка – два прилагательных, характеризующих данное понятие;</w:t>
      </w:r>
      <w:r w:rsidRPr="00FA64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A6478" w:rsidRPr="00FA6478" w:rsidRDefault="00FA6478" w:rsidP="00FA647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A6478">
        <w:rPr>
          <w:rFonts w:ascii="Times New Roman" w:hAnsi="Times New Roman" w:cs="Times New Roman"/>
          <w:sz w:val="28"/>
          <w:szCs w:val="28"/>
        </w:rPr>
        <w:t>3-я строка – три глагола, обозначающих действие в рамках заданной темы;</w:t>
      </w:r>
      <w:r w:rsidRPr="00FA64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End"/>
    </w:p>
    <w:p w:rsidR="00FA6478" w:rsidRPr="00FA6478" w:rsidRDefault="00FA6478" w:rsidP="00FA6478">
      <w:pPr>
        <w:rPr>
          <w:rFonts w:ascii="Times New Roman" w:hAnsi="Times New Roman" w:cs="Times New Roman"/>
          <w:sz w:val="28"/>
          <w:szCs w:val="28"/>
        </w:rPr>
      </w:pPr>
      <w:r w:rsidRPr="00FA6478">
        <w:rPr>
          <w:rFonts w:ascii="Times New Roman" w:hAnsi="Times New Roman" w:cs="Times New Roman"/>
          <w:sz w:val="28"/>
          <w:szCs w:val="28"/>
        </w:rPr>
        <w:t>4-я строка – короткое предложение, раскрывающее суть темы или отношение к ней;</w:t>
      </w:r>
      <w:r w:rsidRPr="00FA64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A6478" w:rsidRPr="00FA6478" w:rsidRDefault="00FA6478" w:rsidP="00FA6478">
      <w:pPr>
        <w:rPr>
          <w:rFonts w:ascii="Times New Roman" w:hAnsi="Times New Roman" w:cs="Times New Roman"/>
          <w:sz w:val="28"/>
          <w:szCs w:val="28"/>
        </w:rPr>
      </w:pPr>
      <w:r w:rsidRPr="00FA6478">
        <w:rPr>
          <w:rFonts w:ascii="Times New Roman" w:hAnsi="Times New Roman" w:cs="Times New Roman"/>
          <w:sz w:val="28"/>
          <w:szCs w:val="28"/>
        </w:rPr>
        <w:t>5-я строка – синоним ключевого слова (существительное).</w:t>
      </w:r>
      <w:r w:rsidRPr="00FA64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03751" w:rsidRDefault="00903751" w:rsidP="001B33C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6. Словесная оценка</w:t>
      </w:r>
    </w:p>
    <w:p w:rsidR="00903751" w:rsidRPr="00903751" w:rsidRDefault="00903751" w:rsidP="00903751">
      <w:pPr>
        <w:rPr>
          <w:rFonts w:ascii="Times New Roman" w:hAnsi="Times New Roman" w:cs="Times New Roman"/>
          <w:sz w:val="28"/>
          <w:szCs w:val="28"/>
        </w:rPr>
      </w:pPr>
      <w:r w:rsidRPr="00903751">
        <w:rPr>
          <w:rFonts w:ascii="Times New Roman" w:hAnsi="Times New Roman" w:cs="Times New Roman"/>
          <w:sz w:val="28"/>
          <w:szCs w:val="28"/>
        </w:rPr>
        <w:t>Самый распространенный вид оценки. Учитель похвалил учащегося за хорошее выполнение упражнения и, таким образом, провел устную обратную связь, соответственно, учащийся может понять, что данный материал ил</w:t>
      </w:r>
      <w:r>
        <w:rPr>
          <w:rFonts w:ascii="Times New Roman" w:hAnsi="Times New Roman" w:cs="Times New Roman"/>
          <w:sz w:val="28"/>
          <w:szCs w:val="28"/>
        </w:rPr>
        <w:t>и информацию он успешно освоил.</w:t>
      </w:r>
    </w:p>
    <w:p w:rsidR="00903751" w:rsidRPr="00903751" w:rsidRDefault="00903751" w:rsidP="00903751">
      <w:pPr>
        <w:rPr>
          <w:rFonts w:ascii="Times New Roman" w:hAnsi="Times New Roman" w:cs="Times New Roman"/>
          <w:sz w:val="28"/>
          <w:szCs w:val="28"/>
        </w:rPr>
      </w:pPr>
      <w:r w:rsidRPr="00903751">
        <w:rPr>
          <w:rFonts w:ascii="Times New Roman" w:hAnsi="Times New Roman" w:cs="Times New Roman"/>
          <w:sz w:val="28"/>
          <w:szCs w:val="28"/>
        </w:rPr>
        <w:t>Учитель указал учащемуся на ошибки в выполнении упражнения. Он не поставил за работу никакой отметки, но оценил ее. В результате учащийся может судить о том, что ему необходимо сделать для достижения более высоких результатов.</w:t>
      </w:r>
    </w:p>
    <w:p w:rsidR="00FA6478" w:rsidRDefault="00903751" w:rsidP="001B33C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7</w:t>
      </w:r>
      <w:r w:rsidR="0035069A" w:rsidRPr="0035069A">
        <w:rPr>
          <w:rFonts w:ascii="Times New Roman" w:hAnsi="Times New Roman" w:cs="Times New Roman"/>
          <w:sz w:val="28"/>
          <w:szCs w:val="28"/>
          <w:u w:val="single"/>
        </w:rPr>
        <w:t>. Измерение температуры</w:t>
      </w:r>
    </w:p>
    <w:p w:rsidR="0035069A" w:rsidRDefault="0035069A" w:rsidP="0035069A">
      <w:pPr>
        <w:rPr>
          <w:rFonts w:ascii="Times New Roman" w:hAnsi="Times New Roman" w:cs="Times New Roman"/>
          <w:sz w:val="28"/>
          <w:szCs w:val="28"/>
        </w:rPr>
      </w:pPr>
      <w:r w:rsidRPr="0035069A">
        <w:rPr>
          <w:rFonts w:ascii="Times New Roman" w:hAnsi="Times New Roman" w:cs="Times New Roman"/>
          <w:sz w:val="28"/>
          <w:szCs w:val="28"/>
        </w:rPr>
        <w:t>Данный метод используется для выявления того, насколько ученики правильно выполняют задание. Для этого деятельность учащихся останавливается, и учитель задает вопрос: </w:t>
      </w:r>
      <w:r w:rsidRPr="0035069A">
        <w:rPr>
          <w:rFonts w:ascii="Times New Roman" w:hAnsi="Times New Roman" w:cs="Times New Roman"/>
          <w:b/>
          <w:bCs/>
          <w:sz w:val="28"/>
          <w:szCs w:val="28"/>
        </w:rPr>
        <w:t>«Что мы делаем?» </w:t>
      </w:r>
      <w:r w:rsidRPr="0035069A">
        <w:rPr>
          <w:rFonts w:ascii="Times New Roman" w:hAnsi="Times New Roman" w:cs="Times New Roman"/>
          <w:sz w:val="28"/>
          <w:szCs w:val="28"/>
        </w:rPr>
        <w:t xml:space="preserve">Ответив на </w:t>
      </w:r>
      <w:r w:rsidRPr="0035069A">
        <w:rPr>
          <w:rFonts w:ascii="Times New Roman" w:hAnsi="Times New Roman" w:cs="Times New Roman"/>
          <w:sz w:val="28"/>
          <w:szCs w:val="28"/>
        </w:rPr>
        <w:lastRenderedPageBreak/>
        <w:t xml:space="preserve">этот вопрос, учащиеся предоставляют информацию об уровне понимания сути задания или процесса его выполнения. </w:t>
      </w:r>
    </w:p>
    <w:p w:rsidR="0035069A" w:rsidRDefault="0035069A" w:rsidP="00350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рефлексию  урока  можно применить такие методы ФО, как:</w:t>
      </w:r>
    </w:p>
    <w:p w:rsidR="0035069A" w:rsidRPr="0035069A" w:rsidRDefault="00903751" w:rsidP="0035069A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8</w:t>
      </w:r>
      <w:r w:rsidR="0035069A" w:rsidRPr="0035069A">
        <w:rPr>
          <w:rFonts w:ascii="Times New Roman" w:hAnsi="Times New Roman" w:cs="Times New Roman"/>
          <w:sz w:val="28"/>
          <w:szCs w:val="28"/>
          <w:u w:val="single"/>
        </w:rPr>
        <w:t>. Смайлики</w:t>
      </w:r>
    </w:p>
    <w:p w:rsidR="0035069A" w:rsidRDefault="0035069A" w:rsidP="001B33CB">
      <w:pPr>
        <w:rPr>
          <w:rFonts w:ascii="Times New Roman" w:hAnsi="Times New Roman" w:cs="Times New Roman"/>
          <w:sz w:val="28"/>
          <w:szCs w:val="28"/>
        </w:rPr>
      </w:pPr>
      <w:r w:rsidRPr="0035069A">
        <w:rPr>
          <w:rFonts w:ascii="Times New Roman" w:hAnsi="Times New Roman" w:cs="Times New Roman"/>
          <w:sz w:val="28"/>
          <w:szCs w:val="28"/>
        </w:rPr>
        <w:t>На доске или же на экране выведены смайлики с расшифровкой каждого уровня восприятия материала. У учеников всегда присутствуют данные смайлики, как раздаточный материал. И в конце урока они поднимают соответствующий смайлик уровню его восприятия темы урока.</w:t>
      </w:r>
    </w:p>
    <w:p w:rsidR="0035069A" w:rsidRPr="0035069A" w:rsidRDefault="0035069A" w:rsidP="001B33CB">
      <w:pPr>
        <w:rPr>
          <w:rFonts w:ascii="Times New Roman" w:hAnsi="Times New Roman" w:cs="Times New Roman"/>
          <w:sz w:val="28"/>
          <w:szCs w:val="28"/>
          <w:u w:val="single"/>
        </w:rPr>
      </w:pPr>
      <w:r w:rsidRPr="0035069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715000" cy="306930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25" cy="307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69A" w:rsidRPr="0035069A" w:rsidRDefault="00903751" w:rsidP="001B33C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9</w:t>
      </w:r>
      <w:r w:rsidR="0035069A" w:rsidRPr="0035069A">
        <w:rPr>
          <w:rFonts w:ascii="Times New Roman" w:hAnsi="Times New Roman" w:cs="Times New Roman"/>
          <w:sz w:val="28"/>
          <w:szCs w:val="28"/>
          <w:u w:val="single"/>
        </w:rPr>
        <w:t>. Лестница успеха.</w:t>
      </w:r>
    </w:p>
    <w:p w:rsidR="00903751" w:rsidRDefault="00903751" w:rsidP="001B33C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03751">
        <w:rPr>
          <w:rFonts w:ascii="Times New Roman" w:hAnsi="Times New Roman" w:cs="Times New Roman"/>
          <w:sz w:val="28"/>
          <w:szCs w:val="28"/>
          <w:lang w:val="kk-KZ"/>
        </w:rPr>
        <w:t>Ученики на ступеньках лесенки отмечают,  как усвоили материал уро</w:t>
      </w:r>
      <w:r>
        <w:rPr>
          <w:rFonts w:ascii="Times New Roman" w:hAnsi="Times New Roman" w:cs="Times New Roman"/>
          <w:sz w:val="28"/>
          <w:szCs w:val="28"/>
          <w:lang w:val="kk-KZ"/>
        </w:rPr>
        <w:t>ка: нижняя ступенька - не понял;</w:t>
      </w:r>
    </w:p>
    <w:p w:rsidR="00903751" w:rsidRDefault="00903751" w:rsidP="001B33C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03751">
        <w:rPr>
          <w:rFonts w:ascii="Times New Roman" w:hAnsi="Times New Roman" w:cs="Times New Roman"/>
          <w:sz w:val="28"/>
          <w:szCs w:val="28"/>
          <w:lang w:val="kk-KZ"/>
        </w:rPr>
        <w:t xml:space="preserve"> вторая ступенька- требуется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небольшая помощь или коррекция;</w:t>
      </w:r>
      <w:r w:rsidRPr="0090375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A6478" w:rsidRDefault="00903751" w:rsidP="0090375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03751">
        <w:rPr>
          <w:rFonts w:ascii="Times New Roman" w:hAnsi="Times New Roman" w:cs="Times New Roman"/>
          <w:sz w:val="28"/>
          <w:szCs w:val="28"/>
          <w:lang w:val="kk-KZ"/>
        </w:rPr>
        <w:t>верхняя ступенька – хорошо усвоил материал и работу может выполнить самостоятельно.</w:t>
      </w:r>
    </w:p>
    <w:p w:rsidR="00903751" w:rsidRDefault="00903751" w:rsidP="0090375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Так, можно продолжать перечислять очень много  методов ФО.</w:t>
      </w:r>
    </w:p>
    <w:p w:rsidR="00903751" w:rsidRDefault="00903751" w:rsidP="0090375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Но</w:t>
      </w:r>
      <w:r w:rsidR="004C3E3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я хочу остановиться на некоторых методах, которые применяю чаще всего в своей практике.</w:t>
      </w:r>
    </w:p>
    <w:p w:rsidR="00903751" w:rsidRDefault="00903751" w:rsidP="0090375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3. </w:t>
      </w:r>
      <w:r w:rsidRPr="00903751">
        <w:rPr>
          <w:rFonts w:ascii="Times New Roman" w:hAnsi="Times New Roman" w:cs="Times New Roman"/>
          <w:b/>
          <w:sz w:val="28"/>
          <w:szCs w:val="28"/>
          <w:lang w:val="kk-KZ"/>
        </w:rPr>
        <w:t>Практическая часть</w:t>
      </w:r>
    </w:p>
    <w:p w:rsidR="00903751" w:rsidRDefault="00903751" w:rsidP="004C3E3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Метод «Волшеб</w:t>
      </w:r>
      <w:r w:rsidR="004C3E3F">
        <w:rPr>
          <w:rFonts w:ascii="Times New Roman" w:hAnsi="Times New Roman" w:cs="Times New Roman"/>
          <w:sz w:val="28"/>
          <w:szCs w:val="28"/>
          <w:lang w:val="kk-KZ"/>
        </w:rPr>
        <w:t>ные линеечки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3D6FED" w:rsidRDefault="003D6FED" w:rsidP="003D6FE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Очень хорошо использовать данный метод на уроке русского языка для проверки  знания правил на практике.  </w:t>
      </w:r>
    </w:p>
    <w:p w:rsidR="00903751" w:rsidRPr="00903751" w:rsidRDefault="003D6FED" w:rsidP="0090375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Давайте проверим это на примере. Прошу выполнить задание. </w:t>
      </w:r>
    </w:p>
    <w:p w:rsidR="003D6FED" w:rsidRDefault="00903751" w:rsidP="003D6FED">
      <w:pPr>
        <w:rPr>
          <w:rFonts w:ascii="Times New Roman" w:hAnsi="Times New Roman" w:cs="Times New Roman"/>
          <w:b/>
          <w:sz w:val="28"/>
          <w:szCs w:val="28"/>
        </w:rPr>
      </w:pPr>
      <w:r w:rsidRPr="00903751">
        <w:rPr>
          <w:rFonts w:ascii="Times New Roman" w:hAnsi="Times New Roman" w:cs="Times New Roman"/>
          <w:b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738186076" r:id="rId7"/>
        </w:object>
      </w:r>
    </w:p>
    <w:p w:rsidR="008E3522" w:rsidRDefault="003D6FED" w:rsidP="003D6FED">
      <w:pPr>
        <w:rPr>
          <w:rFonts w:ascii="Times New Roman" w:hAnsi="Times New Roman" w:cs="Times New Roman"/>
          <w:sz w:val="28"/>
          <w:szCs w:val="28"/>
        </w:rPr>
      </w:pPr>
      <w:r w:rsidRPr="003D6FED">
        <w:rPr>
          <w:rFonts w:ascii="Times New Roman" w:hAnsi="Times New Roman" w:cs="Times New Roman"/>
          <w:sz w:val="28"/>
          <w:szCs w:val="28"/>
        </w:rPr>
        <w:t>После выполнения задания</w:t>
      </w:r>
      <w:r>
        <w:rPr>
          <w:rFonts w:ascii="Times New Roman" w:hAnsi="Times New Roman" w:cs="Times New Roman"/>
          <w:sz w:val="28"/>
          <w:szCs w:val="28"/>
        </w:rPr>
        <w:t>, прошу начертить рядом  3 шкалы и отметить крестиком, на каком уровне, по их мнению, выполнена работа, опираясь на проверку по образцу.</w:t>
      </w:r>
    </w:p>
    <w:p w:rsidR="003D6FED" w:rsidRDefault="003D6FED" w:rsidP="003D6FED">
      <w:pPr>
        <w:rPr>
          <w:rFonts w:ascii="Times New Roman" w:hAnsi="Times New Roman" w:cs="Times New Roman"/>
          <w:sz w:val="28"/>
          <w:szCs w:val="28"/>
        </w:rPr>
      </w:pPr>
      <w:r w:rsidRPr="004D3CA7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данный метод оценивания позволяет охватить проверку нескольких </w:t>
      </w:r>
      <w:r w:rsidR="004F56B3">
        <w:rPr>
          <w:rFonts w:ascii="Times New Roman" w:hAnsi="Times New Roman" w:cs="Times New Roman"/>
          <w:sz w:val="28"/>
          <w:szCs w:val="28"/>
        </w:rPr>
        <w:t>навыков и оценить сложность задания учащимся. Также этот метод очень хорошо применяется и на уроке математики.</w:t>
      </w:r>
    </w:p>
    <w:p w:rsidR="004F56B3" w:rsidRDefault="004F56B3" w:rsidP="004F56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«Элективный тест»</w:t>
      </w:r>
    </w:p>
    <w:p w:rsidR="00DD4E1A" w:rsidRDefault="004F56B3" w:rsidP="004F56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проверить уровень знаний и понимания по какой либо теме, я использую метод «Элективный тест». </w:t>
      </w:r>
    </w:p>
    <w:p w:rsidR="004F56B3" w:rsidRDefault="004F56B3" w:rsidP="004F56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Коллеги, у вас у каждого есть карточки  с буквами «А, В.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4F56B3" w:rsidRDefault="004F56B3" w:rsidP="004F56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примеру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с учащимися прошли тему «Вода»</w:t>
      </w:r>
      <w:r w:rsidR="00DD4E1A">
        <w:rPr>
          <w:rFonts w:ascii="Times New Roman" w:hAnsi="Times New Roman" w:cs="Times New Roman"/>
          <w:sz w:val="28"/>
          <w:szCs w:val="28"/>
        </w:rPr>
        <w:t>. Вам  нужно проверить усвоен ли материал. Предлагаю выполнить тест по данной теме. Поднимать карточки будем по моему сигналу, так как нужно время подумать (20 секунд).</w:t>
      </w:r>
    </w:p>
    <w:p w:rsidR="00903751" w:rsidRDefault="00DD4E1A" w:rsidP="00DD4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сигналу</w:t>
      </w:r>
      <w:r w:rsidR="0029182D">
        <w:rPr>
          <w:rFonts w:ascii="Times New Roman" w:hAnsi="Times New Roman" w:cs="Times New Roman"/>
          <w:sz w:val="28"/>
          <w:szCs w:val="28"/>
        </w:rPr>
        <w:t xml:space="preserve"> «ОТВЕТ»</w:t>
      </w:r>
      <w:r>
        <w:rPr>
          <w:rFonts w:ascii="Times New Roman" w:hAnsi="Times New Roman" w:cs="Times New Roman"/>
          <w:sz w:val="28"/>
          <w:szCs w:val="28"/>
        </w:rPr>
        <w:t>, вы одновременно поднимаете карточку.</w:t>
      </w:r>
      <w:r w:rsidR="0029182D">
        <w:rPr>
          <w:rFonts w:ascii="Times New Roman" w:hAnsi="Times New Roman" w:cs="Times New Roman"/>
          <w:sz w:val="28"/>
          <w:szCs w:val="28"/>
        </w:rPr>
        <w:t xml:space="preserve"> После обсуждаются ответы.</w:t>
      </w:r>
    </w:p>
    <w:p w:rsidR="00903751" w:rsidRDefault="004D3CA7" w:rsidP="008E3522">
      <w:pPr>
        <w:pStyle w:val="a3"/>
        <w:rPr>
          <w:rFonts w:ascii="Times New Roman" w:hAnsi="Times New Roman" w:cs="Times New Roman"/>
          <w:sz w:val="28"/>
          <w:szCs w:val="28"/>
        </w:rPr>
      </w:pPr>
      <w:r w:rsidRPr="004F56B3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6" type="#_x0000_t75" style="width:330.75pt;height:248.25pt" o:ole="">
            <v:imagedata r:id="rId8" o:title=""/>
          </v:shape>
          <o:OLEObject Type="Embed" ProgID="PowerPoint.Slide.12" ShapeID="_x0000_i1026" DrawAspect="Content" ObjectID="_1738186077" r:id="rId9"/>
        </w:object>
      </w:r>
    </w:p>
    <w:p w:rsidR="008E3522" w:rsidRDefault="008E3522" w:rsidP="001B33CB">
      <w:pPr>
        <w:rPr>
          <w:rFonts w:ascii="Times New Roman" w:hAnsi="Times New Roman" w:cs="Times New Roman"/>
          <w:sz w:val="28"/>
          <w:szCs w:val="28"/>
        </w:rPr>
      </w:pPr>
    </w:p>
    <w:p w:rsidR="001E2CFD" w:rsidRDefault="00DD4E1A" w:rsidP="001B33CB">
      <w:pPr>
        <w:rPr>
          <w:rFonts w:ascii="Times New Roman" w:hAnsi="Times New Roman" w:cs="Times New Roman"/>
          <w:sz w:val="28"/>
          <w:szCs w:val="28"/>
        </w:rPr>
      </w:pPr>
      <w:r w:rsidRPr="004D3CA7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очень хорошо использовать данный метод  на уроках естествознания, познания мира и литературного чтения, так как это больше устные предметы,  и объем информации большой, каждого не опросишь, а этот метод  позволяет проверить знания всех учеников одновременно. </w:t>
      </w:r>
    </w:p>
    <w:p w:rsidR="001E2CFD" w:rsidRDefault="00DD4E1A" w:rsidP="001B3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метод, который я использую на каждом уроке это «Лист успеха». </w:t>
      </w:r>
    </w:p>
    <w:p w:rsidR="004D3CA7" w:rsidRDefault="00DD4E1A" w:rsidP="001B3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разработке плана урока, я выбираю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будут оцениваться по критериям. Эти задания должны соответствовать целям обучения. Так как мне нужно проверить, достигли ли учащиеся цели обучения. </w:t>
      </w:r>
      <w:r w:rsidR="004D3CA7">
        <w:rPr>
          <w:rFonts w:ascii="Times New Roman" w:hAnsi="Times New Roman" w:cs="Times New Roman"/>
          <w:sz w:val="28"/>
          <w:szCs w:val="28"/>
        </w:rPr>
        <w:t xml:space="preserve"> Также перед уроком каждому  ученику раздается «Лист успеха» с  дескрипторами и баллами.</w:t>
      </w:r>
      <w:r w:rsidR="004D3CA7" w:rsidRPr="004D3CA7">
        <w:rPr>
          <w:lang w:eastAsia="ru-RU"/>
        </w:rPr>
        <w:t xml:space="preserve"> </w:t>
      </w:r>
    </w:p>
    <w:tbl>
      <w:tblPr>
        <w:tblStyle w:val="a6"/>
        <w:tblW w:w="7871" w:type="dxa"/>
        <w:tblLook w:val="04A0"/>
      </w:tblPr>
      <w:tblGrid>
        <w:gridCol w:w="580"/>
        <w:gridCol w:w="5534"/>
        <w:gridCol w:w="878"/>
        <w:gridCol w:w="879"/>
      </w:tblGrid>
      <w:tr w:rsidR="004D3CA7" w:rsidRPr="004D3CA7" w:rsidTr="004D3CA7">
        <w:trPr>
          <w:trHeight w:val="123"/>
        </w:trPr>
        <w:tc>
          <w:tcPr>
            <w:tcW w:w="7871" w:type="dxa"/>
            <w:gridSpan w:val="4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Лист успеха ________________________________ </w:t>
            </w:r>
          </w:p>
        </w:tc>
      </w:tr>
      <w:tr w:rsidR="004D3CA7" w:rsidRPr="004D3CA7" w:rsidTr="004D3CA7">
        <w:trPr>
          <w:trHeight w:val="123"/>
        </w:trPr>
        <w:tc>
          <w:tcPr>
            <w:tcW w:w="580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№ </w:t>
            </w:r>
          </w:p>
        </w:tc>
        <w:tc>
          <w:tcPr>
            <w:tcW w:w="5534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Дескрипторы </w:t>
            </w:r>
          </w:p>
        </w:tc>
        <w:tc>
          <w:tcPr>
            <w:tcW w:w="1757" w:type="dxa"/>
            <w:gridSpan w:val="2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Баллы </w:t>
            </w:r>
          </w:p>
        </w:tc>
      </w:tr>
      <w:tr w:rsidR="004D3CA7" w:rsidRPr="004D3CA7" w:rsidTr="004D3CA7">
        <w:trPr>
          <w:trHeight w:val="123"/>
        </w:trPr>
        <w:tc>
          <w:tcPr>
            <w:tcW w:w="7871" w:type="dxa"/>
            <w:gridSpan w:val="4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Задание 1 </w:t>
            </w:r>
          </w:p>
        </w:tc>
      </w:tr>
      <w:tr w:rsidR="004D3CA7" w:rsidRPr="004D3CA7" w:rsidTr="004D3CA7">
        <w:trPr>
          <w:trHeight w:val="123"/>
        </w:trPr>
        <w:tc>
          <w:tcPr>
            <w:tcW w:w="580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5534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Упрощает первое уравнение сложной структуры </w:t>
            </w:r>
          </w:p>
        </w:tc>
        <w:tc>
          <w:tcPr>
            <w:tcW w:w="878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78" w:type="dxa"/>
            <w:hideMark/>
          </w:tcPr>
          <w:p w:rsidR="004D3CA7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D3CA7" w:rsidRPr="004D3CA7" w:rsidTr="004D3CA7">
        <w:trPr>
          <w:trHeight w:val="123"/>
        </w:trPr>
        <w:tc>
          <w:tcPr>
            <w:tcW w:w="580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5534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Находит значение неизвестного делителя </w:t>
            </w:r>
          </w:p>
        </w:tc>
        <w:tc>
          <w:tcPr>
            <w:tcW w:w="878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78" w:type="dxa"/>
            <w:hideMark/>
          </w:tcPr>
          <w:p w:rsidR="004D3CA7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D3CA7" w:rsidRPr="004D3CA7" w:rsidTr="004D3CA7">
        <w:trPr>
          <w:trHeight w:val="123"/>
        </w:trPr>
        <w:tc>
          <w:tcPr>
            <w:tcW w:w="580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5534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Упрощает второе уравнение сложной структуры </w:t>
            </w:r>
          </w:p>
        </w:tc>
        <w:tc>
          <w:tcPr>
            <w:tcW w:w="878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78" w:type="dxa"/>
            <w:hideMark/>
          </w:tcPr>
          <w:p w:rsidR="004D3CA7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D3CA7" w:rsidRPr="004D3CA7" w:rsidTr="004D3CA7">
        <w:trPr>
          <w:trHeight w:val="123"/>
        </w:trPr>
        <w:tc>
          <w:tcPr>
            <w:tcW w:w="580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5534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Находит значение  неизвестного слагаемого </w:t>
            </w:r>
          </w:p>
        </w:tc>
        <w:tc>
          <w:tcPr>
            <w:tcW w:w="878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78" w:type="dxa"/>
            <w:hideMark/>
          </w:tcPr>
          <w:p w:rsidR="004D3CA7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D3CA7" w:rsidRPr="004D3CA7" w:rsidTr="004D3CA7">
        <w:trPr>
          <w:trHeight w:val="123"/>
        </w:trPr>
        <w:tc>
          <w:tcPr>
            <w:tcW w:w="580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5534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Записывает ответ в уравнениях </w:t>
            </w:r>
          </w:p>
        </w:tc>
        <w:tc>
          <w:tcPr>
            <w:tcW w:w="878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78" w:type="dxa"/>
            <w:hideMark/>
          </w:tcPr>
          <w:p w:rsidR="004D3CA7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D3CA7" w:rsidRPr="004D3CA7" w:rsidTr="004D3CA7">
        <w:trPr>
          <w:trHeight w:val="123"/>
        </w:trPr>
        <w:tc>
          <w:tcPr>
            <w:tcW w:w="7871" w:type="dxa"/>
            <w:gridSpan w:val="4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Задание 2 </w:t>
            </w:r>
          </w:p>
        </w:tc>
      </w:tr>
      <w:tr w:rsidR="004D3CA7" w:rsidRPr="004D3CA7" w:rsidTr="004D3CA7">
        <w:trPr>
          <w:trHeight w:val="153"/>
        </w:trPr>
        <w:tc>
          <w:tcPr>
            <w:tcW w:w="580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5534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>Составляет краткую запись задачи</w:t>
            </w:r>
          </w:p>
        </w:tc>
        <w:tc>
          <w:tcPr>
            <w:tcW w:w="878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78" w:type="dxa"/>
            <w:hideMark/>
          </w:tcPr>
          <w:p w:rsidR="004D3CA7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D3CA7" w:rsidRPr="004D3CA7" w:rsidTr="004D3CA7">
        <w:trPr>
          <w:trHeight w:val="123"/>
        </w:trPr>
        <w:tc>
          <w:tcPr>
            <w:tcW w:w="580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5534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Составляет уравнение к задаче </w:t>
            </w:r>
          </w:p>
        </w:tc>
        <w:tc>
          <w:tcPr>
            <w:tcW w:w="878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78" w:type="dxa"/>
            <w:hideMark/>
          </w:tcPr>
          <w:p w:rsidR="004D3CA7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D3CA7" w:rsidRPr="004D3CA7" w:rsidTr="004D3CA7">
        <w:trPr>
          <w:trHeight w:val="123"/>
        </w:trPr>
        <w:tc>
          <w:tcPr>
            <w:tcW w:w="580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5534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Находит неизвестное слагаемое </w:t>
            </w:r>
          </w:p>
        </w:tc>
        <w:tc>
          <w:tcPr>
            <w:tcW w:w="878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78" w:type="dxa"/>
            <w:hideMark/>
          </w:tcPr>
          <w:p w:rsidR="004D3CA7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D3CA7" w:rsidRPr="004D3CA7" w:rsidTr="004D3CA7">
        <w:trPr>
          <w:trHeight w:val="123"/>
        </w:trPr>
        <w:tc>
          <w:tcPr>
            <w:tcW w:w="580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5534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>Делает проверку</w:t>
            </w:r>
          </w:p>
        </w:tc>
        <w:tc>
          <w:tcPr>
            <w:tcW w:w="878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78" w:type="dxa"/>
            <w:hideMark/>
          </w:tcPr>
          <w:p w:rsidR="004D3CA7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D3CA7" w:rsidRPr="004D3CA7" w:rsidTr="004D3CA7">
        <w:trPr>
          <w:trHeight w:val="123"/>
        </w:trPr>
        <w:tc>
          <w:tcPr>
            <w:tcW w:w="580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5534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>Записывает ответ</w:t>
            </w:r>
          </w:p>
        </w:tc>
        <w:tc>
          <w:tcPr>
            <w:tcW w:w="878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78" w:type="dxa"/>
            <w:hideMark/>
          </w:tcPr>
          <w:p w:rsidR="004D3CA7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D3CA7" w:rsidRPr="004D3CA7" w:rsidTr="004D3CA7">
        <w:trPr>
          <w:trHeight w:val="123"/>
        </w:trPr>
        <w:tc>
          <w:tcPr>
            <w:tcW w:w="580" w:type="dxa"/>
            <w:hideMark/>
          </w:tcPr>
          <w:p w:rsidR="004D3CA7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534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Итого: </w:t>
            </w:r>
          </w:p>
        </w:tc>
        <w:tc>
          <w:tcPr>
            <w:tcW w:w="878" w:type="dxa"/>
            <w:hideMark/>
          </w:tcPr>
          <w:p w:rsidR="00000000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  <w:r w:rsidRPr="004D3CA7">
              <w:rPr>
                <w:rFonts w:ascii="Times New Roman" w:hAnsi="Times New Roman" w:cs="Times New Roman"/>
              </w:rPr>
              <w:t xml:space="preserve">10 баллов </w:t>
            </w:r>
          </w:p>
        </w:tc>
        <w:tc>
          <w:tcPr>
            <w:tcW w:w="878" w:type="dxa"/>
            <w:hideMark/>
          </w:tcPr>
          <w:p w:rsidR="004D3CA7" w:rsidRPr="004D3CA7" w:rsidRDefault="004D3CA7" w:rsidP="004D3CA7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DD4E1A" w:rsidRDefault="00DD4E1A" w:rsidP="001B3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Перед выполнением задания, учащимся сообщаю, что данная работа будет оценена по критериям. </w:t>
      </w:r>
      <w:r w:rsidR="004D3CA7">
        <w:rPr>
          <w:rFonts w:ascii="Times New Roman" w:hAnsi="Times New Roman" w:cs="Times New Roman"/>
          <w:sz w:val="28"/>
          <w:szCs w:val="28"/>
        </w:rPr>
        <w:t xml:space="preserve">Совместно с детьми, проговариваем критерии оценивания. При выполнении задания учащиеся уже опираясь на дескрипторы, стараются выполнить задание верно, чтобы не упустить возможность заработать максимальный балл. </w:t>
      </w:r>
      <w:r w:rsidR="001E2CFD">
        <w:rPr>
          <w:rFonts w:ascii="Times New Roman" w:hAnsi="Times New Roman" w:cs="Times New Roman"/>
          <w:sz w:val="28"/>
          <w:szCs w:val="28"/>
        </w:rPr>
        <w:t>Проверка работ выполняется либо по образцу, либо учителем в процессе выполнения работы.</w:t>
      </w:r>
    </w:p>
    <w:p w:rsidR="00903751" w:rsidRDefault="00DD4E1A" w:rsidP="001B33CB">
      <w:pPr>
        <w:rPr>
          <w:rFonts w:ascii="Times New Roman" w:hAnsi="Times New Roman" w:cs="Times New Roman"/>
          <w:sz w:val="28"/>
          <w:szCs w:val="28"/>
        </w:rPr>
      </w:pPr>
      <w:r w:rsidRPr="00DD4E1A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7" type="#_x0000_t75" style="width:5in;height:270pt" o:ole="">
            <v:imagedata r:id="rId10" o:title=""/>
          </v:shape>
          <o:OLEObject Type="Embed" ProgID="PowerPoint.Slide.12" ShapeID="_x0000_i1027" DrawAspect="Content" ObjectID="_1738186078" r:id="rId11"/>
        </w:object>
      </w:r>
    </w:p>
    <w:p w:rsidR="004D3CA7" w:rsidRDefault="004D3CA7" w:rsidP="001B33CB">
      <w:pPr>
        <w:rPr>
          <w:rFonts w:ascii="Times New Roman" w:hAnsi="Times New Roman" w:cs="Times New Roman"/>
          <w:sz w:val="28"/>
          <w:szCs w:val="28"/>
        </w:rPr>
      </w:pPr>
      <w:r w:rsidRPr="004D3CA7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данный метод </w:t>
      </w:r>
      <w:r w:rsidR="001E2CFD">
        <w:rPr>
          <w:rFonts w:ascii="Times New Roman" w:hAnsi="Times New Roman" w:cs="Times New Roman"/>
          <w:sz w:val="28"/>
          <w:szCs w:val="28"/>
        </w:rPr>
        <w:t>позволяет учителю  отследить уровень достижения каждого учащегося. А для учащихся следить и корректировать свой уровень знания и понимания самостоятельно. Эффективно  применять на уроках математики, русского языка, литературного чтения.</w:t>
      </w:r>
    </w:p>
    <w:p w:rsidR="005A6F57" w:rsidRDefault="001E2CFD" w:rsidP="005A6F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«Внутренний и внешний круг»</w:t>
      </w:r>
    </w:p>
    <w:p w:rsidR="001E2CFD" w:rsidRPr="005A6F57" w:rsidRDefault="005A6F57" w:rsidP="005A6F57">
      <w:pPr>
        <w:tabs>
          <w:tab w:val="left" w:pos="8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Данный метод хорошо применять на уроках литературного чтения. После знакомства с произведением предлагается составить вопросы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CFD" w:rsidRDefault="001E2CFD" w:rsidP="001B33CB">
      <w:pPr>
        <w:rPr>
          <w:rFonts w:ascii="Times New Roman" w:hAnsi="Times New Roman" w:cs="Times New Roman"/>
          <w:sz w:val="28"/>
          <w:szCs w:val="28"/>
        </w:rPr>
      </w:pPr>
      <w:r w:rsidRPr="001E2CFD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8" type="#_x0000_t75" style="width:5in;height:270pt" o:ole="">
            <v:imagedata r:id="rId12" o:title=""/>
          </v:shape>
          <o:OLEObject Type="Embed" ProgID="PowerPoint.Slide.12" ShapeID="_x0000_i1028" DrawAspect="Content" ObjectID="_1738186079" r:id="rId13"/>
        </w:object>
      </w:r>
    </w:p>
    <w:p w:rsidR="005A6F57" w:rsidRDefault="005A6F57" w:rsidP="001B3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коллеги, предлагаю выполнить задание.</w:t>
      </w:r>
    </w:p>
    <w:p w:rsidR="005A6F57" w:rsidRDefault="005A6F57" w:rsidP="001B3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Прочитать произведение В. А. Осеевой и  составить вопросы.</w:t>
      </w:r>
    </w:p>
    <w:p w:rsidR="005A6F57" w:rsidRDefault="005A6F57" w:rsidP="001B3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1,3  группы – творческие вопросы.</w:t>
      </w:r>
    </w:p>
    <w:p w:rsidR="005A6F57" w:rsidRDefault="005A6F57" w:rsidP="001B3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2,4  группа – оценочные вопросы</w:t>
      </w:r>
    </w:p>
    <w:p w:rsidR="005A6F57" w:rsidRDefault="005A6F57" w:rsidP="001B33CB">
      <w:pPr>
        <w:rPr>
          <w:rFonts w:ascii="Times New Roman" w:hAnsi="Times New Roman" w:cs="Times New Roman"/>
          <w:sz w:val="28"/>
          <w:szCs w:val="28"/>
        </w:rPr>
      </w:pPr>
      <w:r w:rsidRPr="005A6F57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9" type="#_x0000_t75" style="width:5in;height:270pt" o:ole="">
            <v:imagedata r:id="rId14" o:title=""/>
          </v:shape>
          <o:OLEObject Type="Embed" ProgID="PowerPoint.Slide.12" ShapeID="_x0000_i1029" DrawAspect="Content" ObjectID="_1738186080" r:id="rId15"/>
        </w:object>
      </w:r>
    </w:p>
    <w:p w:rsidR="005A6F57" w:rsidRDefault="005A6F57" w:rsidP="001B33C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После составления вопросов, прощу образовать 2 круга: 1,3 группы внешний, а 2 и 4 группы стать во внутренний круг напротив участников внешнего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круга. </w:t>
      </w:r>
      <w:proofErr w:type="gramEnd"/>
      <w:r>
        <w:rPr>
          <w:rFonts w:ascii="Times New Roman" w:hAnsi="Times New Roman" w:cs="Times New Roman"/>
          <w:sz w:val="28"/>
          <w:szCs w:val="28"/>
        </w:rPr>
        <w:t>У каждого имеется в руках сигнальные карточки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 ответа участника, задающий вопрос поднимает соответствующую карточку. </w:t>
      </w:r>
    </w:p>
    <w:p w:rsidR="005A6F57" w:rsidRDefault="005A6F57" w:rsidP="001B3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>ерно ответил.</w:t>
      </w:r>
    </w:p>
    <w:p w:rsidR="005A6F57" w:rsidRDefault="005A6F57" w:rsidP="001B3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–н</w:t>
      </w:r>
      <w:proofErr w:type="gramEnd"/>
      <w:r>
        <w:rPr>
          <w:rFonts w:ascii="Times New Roman" w:hAnsi="Times New Roman" w:cs="Times New Roman"/>
          <w:sz w:val="28"/>
          <w:szCs w:val="28"/>
        </w:rPr>
        <w:t>еверно.</w:t>
      </w:r>
    </w:p>
    <w:p w:rsidR="005A6F57" w:rsidRDefault="005A6F57" w:rsidP="001B3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учитель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видит насколько прочитанное произведение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понято участниками. </w:t>
      </w:r>
    </w:p>
    <w:p w:rsidR="00EF0BC9" w:rsidRDefault="00EF0BC9" w:rsidP="001B3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коллеги, эти и другие методы можно применять для наблюдения учебных достижений, но подбирать  нужно в соответствии с возрастом и восприятием этих методов  детьми.</w:t>
      </w:r>
    </w:p>
    <w:p w:rsidR="00EF0BC9" w:rsidRDefault="00EF0BC9" w:rsidP="001B3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оцени</w:t>
      </w:r>
      <w:r w:rsidR="00EE0D64">
        <w:rPr>
          <w:rFonts w:ascii="Times New Roman" w:hAnsi="Times New Roman" w:cs="Times New Roman"/>
          <w:sz w:val="28"/>
          <w:szCs w:val="28"/>
        </w:rPr>
        <w:t>ть сегодняшнюю работу на мастер-классе методом «</w:t>
      </w:r>
      <w:proofErr w:type="spellStart"/>
      <w:r w:rsidR="00EE0D64">
        <w:rPr>
          <w:rFonts w:ascii="Times New Roman" w:hAnsi="Times New Roman" w:cs="Times New Roman"/>
          <w:sz w:val="28"/>
          <w:szCs w:val="28"/>
        </w:rPr>
        <w:t>Плюс-минус-интересно</w:t>
      </w:r>
      <w:proofErr w:type="spellEnd"/>
      <w:r w:rsidR="00EE0D64">
        <w:rPr>
          <w:rFonts w:ascii="Times New Roman" w:hAnsi="Times New Roman" w:cs="Times New Roman"/>
          <w:sz w:val="28"/>
          <w:szCs w:val="28"/>
        </w:rPr>
        <w:t>».</w:t>
      </w:r>
    </w:p>
    <w:p w:rsidR="0029182D" w:rsidRDefault="00EF0BC9" w:rsidP="001B3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BC9">
        <w:rPr>
          <w:rFonts w:ascii="Times New Roman" w:hAnsi="Times New Roman" w:cs="Times New Roman"/>
          <w:sz w:val="28"/>
          <w:szCs w:val="28"/>
        </w:rPr>
        <w:object w:dxaOrig="7195" w:dyaOrig="5396">
          <v:shape id="_x0000_i1030" type="#_x0000_t75" style="width:5in;height:270pt" o:ole="">
            <v:imagedata r:id="rId16" o:title=""/>
          </v:shape>
          <o:OLEObject Type="Embed" ProgID="PowerPoint.Slide.12" ShapeID="_x0000_i1030" DrawAspect="Content" ObjectID="_1738186081" r:id="rId17"/>
        </w:object>
      </w:r>
    </w:p>
    <w:p w:rsidR="00EE0D64" w:rsidRDefault="00EE0D64" w:rsidP="001B3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Хочется  закончить свое выступление словами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Эйншейна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«Помните, Разум, однажды расширивший свои границы, никогда не вернется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прежние». </w:t>
      </w:r>
    </w:p>
    <w:p w:rsidR="00EE0D64" w:rsidRDefault="00EE0D64" w:rsidP="001B3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мы хотим (а мы хотим) сегодня сделать учеников нашими союзниками в обучении, если мы хотим (а мы хотим) научить детей учиться, если мы хотим (а мы хотим) сделать обучение осмысленным для учащихся – мы должны изменить не только процесс обучения, но и систему оценивания.</w:t>
      </w:r>
    </w:p>
    <w:p w:rsidR="00EE0D64" w:rsidRPr="001B33CB" w:rsidRDefault="00EE0D64" w:rsidP="00EE0D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спасибо за работу и внимание.</w:t>
      </w:r>
    </w:p>
    <w:sectPr w:rsidR="00EE0D64" w:rsidRPr="001B33CB" w:rsidSect="00317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567"/>
  <w:characterSpacingControl w:val="doNotCompress"/>
  <w:compat/>
  <w:rsids>
    <w:rsidRoot w:val="001B33CB"/>
    <w:rsid w:val="001B33CB"/>
    <w:rsid w:val="001E2CFD"/>
    <w:rsid w:val="0028101E"/>
    <w:rsid w:val="0029182D"/>
    <w:rsid w:val="0031790B"/>
    <w:rsid w:val="0035069A"/>
    <w:rsid w:val="003D6FED"/>
    <w:rsid w:val="004C3E3F"/>
    <w:rsid w:val="004D3CA7"/>
    <w:rsid w:val="004F56B3"/>
    <w:rsid w:val="005A6F57"/>
    <w:rsid w:val="006349F9"/>
    <w:rsid w:val="008E3522"/>
    <w:rsid w:val="00903751"/>
    <w:rsid w:val="00987E78"/>
    <w:rsid w:val="00BE49E1"/>
    <w:rsid w:val="00D0541D"/>
    <w:rsid w:val="00DD4E1A"/>
    <w:rsid w:val="00ED3D19"/>
    <w:rsid w:val="00EE0D64"/>
    <w:rsid w:val="00EF0BC9"/>
    <w:rsid w:val="00FA6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0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352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47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D3C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png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9318B2-4BA3-4B5F-A8B6-51745CECA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1257</Words>
  <Characters>7168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2023-02-05T13:38:00Z</dcterms:created>
  <dcterms:modified xsi:type="dcterms:W3CDTF">2023-02-17T18:41:00Z</dcterms:modified>
</cp:coreProperties>
</file>