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64" w:rsidRPr="00892396" w:rsidRDefault="00046C64" w:rsidP="00046C64">
      <w:pPr>
        <w:pStyle w:val="20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  <w:lang w:val="ru-RU"/>
        </w:rPr>
      </w:pPr>
      <w:bookmarkStart w:id="0" w:name="bookmark1"/>
    </w:p>
    <w:p w:rsidR="0098241E" w:rsidRPr="00D82102" w:rsidRDefault="00D82102" w:rsidP="00046C64">
      <w:pPr>
        <w:pStyle w:val="20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СОВРЕМЕННЫЙ </w:t>
      </w:r>
      <w:r w:rsidR="00B84A74" w:rsidRPr="00892396">
        <w:rPr>
          <w:sz w:val="28"/>
          <w:szCs w:val="28"/>
        </w:rPr>
        <w:t xml:space="preserve"> ПОДХОД В ОРГАНИЗАЦИИ ОБРАЗОВАТЕЛЬНОГО ПРОЦЕССА </w:t>
      </w:r>
      <w:bookmarkStart w:id="1" w:name="_GoBack"/>
      <w:bookmarkEnd w:id="0"/>
      <w:bookmarkEnd w:id="1"/>
    </w:p>
    <w:p w:rsidR="00046C64" w:rsidRPr="00892396" w:rsidRDefault="00046C64" w:rsidP="00046C64">
      <w:pPr>
        <w:pStyle w:val="1"/>
        <w:shd w:val="clear" w:color="auto" w:fill="auto"/>
        <w:spacing w:line="240" w:lineRule="auto"/>
        <w:ind w:left="40" w:right="40" w:firstLine="680"/>
        <w:rPr>
          <w:sz w:val="28"/>
          <w:szCs w:val="28"/>
          <w:lang w:val="ru-RU"/>
        </w:rPr>
      </w:pPr>
    </w:p>
    <w:p w:rsidR="00046C64" w:rsidRDefault="00AE70D6" w:rsidP="00AE70D6">
      <w:pPr>
        <w:pStyle w:val="1"/>
        <w:shd w:val="clear" w:color="auto" w:fill="auto"/>
        <w:spacing w:line="240" w:lineRule="auto"/>
        <w:ind w:left="40" w:right="40" w:firstLine="680"/>
        <w:jc w:val="right"/>
        <w:rPr>
          <w:rStyle w:val="115pt0"/>
          <w:sz w:val="28"/>
          <w:szCs w:val="28"/>
          <w:lang w:val="ru-RU"/>
        </w:rPr>
      </w:pPr>
      <w:r>
        <w:rPr>
          <w:rStyle w:val="115pt0"/>
          <w:sz w:val="28"/>
          <w:szCs w:val="28"/>
        </w:rPr>
        <w:t>Берген</w:t>
      </w:r>
      <w:r>
        <w:rPr>
          <w:rStyle w:val="115pt0"/>
          <w:sz w:val="28"/>
          <w:szCs w:val="28"/>
          <w:lang w:val="ru-RU"/>
        </w:rPr>
        <w:t xml:space="preserve"> </w:t>
      </w:r>
      <w:r w:rsidRPr="00892396">
        <w:rPr>
          <w:rStyle w:val="115pt0"/>
          <w:sz w:val="28"/>
          <w:szCs w:val="28"/>
        </w:rPr>
        <w:t>Елена Владимировна</w:t>
      </w:r>
      <w:proofErr w:type="gramStart"/>
      <w:r w:rsidRPr="00892396">
        <w:rPr>
          <w:rStyle w:val="115pt0"/>
          <w:sz w:val="28"/>
          <w:szCs w:val="28"/>
        </w:rPr>
        <w:t xml:space="preserve"> </w:t>
      </w:r>
      <w:r w:rsidR="00B84A74">
        <w:rPr>
          <w:rStyle w:val="115pt0"/>
          <w:sz w:val="28"/>
          <w:szCs w:val="28"/>
          <w:lang w:val="ru-RU"/>
        </w:rPr>
        <w:t>,</w:t>
      </w:r>
      <w:proofErr w:type="gramEnd"/>
      <w:r w:rsidR="00B84A74">
        <w:rPr>
          <w:rStyle w:val="115pt0"/>
          <w:sz w:val="28"/>
          <w:szCs w:val="28"/>
          <w:lang w:val="ru-RU"/>
        </w:rPr>
        <w:t xml:space="preserve"> </w:t>
      </w:r>
      <w:r>
        <w:rPr>
          <w:rStyle w:val="115pt0"/>
          <w:sz w:val="28"/>
          <w:szCs w:val="28"/>
          <w:lang w:val="ru-RU"/>
        </w:rPr>
        <w:t xml:space="preserve">преподаватель специальных дисциплин  </w:t>
      </w:r>
    </w:p>
    <w:p w:rsidR="00AE70D6" w:rsidRPr="00AE70D6" w:rsidRDefault="00AE70D6" w:rsidP="00AE70D6">
      <w:pPr>
        <w:pStyle w:val="1"/>
        <w:shd w:val="clear" w:color="auto" w:fill="auto"/>
        <w:spacing w:line="240" w:lineRule="auto"/>
        <w:ind w:left="40" w:right="40" w:firstLine="680"/>
        <w:jc w:val="right"/>
        <w:rPr>
          <w:sz w:val="28"/>
          <w:szCs w:val="28"/>
          <w:lang w:val="ru-RU"/>
        </w:rPr>
      </w:pPr>
    </w:p>
    <w:p w:rsidR="0098241E" w:rsidRPr="00892396" w:rsidRDefault="00B84A74" w:rsidP="00046C64">
      <w:pPr>
        <w:pStyle w:val="1"/>
        <w:shd w:val="clear" w:color="auto" w:fill="auto"/>
        <w:spacing w:line="240" w:lineRule="auto"/>
        <w:ind w:left="40" w:right="40" w:firstLine="680"/>
        <w:rPr>
          <w:sz w:val="28"/>
          <w:szCs w:val="28"/>
        </w:rPr>
      </w:pPr>
      <w:r w:rsidRPr="00892396">
        <w:rPr>
          <w:sz w:val="28"/>
          <w:szCs w:val="28"/>
        </w:rPr>
        <w:t xml:space="preserve">Современное общество ставит перед техническим и </w:t>
      </w:r>
      <w:r w:rsidR="00046C64" w:rsidRPr="00892396">
        <w:rPr>
          <w:sz w:val="28"/>
          <w:szCs w:val="28"/>
        </w:rPr>
        <w:t>профессиональным</w:t>
      </w:r>
      <w:r w:rsidRPr="00892396">
        <w:rPr>
          <w:sz w:val="28"/>
          <w:szCs w:val="28"/>
        </w:rPr>
        <w:t xml:space="preserve"> образованием задачи по становлению индивидуальной личности, способной к самостоятельному решению поставленных перед ним задач; обладающей высоким уровнем профессиональной подготовки; по формирование человека и гражданина, являющегося сознательным членом современного общества, ориентированным на поступательное развитие и совершенствование этого общества. Современное обучение должно развивать в студентах творческие способности, обогащать его духовно-нравственное развитие личности. Таким образом, современное общество сегодня нуждается не в стандартной личности, а в индивидуальности. Использование современных подходов играет большую роль в обучении, поэтому при организации процесса обучения, нужен комплексный подход, который улучшил бы качество образования, помогал бы преподавателю в достижении поставленной обществом задачи.</w:t>
      </w:r>
    </w:p>
    <w:p w:rsidR="0098241E" w:rsidRPr="00892396" w:rsidRDefault="00B84A74" w:rsidP="00046C64">
      <w:pPr>
        <w:pStyle w:val="1"/>
        <w:numPr>
          <w:ilvl w:val="1"/>
          <w:numId w:val="1"/>
        </w:numPr>
        <w:shd w:val="clear" w:color="auto" w:fill="auto"/>
        <w:tabs>
          <w:tab w:val="left" w:pos="328"/>
        </w:tabs>
        <w:spacing w:line="240" w:lineRule="auto"/>
        <w:ind w:left="40" w:right="40"/>
        <w:rPr>
          <w:sz w:val="28"/>
          <w:szCs w:val="28"/>
        </w:rPr>
      </w:pPr>
      <w:r w:rsidRPr="00892396">
        <w:rPr>
          <w:sz w:val="28"/>
          <w:szCs w:val="28"/>
        </w:rPr>
        <w:t>Необходимо, чтобы каждый колледж был оснащен всеми необходимыми техническими средствами, к которым можно отнести не только компьютеры, но и интерактивные доски и проекторы, также к материально-технической базе можно отнести электронно-библиотечную систему, с помощью которой каждый студент имел бы доступ к электронным ресурсам сети Интернет, что значительно помогает в процессе обучения.</w:t>
      </w:r>
    </w:p>
    <w:p w:rsidR="0098241E" w:rsidRPr="00892396" w:rsidRDefault="00DA69F8" w:rsidP="00DA69F8">
      <w:pPr>
        <w:pStyle w:val="1"/>
        <w:shd w:val="clear" w:color="auto" w:fill="auto"/>
        <w:tabs>
          <w:tab w:val="left" w:pos="251"/>
        </w:tabs>
        <w:spacing w:line="240" w:lineRule="auto"/>
        <w:ind w:left="40"/>
        <w:rPr>
          <w:sz w:val="28"/>
          <w:szCs w:val="28"/>
        </w:rPr>
      </w:pPr>
      <w:r w:rsidRPr="00DA69F8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.</w:t>
      </w:r>
      <w:r w:rsidR="00B84A74" w:rsidRPr="00892396">
        <w:rPr>
          <w:sz w:val="28"/>
          <w:szCs w:val="28"/>
        </w:rPr>
        <w:t>Надо, чтобы преподаватели регулярно повышали свою квалификацию.</w:t>
      </w:r>
    </w:p>
    <w:p w:rsidR="0098241E" w:rsidRPr="00892396" w:rsidRDefault="00DA69F8" w:rsidP="00DA69F8">
      <w:pPr>
        <w:pStyle w:val="1"/>
        <w:shd w:val="clear" w:color="auto" w:fill="auto"/>
        <w:tabs>
          <w:tab w:val="left" w:pos="861"/>
        </w:tabs>
        <w:spacing w:line="240" w:lineRule="auto"/>
        <w:ind w:left="40" w:right="40"/>
        <w:rPr>
          <w:sz w:val="28"/>
          <w:szCs w:val="28"/>
        </w:rPr>
      </w:pPr>
      <w:r>
        <w:rPr>
          <w:sz w:val="28"/>
          <w:szCs w:val="28"/>
          <w:lang w:val="ru-RU"/>
        </w:rPr>
        <w:t>3.</w:t>
      </w:r>
      <w:r w:rsidR="00B84A74" w:rsidRPr="00892396">
        <w:rPr>
          <w:sz w:val="28"/>
          <w:szCs w:val="28"/>
        </w:rPr>
        <w:t>Надо</w:t>
      </w:r>
      <w:r w:rsidR="00B84A74" w:rsidRPr="00892396">
        <w:rPr>
          <w:sz w:val="28"/>
          <w:szCs w:val="28"/>
        </w:rPr>
        <w:tab/>
        <w:t xml:space="preserve">постоянное сотрудничество </w:t>
      </w:r>
      <w:r w:rsidR="00046C64" w:rsidRPr="00892396">
        <w:rPr>
          <w:sz w:val="28"/>
          <w:szCs w:val="28"/>
          <w:lang w:val="ru-RU"/>
        </w:rPr>
        <w:t xml:space="preserve">колледжа </w:t>
      </w:r>
      <w:r w:rsidR="00B84A74" w:rsidRPr="00892396">
        <w:rPr>
          <w:sz w:val="28"/>
          <w:szCs w:val="28"/>
        </w:rPr>
        <w:t xml:space="preserve"> с </w:t>
      </w:r>
      <w:r w:rsidR="00046C64" w:rsidRPr="00892396">
        <w:rPr>
          <w:sz w:val="28"/>
          <w:szCs w:val="28"/>
        </w:rPr>
        <w:t>предприятиями, для</w:t>
      </w:r>
      <w:r w:rsidR="00B84A74" w:rsidRPr="00892396">
        <w:rPr>
          <w:sz w:val="28"/>
          <w:szCs w:val="28"/>
        </w:rPr>
        <w:t xml:space="preserve"> обеспечения студентов работой в будущем.</w:t>
      </w:r>
    </w:p>
    <w:p w:rsidR="0098241E" w:rsidRPr="00892396" w:rsidRDefault="00B84A74" w:rsidP="00046C64">
      <w:pPr>
        <w:pStyle w:val="1"/>
        <w:numPr>
          <w:ilvl w:val="1"/>
          <w:numId w:val="1"/>
        </w:numPr>
        <w:shd w:val="clear" w:color="auto" w:fill="auto"/>
        <w:tabs>
          <w:tab w:val="left" w:pos="266"/>
        </w:tabs>
        <w:spacing w:line="240" w:lineRule="auto"/>
        <w:ind w:left="40" w:right="40"/>
        <w:rPr>
          <w:sz w:val="28"/>
          <w:szCs w:val="28"/>
        </w:rPr>
      </w:pPr>
      <w:r w:rsidRPr="00892396">
        <w:rPr>
          <w:sz w:val="28"/>
          <w:szCs w:val="28"/>
        </w:rPr>
        <w:t>Нужно наличие специальной и учебной литературы, наглядных пособий и материалов нового времени.</w:t>
      </w:r>
    </w:p>
    <w:p w:rsidR="0098241E" w:rsidRPr="00892396" w:rsidRDefault="00B84A74" w:rsidP="00046C64">
      <w:pPr>
        <w:pStyle w:val="1"/>
        <w:numPr>
          <w:ilvl w:val="1"/>
          <w:numId w:val="1"/>
        </w:numPr>
        <w:shd w:val="clear" w:color="auto" w:fill="auto"/>
        <w:tabs>
          <w:tab w:val="left" w:pos="251"/>
        </w:tabs>
        <w:spacing w:line="240" w:lineRule="auto"/>
        <w:ind w:left="40" w:right="40"/>
        <w:rPr>
          <w:sz w:val="28"/>
          <w:szCs w:val="28"/>
        </w:rPr>
      </w:pPr>
      <w:r w:rsidRPr="00892396">
        <w:rPr>
          <w:sz w:val="28"/>
          <w:szCs w:val="28"/>
        </w:rPr>
        <w:t>Преподаватели должны не только пользоваться уже разработанными методами, но и вносить в них изменения, добавлять в них что-то новое, ранее не использовавшееся. Самостоятельно разработанные методики в свою очередь должны соответствовать законодательству и требованиям к организации процесса обучения. Продолжать «мастер-классы», в которых педагоги делились бы своим профессиональным опытом с коллегами.</w:t>
      </w:r>
    </w:p>
    <w:p w:rsidR="0098241E" w:rsidRPr="00892396" w:rsidRDefault="00B84A74" w:rsidP="00046C64">
      <w:pPr>
        <w:pStyle w:val="1"/>
        <w:numPr>
          <w:ilvl w:val="1"/>
          <w:numId w:val="1"/>
        </w:numPr>
        <w:shd w:val="clear" w:color="auto" w:fill="auto"/>
        <w:tabs>
          <w:tab w:val="left" w:pos="261"/>
        </w:tabs>
        <w:spacing w:line="240" w:lineRule="auto"/>
        <w:ind w:left="40" w:right="40"/>
        <w:rPr>
          <w:sz w:val="28"/>
          <w:szCs w:val="28"/>
        </w:rPr>
      </w:pPr>
      <w:r w:rsidRPr="00892396">
        <w:rPr>
          <w:sz w:val="28"/>
          <w:szCs w:val="28"/>
        </w:rPr>
        <w:t>Классный руководитель, для того чтобы лучше разобраться в индивидуальных особенностях каждого из своих студентов должен проводить классные часы, на которых он может проводить использовать современные подходы в виде различных тренингов и игр для выявления каких- либо личностных качеств школьников.</w:t>
      </w:r>
    </w:p>
    <w:p w:rsidR="0098241E" w:rsidRPr="00892396" w:rsidRDefault="00B84A74" w:rsidP="00046C64">
      <w:pPr>
        <w:pStyle w:val="1"/>
        <w:shd w:val="clear" w:color="auto" w:fill="auto"/>
        <w:spacing w:line="240" w:lineRule="auto"/>
        <w:ind w:left="20"/>
        <w:rPr>
          <w:sz w:val="28"/>
          <w:szCs w:val="28"/>
        </w:rPr>
      </w:pPr>
      <w:r w:rsidRPr="00892396">
        <w:rPr>
          <w:sz w:val="28"/>
          <w:szCs w:val="28"/>
        </w:rPr>
        <w:t>7. Дополнительное образование студентов- кружки, секции, мини-театры.</w:t>
      </w:r>
    </w:p>
    <w:p w:rsidR="00AE70D6" w:rsidRDefault="00B84A74" w:rsidP="00046C64">
      <w:pPr>
        <w:pStyle w:val="1"/>
        <w:shd w:val="clear" w:color="auto" w:fill="auto"/>
        <w:spacing w:line="240" w:lineRule="auto"/>
        <w:ind w:left="20" w:right="20" w:firstLine="700"/>
        <w:rPr>
          <w:sz w:val="28"/>
          <w:szCs w:val="28"/>
          <w:lang w:val="ru-RU"/>
        </w:rPr>
      </w:pPr>
      <w:r w:rsidRPr="00892396">
        <w:rPr>
          <w:sz w:val="28"/>
          <w:szCs w:val="28"/>
        </w:rPr>
        <w:t xml:space="preserve">Данные рекомендации по организации современного процесса обучения, должны применяться во всех колледжах. Только тогда можно будет </w:t>
      </w:r>
      <w:r w:rsidRPr="00892396">
        <w:rPr>
          <w:sz w:val="28"/>
          <w:szCs w:val="28"/>
        </w:rPr>
        <w:lastRenderedPageBreak/>
        <w:t xml:space="preserve">считать колледж готовой к выполнению тех задач, которые ставит перед ней современное общество, потому как в обратном случае очень тяжело добиться успехов в становлении каждого отдельного студента, как самостоятельной личности, способной быстро и правильно решать проблемы, которые будет ставить перед ним общество.[1,с.4] </w:t>
      </w:r>
      <w:r w:rsidR="00AE70D6">
        <w:rPr>
          <w:sz w:val="28"/>
          <w:szCs w:val="28"/>
          <w:lang w:val="ru-RU"/>
        </w:rPr>
        <w:t>.</w:t>
      </w:r>
    </w:p>
    <w:p w:rsidR="0098241E" w:rsidRPr="00892396" w:rsidRDefault="00046C64" w:rsidP="00046C64">
      <w:pPr>
        <w:pStyle w:val="1"/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r w:rsidRPr="00892396">
        <w:rPr>
          <w:sz w:val="28"/>
          <w:szCs w:val="28"/>
          <w:lang w:val="ru-RU"/>
        </w:rPr>
        <w:t xml:space="preserve">Перед </w:t>
      </w:r>
      <w:r w:rsidR="00B84A74" w:rsidRPr="00892396">
        <w:rPr>
          <w:sz w:val="28"/>
          <w:szCs w:val="28"/>
        </w:rPr>
        <w:t xml:space="preserve"> организациями технического и профессионального образования стоят следующие задачи:</w:t>
      </w:r>
    </w:p>
    <w:p w:rsidR="0098241E" w:rsidRPr="00892396" w:rsidRDefault="00B84A74" w:rsidP="00046C64">
      <w:pPr>
        <w:pStyle w:val="1"/>
        <w:numPr>
          <w:ilvl w:val="2"/>
          <w:numId w:val="1"/>
        </w:numPr>
        <w:shd w:val="clear" w:color="auto" w:fill="auto"/>
        <w:tabs>
          <w:tab w:val="left" w:pos="255"/>
        </w:tabs>
        <w:spacing w:line="240" w:lineRule="auto"/>
        <w:ind w:left="20" w:right="20"/>
        <w:rPr>
          <w:sz w:val="28"/>
          <w:szCs w:val="28"/>
        </w:rPr>
      </w:pPr>
      <w:r w:rsidRPr="00892396">
        <w:rPr>
          <w:sz w:val="28"/>
          <w:szCs w:val="28"/>
        </w:rPr>
        <w:t>создание необходимых условий для получения качественного образования, направленных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p w:rsidR="0098241E" w:rsidRPr="00892396" w:rsidRDefault="00B84A74" w:rsidP="00046C64">
      <w:pPr>
        <w:pStyle w:val="1"/>
        <w:numPr>
          <w:ilvl w:val="2"/>
          <w:numId w:val="1"/>
        </w:numPr>
        <w:shd w:val="clear" w:color="auto" w:fill="auto"/>
        <w:tabs>
          <w:tab w:val="left" w:pos="298"/>
        </w:tabs>
        <w:spacing w:line="240" w:lineRule="auto"/>
        <w:ind w:left="20"/>
        <w:rPr>
          <w:sz w:val="28"/>
          <w:szCs w:val="28"/>
        </w:rPr>
      </w:pPr>
      <w:r w:rsidRPr="00892396">
        <w:rPr>
          <w:sz w:val="28"/>
          <w:szCs w:val="28"/>
        </w:rPr>
        <w:t xml:space="preserve">обеспечение профессиональной ориентационной работы с </w:t>
      </w:r>
      <w:proofErr w:type="gramStart"/>
      <w:r w:rsidRPr="00892396">
        <w:rPr>
          <w:sz w:val="28"/>
          <w:szCs w:val="28"/>
        </w:rPr>
        <w:t>обучающимися</w:t>
      </w:r>
      <w:proofErr w:type="gramEnd"/>
      <w:r w:rsidRPr="00892396">
        <w:rPr>
          <w:sz w:val="28"/>
          <w:szCs w:val="28"/>
        </w:rPr>
        <w:t>;</w:t>
      </w:r>
    </w:p>
    <w:p w:rsidR="0098241E" w:rsidRPr="00892396" w:rsidRDefault="00B84A74" w:rsidP="00046C64">
      <w:pPr>
        <w:pStyle w:val="1"/>
        <w:numPr>
          <w:ilvl w:val="2"/>
          <w:numId w:val="1"/>
        </w:numPr>
        <w:shd w:val="clear" w:color="auto" w:fill="auto"/>
        <w:tabs>
          <w:tab w:val="left" w:pos="250"/>
        </w:tabs>
        <w:spacing w:line="240" w:lineRule="auto"/>
        <w:ind w:left="20" w:right="20"/>
        <w:rPr>
          <w:sz w:val="28"/>
          <w:szCs w:val="28"/>
        </w:rPr>
      </w:pPr>
      <w:r w:rsidRPr="00892396">
        <w:rPr>
          <w:sz w:val="28"/>
          <w:szCs w:val="28"/>
        </w:rPr>
        <w:t>развитие систем обучения, обеспечивающих взаимосвязь между теоретическим обучением, обучением на производстве и потребностями рынка труда, и помогающих каждому максимально использовать свой личный потенциал в обществе, основанный на знаниях;</w:t>
      </w:r>
    </w:p>
    <w:p w:rsidR="0098241E" w:rsidRPr="00892396" w:rsidRDefault="00B84A74" w:rsidP="00046C64">
      <w:pPr>
        <w:pStyle w:val="1"/>
        <w:numPr>
          <w:ilvl w:val="2"/>
          <w:numId w:val="1"/>
        </w:numPr>
        <w:shd w:val="clear" w:color="auto" w:fill="auto"/>
        <w:tabs>
          <w:tab w:val="left" w:pos="313"/>
        </w:tabs>
        <w:spacing w:line="240" w:lineRule="auto"/>
        <w:ind w:left="20" w:right="20"/>
        <w:rPr>
          <w:sz w:val="28"/>
          <w:szCs w:val="28"/>
        </w:rPr>
      </w:pPr>
      <w:r w:rsidRPr="00892396">
        <w:rPr>
          <w:sz w:val="28"/>
          <w:szCs w:val="28"/>
        </w:rPr>
        <w:t>внедрение и эффективное использование новых технологий обучения, способствующих своевременной адаптации профессионального образования к изменяющимся потребностям общества и рынка труда;</w:t>
      </w:r>
    </w:p>
    <w:p w:rsidR="0098241E" w:rsidRPr="00892396" w:rsidRDefault="00B84A74" w:rsidP="00046C64">
      <w:pPr>
        <w:pStyle w:val="1"/>
        <w:numPr>
          <w:ilvl w:val="2"/>
          <w:numId w:val="1"/>
        </w:numPr>
        <w:shd w:val="clear" w:color="auto" w:fill="auto"/>
        <w:tabs>
          <w:tab w:val="left" w:pos="241"/>
        </w:tabs>
        <w:spacing w:line="240" w:lineRule="auto"/>
        <w:ind w:left="20" w:right="20"/>
        <w:rPr>
          <w:sz w:val="28"/>
          <w:szCs w:val="28"/>
        </w:rPr>
      </w:pPr>
      <w:r w:rsidRPr="00892396">
        <w:rPr>
          <w:sz w:val="28"/>
          <w:szCs w:val="28"/>
        </w:rPr>
        <w:t>интеграция образовательных программ по техническому и профессиональному образованию и производства.</w:t>
      </w:r>
    </w:p>
    <w:p w:rsidR="0098241E" w:rsidRPr="00892396" w:rsidRDefault="00B84A74" w:rsidP="00046C64">
      <w:pPr>
        <w:pStyle w:val="1"/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r w:rsidRPr="00892396">
        <w:rPr>
          <w:sz w:val="28"/>
          <w:szCs w:val="28"/>
        </w:rPr>
        <w:t>4. Организации технического и профессионального образования осуществляют свою деятельность в соответствии с Конституцией, законодательством Республики Казахстан, а также настоящими Типовыми правилами и разработанными на их основе уставами организаций образования.[2.с. 1</w:t>
      </w:r>
      <w:proofErr w:type="gramStart"/>
      <w:r w:rsidRPr="00892396">
        <w:rPr>
          <w:sz w:val="28"/>
          <w:szCs w:val="28"/>
        </w:rPr>
        <w:t xml:space="preserve"> ]</w:t>
      </w:r>
      <w:proofErr w:type="gramEnd"/>
    </w:p>
    <w:p w:rsidR="0098241E" w:rsidRPr="00892396" w:rsidRDefault="00B84A74" w:rsidP="00046C64">
      <w:pPr>
        <w:pStyle w:val="1"/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r w:rsidRPr="00892396">
        <w:rPr>
          <w:sz w:val="28"/>
          <w:szCs w:val="28"/>
        </w:rPr>
        <w:t>Использование современных подходов к организации процесса обучения на уроке реализует требование современного общества - становление гармонично развитой самостоятельной личности. Комплексное использование современных подходов имеет большое значение в организации процесса обучения.</w:t>
      </w:r>
    </w:p>
    <w:p w:rsidR="0098241E" w:rsidRPr="00892396" w:rsidRDefault="00B84A74" w:rsidP="00046C64">
      <w:pPr>
        <w:pStyle w:val="1"/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r w:rsidRPr="00892396">
        <w:rPr>
          <w:sz w:val="28"/>
          <w:szCs w:val="28"/>
        </w:rPr>
        <w:t>Современный подход к обучению имеет своей целью: становление индивидуальной личности, добросовестного гражданина, человека, и главное, способного самостоятельно и быстро решать возникшие проблемы.</w:t>
      </w:r>
    </w:p>
    <w:p w:rsidR="0098241E" w:rsidRPr="00892396" w:rsidRDefault="00B84A74" w:rsidP="00046C64">
      <w:pPr>
        <w:pStyle w:val="1"/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r w:rsidRPr="00892396">
        <w:rPr>
          <w:sz w:val="28"/>
          <w:szCs w:val="28"/>
        </w:rPr>
        <w:t>В связи с этим выделяются современные подходы в организации образовательного процесса.</w:t>
      </w:r>
    </w:p>
    <w:p w:rsidR="0098241E" w:rsidRPr="00892396" w:rsidRDefault="00B84A74" w:rsidP="00046C64">
      <w:pPr>
        <w:pStyle w:val="1"/>
        <w:shd w:val="clear" w:color="auto" w:fill="auto"/>
        <w:spacing w:line="240" w:lineRule="auto"/>
        <w:ind w:left="20" w:right="20" w:firstLine="697"/>
        <w:rPr>
          <w:sz w:val="28"/>
          <w:szCs w:val="28"/>
        </w:rPr>
      </w:pPr>
      <w:r w:rsidRPr="00892396">
        <w:rPr>
          <w:sz w:val="28"/>
          <w:szCs w:val="28"/>
        </w:rPr>
        <w:t>1 .Цель личностно ориентированного образования - создание условий для полноценного развития следующих функций индивидуума. В личностно-ориентированном образовании ученик—главное действующее лицо всего образовательного процесса. Педагог становится не столько «источником информации» и «контролером», сколько диагностом и помощником в развитии личности ученика.</w:t>
      </w:r>
    </w:p>
    <w:p w:rsidR="0098241E" w:rsidRPr="00892396" w:rsidRDefault="00B84A74" w:rsidP="00046C64">
      <w:pPr>
        <w:pStyle w:val="1"/>
        <w:shd w:val="clear" w:color="auto" w:fill="auto"/>
        <w:spacing w:line="240" w:lineRule="auto"/>
        <w:ind w:left="20" w:right="20" w:firstLine="697"/>
        <w:rPr>
          <w:sz w:val="28"/>
          <w:szCs w:val="28"/>
        </w:rPr>
      </w:pPr>
      <w:r w:rsidRPr="00892396">
        <w:rPr>
          <w:sz w:val="28"/>
          <w:szCs w:val="28"/>
        </w:rPr>
        <w:t>2.Интерактивные подходы: творческие задания; работа в малых группах; обучающие игры (ролевые, деловые игры и образовательные игры); использование общественных ресурсов (приглашение специалиста,</w:t>
      </w:r>
      <w:r w:rsidR="00046C64" w:rsidRPr="00892396">
        <w:rPr>
          <w:sz w:val="28"/>
          <w:szCs w:val="28"/>
          <w:lang w:val="ru-RU"/>
        </w:rPr>
        <w:t xml:space="preserve"> </w:t>
      </w:r>
      <w:r w:rsidRPr="00892396">
        <w:rPr>
          <w:sz w:val="28"/>
          <w:szCs w:val="28"/>
        </w:rPr>
        <w:lastRenderedPageBreak/>
        <w:t>экскурсии); социальные проекты и другие внеаудиторные методы обучения (социальные проекты, соревнования, фильмы, спектакли, выставки, представления, песни и сказки); разминки; изучение и закрепление нового материала (интерактивная лекция, работа с наглядными пособиями, видео- и аудиоматериалами); обсуждение сложных и дискуссионных вопросов и проблем («Займи позицию)»; разрешение проблем («Дерево решений.)</w:t>
      </w:r>
    </w:p>
    <w:p w:rsidR="0098241E" w:rsidRPr="00892396" w:rsidRDefault="00B84A74" w:rsidP="00AE70D6">
      <w:pPr>
        <w:pStyle w:val="1"/>
        <w:shd w:val="clear" w:color="auto" w:fill="auto"/>
        <w:spacing w:line="240" w:lineRule="auto"/>
        <w:ind w:left="20" w:right="20" w:firstLine="697"/>
        <w:rPr>
          <w:sz w:val="28"/>
          <w:szCs w:val="28"/>
        </w:rPr>
      </w:pPr>
      <w:r w:rsidRPr="00892396">
        <w:rPr>
          <w:sz w:val="28"/>
          <w:szCs w:val="28"/>
        </w:rPr>
        <w:t>3.Основу содержания развивающего обучения должна составлять система научных понятий. Усвоение знаний, умений и выработка навыков не являются конечной целью, а только средством развития обучающихся. В процессе развивающего обучения качественно меняется тип мышления от конкретно-образного к абстрактн</w:t>
      </w:r>
      <w:proofErr w:type="gramStart"/>
      <w:r w:rsidRPr="00892396">
        <w:rPr>
          <w:sz w:val="28"/>
          <w:szCs w:val="28"/>
        </w:rPr>
        <w:t>о-</w:t>
      </w:r>
      <w:proofErr w:type="gramEnd"/>
      <w:r w:rsidRPr="00892396">
        <w:rPr>
          <w:sz w:val="28"/>
          <w:szCs w:val="28"/>
        </w:rPr>
        <w:t xml:space="preserve"> логическому, в дальнейшем к теоретическому.</w:t>
      </w:r>
    </w:p>
    <w:p w:rsidR="0098241E" w:rsidRPr="00892396" w:rsidRDefault="00AE70D6" w:rsidP="00AE70D6">
      <w:pPr>
        <w:pStyle w:val="1"/>
        <w:shd w:val="clear" w:color="auto" w:fill="auto"/>
        <w:tabs>
          <w:tab w:val="left" w:pos="1772"/>
        </w:tabs>
        <w:spacing w:line="240" w:lineRule="auto"/>
        <w:ind w:left="20" w:right="20" w:firstLine="697"/>
        <w:rPr>
          <w:sz w:val="28"/>
          <w:szCs w:val="28"/>
        </w:rPr>
      </w:pPr>
      <w:r>
        <w:rPr>
          <w:sz w:val="28"/>
          <w:szCs w:val="28"/>
          <w:lang w:val="ru-RU"/>
        </w:rPr>
        <w:t>4.</w:t>
      </w:r>
      <w:r w:rsidR="00B84A74" w:rsidRPr="00892396">
        <w:rPr>
          <w:sz w:val="28"/>
          <w:szCs w:val="28"/>
        </w:rPr>
        <w:t>Игровое</w:t>
      </w:r>
      <w:r w:rsidR="00B84A74" w:rsidRPr="00892396">
        <w:rPr>
          <w:sz w:val="28"/>
          <w:szCs w:val="28"/>
        </w:rPr>
        <w:tab/>
        <w:t>обучени</w:t>
      </w:r>
      <w:proofErr w:type="gramStart"/>
      <w:r w:rsidR="00B84A74" w:rsidRPr="00892396">
        <w:rPr>
          <w:sz w:val="28"/>
          <w:szCs w:val="28"/>
        </w:rPr>
        <w:t>е-</w:t>
      </w:r>
      <w:proofErr w:type="gramEnd"/>
      <w:r w:rsidR="00B84A74" w:rsidRPr="00892396">
        <w:rPr>
          <w:sz w:val="28"/>
          <w:szCs w:val="28"/>
        </w:rPr>
        <w:t xml:space="preserve"> это форма учебного процесса в условных ситуациях, направленная на воссоздание и усвоение общественного опыта во всех его проявлениях: знаниях, навыках, умениях, эмоционально-оценочной деятельности.</w:t>
      </w:r>
    </w:p>
    <w:p w:rsidR="0098241E" w:rsidRPr="00892396" w:rsidRDefault="00AE70D6" w:rsidP="00AE70D6">
      <w:pPr>
        <w:pStyle w:val="1"/>
        <w:shd w:val="clear" w:color="auto" w:fill="auto"/>
        <w:tabs>
          <w:tab w:val="left" w:pos="1518"/>
        </w:tabs>
        <w:spacing w:line="240" w:lineRule="auto"/>
        <w:ind w:left="20" w:firstLine="697"/>
        <w:rPr>
          <w:sz w:val="28"/>
          <w:szCs w:val="28"/>
        </w:rPr>
      </w:pPr>
      <w:r>
        <w:rPr>
          <w:sz w:val="28"/>
          <w:szCs w:val="28"/>
          <w:lang w:val="ru-RU"/>
        </w:rPr>
        <w:t>5.</w:t>
      </w:r>
      <w:r w:rsidR="00B84A74" w:rsidRPr="00892396">
        <w:rPr>
          <w:sz w:val="28"/>
          <w:szCs w:val="28"/>
        </w:rPr>
        <w:t>Проблемный</w:t>
      </w:r>
      <w:r w:rsidR="00B84A74" w:rsidRPr="00892396">
        <w:rPr>
          <w:sz w:val="28"/>
          <w:szCs w:val="28"/>
        </w:rPr>
        <w:tab/>
        <w:t>подход ориентирует на изучение как тех проблем, которые принято считать вечными, и которые каждое молодое поколение решает для себя (жизненного выбора, самоопределения, отношения к ценностям взрослых и т. д.), так и тех проблем, которые приобрели особую актуальность для данного поколения учащихся в связи с изменениями, происходящими в обществе.</w:t>
      </w:r>
    </w:p>
    <w:p w:rsidR="0098241E" w:rsidRPr="00892396" w:rsidRDefault="00B84A74" w:rsidP="00AE70D6">
      <w:pPr>
        <w:pStyle w:val="1"/>
        <w:numPr>
          <w:ilvl w:val="0"/>
          <w:numId w:val="2"/>
        </w:numPr>
        <w:shd w:val="clear" w:color="auto" w:fill="auto"/>
        <w:tabs>
          <w:tab w:val="left" w:pos="1053"/>
        </w:tabs>
        <w:spacing w:line="240" w:lineRule="auto"/>
        <w:ind w:left="0" w:right="20" w:firstLine="709"/>
        <w:rPr>
          <w:sz w:val="28"/>
          <w:szCs w:val="28"/>
        </w:rPr>
      </w:pPr>
      <w:r w:rsidRPr="00892396">
        <w:rPr>
          <w:sz w:val="28"/>
          <w:szCs w:val="28"/>
        </w:rPr>
        <w:t>Основное предназначение метода проектов состоит в предоставлении учащимся возможности самостоятельного приобретения знаний в процессе решения практических задач или проблем, требующего интеграции знаний из различных предметных областей. Преподавателю в рамках проекта отводится роль разработчика, координатора, эксперта, консультанта.</w:t>
      </w:r>
    </w:p>
    <w:p w:rsidR="0098241E" w:rsidRPr="00892396" w:rsidRDefault="00B84A74" w:rsidP="00AE70D6">
      <w:pPr>
        <w:pStyle w:val="1"/>
        <w:shd w:val="clear" w:color="auto" w:fill="auto"/>
        <w:tabs>
          <w:tab w:val="left" w:pos="1043"/>
        </w:tabs>
        <w:spacing w:line="240" w:lineRule="auto"/>
        <w:ind w:right="20"/>
        <w:rPr>
          <w:sz w:val="28"/>
          <w:szCs w:val="28"/>
        </w:rPr>
      </w:pPr>
      <w:r w:rsidRPr="00892396">
        <w:rPr>
          <w:sz w:val="28"/>
          <w:szCs w:val="28"/>
        </w:rPr>
        <w:t>«Компетентностный подход — это совокупность общих принципов определения целей образования, отбора содержания образования, организации образовательного процесса и оценки образовательных результатов.[4,с.8]</w:t>
      </w:r>
    </w:p>
    <w:p w:rsidR="00AE70D6" w:rsidRPr="00B84A74" w:rsidRDefault="00B84A74" w:rsidP="00B84A74">
      <w:pPr>
        <w:pStyle w:val="1"/>
        <w:shd w:val="clear" w:color="auto" w:fill="auto"/>
        <w:spacing w:line="240" w:lineRule="auto"/>
        <w:ind w:left="40" w:right="20" w:firstLine="700"/>
        <w:rPr>
          <w:sz w:val="28"/>
          <w:szCs w:val="28"/>
          <w:lang w:val="ru-RU"/>
        </w:rPr>
      </w:pPr>
      <w:r w:rsidRPr="00892396">
        <w:rPr>
          <w:sz w:val="28"/>
          <w:szCs w:val="28"/>
        </w:rPr>
        <w:t>Сегодняшняя ситуация в обществе характеризуется изменением взглядов на цели и задачи технического и профессинального образования. Полноценное образование рассматривается как необходимое условие достижения желаемого уровня жизни и один из важнейших факторов прогресса экономики и общества в целом. Образование должно превратиться в процесс непрерывного развития человеческой личности, знаний и навыков, а также способности выносить суждение и предпринимать различные действия. Актуальным является взгляд на образование как на средство построения человеком своего образа в соответствии с теми ценностными ориентирами, которые он себе выбрал из числа ему предложенных.</w:t>
      </w:r>
    </w:p>
    <w:p w:rsidR="00AE70D6" w:rsidRDefault="00AE70D6" w:rsidP="00046C64">
      <w:pPr>
        <w:pStyle w:val="30"/>
        <w:shd w:val="clear" w:color="auto" w:fill="auto"/>
        <w:spacing w:before="0" w:line="240" w:lineRule="auto"/>
        <w:ind w:left="1280"/>
        <w:rPr>
          <w:sz w:val="28"/>
          <w:szCs w:val="28"/>
          <w:lang w:val="ru-RU"/>
        </w:rPr>
      </w:pPr>
    </w:p>
    <w:p w:rsidR="0098241E" w:rsidRDefault="00B84A74" w:rsidP="00046C64">
      <w:pPr>
        <w:pStyle w:val="30"/>
        <w:shd w:val="clear" w:color="auto" w:fill="auto"/>
        <w:spacing w:before="0" w:line="240" w:lineRule="auto"/>
        <w:ind w:left="1280"/>
        <w:rPr>
          <w:sz w:val="28"/>
          <w:szCs w:val="28"/>
          <w:lang w:val="ru-RU"/>
        </w:rPr>
      </w:pPr>
      <w:r w:rsidRPr="00892396">
        <w:rPr>
          <w:sz w:val="28"/>
          <w:szCs w:val="28"/>
        </w:rPr>
        <w:t>С</w:t>
      </w:r>
      <w:r w:rsidR="00AE70D6">
        <w:rPr>
          <w:sz w:val="28"/>
          <w:szCs w:val="28"/>
        </w:rPr>
        <w:t>ПИСОК ИСПОЛЬЗОВАННОЙ ЛИТЕРАТУРЫ</w:t>
      </w:r>
    </w:p>
    <w:p w:rsidR="00AE70D6" w:rsidRPr="00AE70D6" w:rsidRDefault="00AE70D6" w:rsidP="00AE70D6">
      <w:pPr>
        <w:pStyle w:val="30"/>
        <w:shd w:val="clear" w:color="auto" w:fill="auto"/>
        <w:spacing w:before="0" w:line="240" w:lineRule="auto"/>
        <w:rPr>
          <w:sz w:val="28"/>
          <w:szCs w:val="28"/>
          <w:lang w:val="ru-RU"/>
        </w:rPr>
      </w:pPr>
    </w:p>
    <w:p w:rsidR="0098241E" w:rsidRDefault="00B84A74" w:rsidP="00046C64">
      <w:pPr>
        <w:pStyle w:val="1"/>
        <w:shd w:val="clear" w:color="auto" w:fill="auto"/>
        <w:spacing w:line="240" w:lineRule="auto"/>
        <w:ind w:left="40" w:right="980"/>
        <w:jc w:val="left"/>
        <w:rPr>
          <w:sz w:val="28"/>
          <w:szCs w:val="28"/>
          <w:lang w:val="ru-RU"/>
        </w:rPr>
      </w:pPr>
      <w:r w:rsidRPr="00892396">
        <w:rPr>
          <w:sz w:val="28"/>
          <w:szCs w:val="28"/>
        </w:rPr>
        <w:lastRenderedPageBreak/>
        <w:t xml:space="preserve">1 .Электронное издание/Наука и образование Издатель ФГБОУ ВПО "МГТУ им. Н.Э. Баумана". Эл № ФС 77 - 48211. </w:t>
      </w:r>
      <w:r w:rsidRPr="00892396">
        <w:rPr>
          <w:sz w:val="28"/>
          <w:szCs w:val="28"/>
          <w:lang w:val="de"/>
        </w:rPr>
        <w:t xml:space="preserve">ISSN </w:t>
      </w:r>
      <w:r w:rsidRPr="00892396">
        <w:rPr>
          <w:sz w:val="28"/>
          <w:szCs w:val="28"/>
        </w:rPr>
        <w:t>1994-0408.</w:t>
      </w:r>
    </w:p>
    <w:p w:rsidR="00B84A74" w:rsidRPr="00B84A74" w:rsidRDefault="00B84A74" w:rsidP="00B84A74">
      <w:pPr>
        <w:pStyle w:val="1"/>
        <w:shd w:val="clear" w:color="auto" w:fill="auto"/>
        <w:tabs>
          <w:tab w:val="left" w:pos="1154"/>
        </w:tabs>
        <w:spacing w:line="240" w:lineRule="auto"/>
        <w:ind w:right="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Pr="00892396">
        <w:rPr>
          <w:sz w:val="28"/>
          <w:szCs w:val="28"/>
        </w:rPr>
        <w:t>Аюпова,</w:t>
      </w:r>
      <w:r w:rsidRPr="00892396">
        <w:rPr>
          <w:sz w:val="28"/>
          <w:szCs w:val="28"/>
        </w:rPr>
        <w:tab/>
        <w:t>К.Е. О профессиональной компетентности педагогов школы // Современная школа Казахстана.-20</w:t>
      </w:r>
      <w:r>
        <w:rPr>
          <w:sz w:val="28"/>
          <w:szCs w:val="28"/>
          <w:lang w:val="ru-RU"/>
        </w:rPr>
        <w:t>20</w:t>
      </w:r>
      <w:r w:rsidRPr="00892396">
        <w:rPr>
          <w:sz w:val="28"/>
          <w:szCs w:val="28"/>
        </w:rPr>
        <w:t>,-№ 1,-Б. 14-17.</w:t>
      </w:r>
    </w:p>
    <w:p w:rsidR="0098241E" w:rsidRPr="00892396" w:rsidRDefault="00B84A74" w:rsidP="00B84A74">
      <w:pPr>
        <w:pStyle w:val="1"/>
        <w:shd w:val="clear" w:color="auto" w:fill="auto"/>
        <w:tabs>
          <w:tab w:val="left" w:pos="1197"/>
        </w:tabs>
        <w:spacing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>3.</w:t>
      </w:r>
      <w:r w:rsidRPr="00892396">
        <w:rPr>
          <w:sz w:val="28"/>
          <w:szCs w:val="28"/>
        </w:rPr>
        <w:t>Дьяченко</w:t>
      </w:r>
      <w:r w:rsidRPr="00892396">
        <w:rPr>
          <w:sz w:val="28"/>
          <w:szCs w:val="28"/>
        </w:rPr>
        <w:tab/>
        <w:t xml:space="preserve">В.К., Чередов И.М. Формы организации обучения. </w:t>
      </w:r>
      <w:proofErr w:type="gramStart"/>
      <w:r w:rsidRPr="00892396">
        <w:rPr>
          <w:sz w:val="28"/>
          <w:szCs w:val="28"/>
        </w:rPr>
        <w:t>-М</w:t>
      </w:r>
      <w:proofErr w:type="gramEnd"/>
      <w:r w:rsidRPr="00892396">
        <w:rPr>
          <w:sz w:val="28"/>
          <w:szCs w:val="28"/>
        </w:rPr>
        <w:t>., 20</w:t>
      </w:r>
      <w:r>
        <w:rPr>
          <w:sz w:val="28"/>
          <w:szCs w:val="28"/>
          <w:lang w:val="ru-RU"/>
        </w:rPr>
        <w:t>2</w:t>
      </w:r>
      <w:r w:rsidRPr="00892396">
        <w:rPr>
          <w:sz w:val="28"/>
          <w:szCs w:val="28"/>
        </w:rPr>
        <w:t>2.</w:t>
      </w:r>
    </w:p>
    <w:sectPr w:rsidR="0098241E" w:rsidRPr="00892396" w:rsidSect="00892396">
      <w:type w:val="continuous"/>
      <w:pgSz w:w="11905" w:h="16837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E7B" w:rsidRDefault="00B84A74">
      <w:r>
        <w:separator/>
      </w:r>
    </w:p>
  </w:endnote>
  <w:endnote w:type="continuationSeparator" w:id="0">
    <w:p w:rsidR="00996E7B" w:rsidRDefault="00B8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41E" w:rsidRDefault="0098241E"/>
  </w:footnote>
  <w:footnote w:type="continuationSeparator" w:id="0">
    <w:p w:rsidR="0098241E" w:rsidRDefault="0098241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AC3"/>
    <w:multiLevelType w:val="hybridMultilevel"/>
    <w:tmpl w:val="F432AF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C1E9D"/>
    <w:multiLevelType w:val="multilevel"/>
    <w:tmpl w:val="74683C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8241E"/>
    <w:rsid w:val="00046C64"/>
    <w:rsid w:val="00892396"/>
    <w:rsid w:val="0098241E"/>
    <w:rsid w:val="00996E7B"/>
    <w:rsid w:val="00AE70D6"/>
    <w:rsid w:val="00B84A74"/>
    <w:rsid w:val="00D82102"/>
    <w:rsid w:val="00DA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5pt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05pt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5pt0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1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80" w:line="264" w:lineRule="exact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26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999</cp:lastModifiedBy>
  <cp:revision>3</cp:revision>
  <dcterms:created xsi:type="dcterms:W3CDTF">2024-03-12T16:06:00Z</dcterms:created>
  <dcterms:modified xsi:type="dcterms:W3CDTF">2024-03-27T08:23:00Z</dcterms:modified>
</cp:coreProperties>
</file>