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BD" w:rsidRPr="00F44726" w:rsidRDefault="00AC7ABD" w:rsidP="00AC7ABD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2B0DAB"/>
          <w:sz w:val="24"/>
          <w:szCs w:val="24"/>
        </w:rPr>
      </w:pPr>
      <w:r w:rsidRPr="00F44726">
        <w:rPr>
          <w:rFonts w:ascii="Times New Roman" w:hAnsi="Times New Roman" w:cs="Times New Roman"/>
          <w:b/>
          <w:color w:val="2B0DAB"/>
          <w:sz w:val="24"/>
          <w:szCs w:val="24"/>
        </w:rPr>
        <w:t xml:space="preserve">Краткосрочный   план  открытого урока  познания мира </w:t>
      </w:r>
    </w:p>
    <w:p w:rsidR="00AC7ABD" w:rsidRPr="00F44726" w:rsidRDefault="00AC7ABD" w:rsidP="00AC7ABD">
      <w:pPr>
        <w:pStyle w:val="a3"/>
        <w:jc w:val="center"/>
        <w:rPr>
          <w:rFonts w:ascii="Times New Roman" w:hAnsi="Times New Roman" w:cs="Times New Roman"/>
          <w:i/>
          <w:color w:val="2B0DAB"/>
          <w:sz w:val="28"/>
          <w:szCs w:val="20"/>
        </w:rPr>
      </w:pPr>
      <w:r w:rsidRPr="00F44726">
        <w:rPr>
          <w:rFonts w:ascii="Times New Roman" w:hAnsi="Times New Roman" w:cs="Times New Roman"/>
          <w:b/>
          <w:color w:val="2B0DAB"/>
          <w:sz w:val="20"/>
          <w:szCs w:val="20"/>
        </w:rPr>
        <w:t xml:space="preserve">Тема: </w:t>
      </w:r>
      <w:r w:rsidRPr="00F44726">
        <w:rPr>
          <w:rFonts w:ascii="Times New Roman" w:hAnsi="Times New Roman" w:cs="Times New Roman"/>
          <w:i/>
          <w:color w:val="2B0DAB"/>
          <w:sz w:val="28"/>
          <w:szCs w:val="20"/>
        </w:rPr>
        <w:t>Учимся ориентироваться.</w:t>
      </w:r>
    </w:p>
    <w:tbl>
      <w:tblPr>
        <w:tblStyle w:val="a4"/>
        <w:tblW w:w="15701" w:type="dxa"/>
        <w:tblLayout w:type="fixed"/>
        <w:tblLook w:val="04A0"/>
      </w:tblPr>
      <w:tblGrid>
        <w:gridCol w:w="3936"/>
        <w:gridCol w:w="3660"/>
        <w:gridCol w:w="1443"/>
        <w:gridCol w:w="6662"/>
      </w:tblGrid>
      <w:tr w:rsidR="00AC7ABD" w:rsidRPr="00F44726" w:rsidTr="00582F88">
        <w:tc>
          <w:tcPr>
            <w:tcW w:w="7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D" w:rsidRPr="00F44726" w:rsidRDefault="00AC7ABD" w:rsidP="00582F88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2B0DAB"/>
                <w:sz w:val="24"/>
                <w:szCs w:val="24"/>
              </w:rPr>
            </w:pP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4"/>
                <w:szCs w:val="24"/>
              </w:rPr>
              <w:t xml:space="preserve">УРОК: </w:t>
            </w:r>
            <w:r w:rsidRPr="00F44726">
              <w:rPr>
                <w:rFonts w:ascii="Times New Roman" w:hAnsi="Times New Roman" w:cs="Times New Roman"/>
                <w:bCs/>
                <w:i/>
                <w:color w:val="2B0DAB"/>
                <w:sz w:val="24"/>
                <w:szCs w:val="24"/>
              </w:rPr>
              <w:t>Познание мира</w:t>
            </w:r>
          </w:p>
        </w:tc>
        <w:tc>
          <w:tcPr>
            <w:tcW w:w="8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tabs>
                <w:tab w:val="right" w:pos="7155"/>
              </w:tabs>
              <w:jc w:val="both"/>
              <w:rPr>
                <w:rFonts w:ascii="Times New Roman" w:hAnsi="Times New Roman" w:cs="Times New Roman"/>
                <w:color w:val="2B0DAB"/>
                <w:sz w:val="24"/>
                <w:szCs w:val="24"/>
              </w:rPr>
            </w:pP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4"/>
                <w:szCs w:val="24"/>
              </w:rPr>
              <w:t xml:space="preserve">Школа: </w:t>
            </w:r>
            <w:r w:rsidRPr="00F44726">
              <w:rPr>
                <w:rFonts w:ascii="Times New Roman" w:hAnsi="Times New Roman" w:cs="Times New Roman"/>
                <w:bCs/>
                <w:i/>
                <w:color w:val="2B0DAB"/>
                <w:sz w:val="24"/>
                <w:szCs w:val="24"/>
              </w:rPr>
              <w:t>школа-лицей №23</w:t>
            </w:r>
            <w:r w:rsidRPr="00F44726">
              <w:rPr>
                <w:rFonts w:ascii="Times New Roman" w:hAnsi="Times New Roman" w:cs="Times New Roman"/>
                <w:bCs/>
                <w:i/>
                <w:color w:val="2B0DAB"/>
                <w:sz w:val="24"/>
                <w:szCs w:val="24"/>
              </w:rPr>
              <w:tab/>
            </w:r>
          </w:p>
        </w:tc>
      </w:tr>
      <w:tr w:rsidR="00AC7ABD" w:rsidRPr="00F44726" w:rsidTr="00582F88">
        <w:tc>
          <w:tcPr>
            <w:tcW w:w="7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F44726">
            <w:pPr>
              <w:pStyle w:val="a3"/>
              <w:tabs>
                <w:tab w:val="right" w:pos="8164"/>
              </w:tabs>
              <w:jc w:val="both"/>
              <w:rPr>
                <w:rFonts w:ascii="Times New Roman" w:hAnsi="Times New Roman" w:cs="Times New Roman"/>
                <w:color w:val="2B0DAB"/>
                <w:sz w:val="24"/>
                <w:szCs w:val="24"/>
              </w:rPr>
            </w:pP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4"/>
                <w:szCs w:val="24"/>
              </w:rPr>
              <w:t xml:space="preserve">Дата: </w:t>
            </w:r>
            <w:r w:rsidR="00F44726" w:rsidRPr="00F44726">
              <w:rPr>
                <w:rFonts w:ascii="Times New Roman" w:hAnsi="Times New Roman" w:cs="Times New Roman"/>
                <w:bCs/>
                <w:i/>
                <w:color w:val="2B0DAB"/>
                <w:sz w:val="24"/>
                <w:szCs w:val="24"/>
              </w:rPr>
              <w:t>26.</w:t>
            </w:r>
            <w:r w:rsidRPr="00F44726">
              <w:rPr>
                <w:rFonts w:ascii="Times New Roman" w:hAnsi="Times New Roman" w:cs="Times New Roman"/>
                <w:bCs/>
                <w:i/>
                <w:color w:val="2B0DAB"/>
                <w:sz w:val="24"/>
                <w:szCs w:val="24"/>
              </w:rPr>
              <w:t>11.18г</w:t>
            </w:r>
            <w:r w:rsidRPr="00F44726">
              <w:rPr>
                <w:rFonts w:ascii="Times New Roman" w:hAnsi="Times New Roman" w:cs="Times New Roman"/>
                <w:bCs/>
                <w:i/>
                <w:color w:val="2B0DAB"/>
                <w:sz w:val="24"/>
                <w:szCs w:val="24"/>
              </w:rPr>
              <w:tab/>
            </w:r>
          </w:p>
        </w:tc>
        <w:tc>
          <w:tcPr>
            <w:tcW w:w="8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2B0DAB"/>
                <w:sz w:val="24"/>
                <w:szCs w:val="24"/>
              </w:rPr>
            </w:pP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4"/>
                <w:szCs w:val="24"/>
              </w:rPr>
              <w:t xml:space="preserve">ФИО учителя: </w:t>
            </w:r>
            <w:r w:rsidRPr="00F44726">
              <w:rPr>
                <w:rFonts w:ascii="Times New Roman" w:hAnsi="Times New Roman" w:cs="Times New Roman"/>
                <w:bCs/>
                <w:i/>
                <w:color w:val="2B0DAB"/>
                <w:sz w:val="24"/>
                <w:szCs w:val="24"/>
              </w:rPr>
              <w:t>Давыдова Е. М.</w:t>
            </w:r>
          </w:p>
        </w:tc>
      </w:tr>
      <w:tr w:rsidR="00AC7ABD" w:rsidRPr="00F44726" w:rsidTr="00582F88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4"/>
                <w:szCs w:val="24"/>
              </w:rPr>
            </w:pP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0"/>
                <w:szCs w:val="24"/>
              </w:rPr>
              <w:t>КЛАСС</w:t>
            </w: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4"/>
                <w:szCs w:val="24"/>
              </w:rPr>
              <w:t xml:space="preserve">: </w:t>
            </w:r>
            <w:r w:rsidRPr="00F44726">
              <w:rPr>
                <w:rFonts w:ascii="Times New Roman" w:hAnsi="Times New Roman" w:cs="Times New Roman"/>
                <w:bCs/>
                <w:i/>
                <w:color w:val="2B0DAB"/>
                <w:sz w:val="20"/>
                <w:szCs w:val="24"/>
              </w:rPr>
              <w:t>1 «Б», 1 «Г»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D" w:rsidRPr="00F44726" w:rsidRDefault="00AC7ABD" w:rsidP="00582F88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2B0DAB"/>
                <w:sz w:val="20"/>
                <w:szCs w:val="24"/>
              </w:rPr>
            </w:pP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0"/>
                <w:szCs w:val="24"/>
              </w:rPr>
              <w:t xml:space="preserve">Количество присутствующих: </w:t>
            </w:r>
          </w:p>
          <w:p w:rsidR="00AC7ABD" w:rsidRPr="00F44726" w:rsidRDefault="00AC7ABD" w:rsidP="00582F88">
            <w:pPr>
              <w:pStyle w:val="a3"/>
              <w:jc w:val="both"/>
              <w:rPr>
                <w:rFonts w:ascii="Times New Roman" w:hAnsi="Times New Roman" w:cs="Times New Roman"/>
                <w:color w:val="2B0DAB"/>
                <w:sz w:val="20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4"/>
                <w:szCs w:val="24"/>
              </w:rPr>
            </w:pPr>
            <w:r w:rsidRPr="00F44726">
              <w:rPr>
                <w:rFonts w:ascii="Times New Roman" w:hAnsi="Times New Roman" w:cs="Times New Roman"/>
                <w:b/>
                <w:bCs/>
                <w:color w:val="2B0DAB"/>
                <w:sz w:val="20"/>
                <w:szCs w:val="24"/>
              </w:rPr>
              <w:t>Количество отсутствующих:</w:t>
            </w:r>
          </w:p>
        </w:tc>
      </w:tr>
    </w:tbl>
    <w:p w:rsidR="00AC7ABD" w:rsidRPr="00F44726" w:rsidRDefault="00AC7ABD" w:rsidP="00AC7ABD">
      <w:pPr>
        <w:pStyle w:val="a3"/>
        <w:jc w:val="center"/>
        <w:rPr>
          <w:rFonts w:ascii="Times New Roman" w:hAnsi="Times New Roman" w:cs="Times New Roman"/>
          <w:color w:val="2B0DAB"/>
          <w:sz w:val="2"/>
          <w:szCs w:val="20"/>
        </w:rPr>
      </w:pPr>
    </w:p>
    <w:tbl>
      <w:tblPr>
        <w:tblStyle w:val="a4"/>
        <w:tblpPr w:leftFromText="180" w:rightFromText="180" w:vertAnchor="text" w:tblpY="1"/>
        <w:tblW w:w="15701" w:type="dxa"/>
        <w:tblLook w:val="04A0"/>
      </w:tblPr>
      <w:tblGrid>
        <w:gridCol w:w="2543"/>
        <w:gridCol w:w="1054"/>
        <w:gridCol w:w="339"/>
        <w:gridCol w:w="1818"/>
        <w:gridCol w:w="5260"/>
        <w:gridCol w:w="2069"/>
        <w:gridCol w:w="2618"/>
      </w:tblGrid>
      <w:tr w:rsidR="002B5E6A" w:rsidRPr="00F44726" w:rsidTr="00AC7ABD"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 xml:space="preserve">Цели обучения урока </w:t>
            </w:r>
            <w:proofErr w:type="gramStart"/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в</w:t>
            </w:r>
            <w:proofErr w:type="gramEnd"/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 xml:space="preserve">рамках </w:t>
            </w:r>
            <w:proofErr w:type="gramStart"/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учебной</w:t>
            </w:r>
            <w:proofErr w:type="gramEnd"/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программы по предмету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1.2.1.1. Определять стороны горизонта по местным признакам.</w:t>
            </w:r>
          </w:p>
        </w:tc>
      </w:tr>
      <w:tr w:rsidR="002B5E6A" w:rsidRPr="00F44726" w:rsidTr="00AC7ABD">
        <w:trPr>
          <w:trHeight w:val="471"/>
        </w:trPr>
        <w:tc>
          <w:tcPr>
            <w:tcW w:w="39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Цели обучения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Все учащиеся смогут: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Объяснить, что такое «горизонт»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Рассказать о назначении компаса</w:t>
            </w:r>
          </w:p>
        </w:tc>
      </w:tr>
      <w:tr w:rsidR="002B5E6A" w:rsidRPr="00F44726" w:rsidTr="00AC7ABD">
        <w:trPr>
          <w:trHeight w:val="607"/>
        </w:trPr>
        <w:tc>
          <w:tcPr>
            <w:tcW w:w="39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Большинство учащихся будут уметь: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Назвать детали компаса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Определить стороны горизонта с помощью компаса</w:t>
            </w:r>
          </w:p>
        </w:tc>
      </w:tr>
      <w:tr w:rsidR="002B5E6A" w:rsidRPr="00F44726" w:rsidTr="00AC7ABD">
        <w:trPr>
          <w:trHeight w:val="559"/>
        </w:trPr>
        <w:tc>
          <w:tcPr>
            <w:tcW w:w="39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Некоторые учащиеся смогут: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Определять стороны горизонта по местным признакам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Найти информацию в других источниках</w:t>
            </w:r>
          </w:p>
        </w:tc>
      </w:tr>
      <w:tr w:rsidR="002B5E6A" w:rsidRPr="00F44726" w:rsidTr="00AC7ABD">
        <w:trPr>
          <w:trHeight w:val="653"/>
        </w:trPr>
        <w:tc>
          <w:tcPr>
            <w:tcW w:w="39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Языковая цель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Учащиеся могут: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Выполнять действия по словесной и наглядной инструкции;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Давать полные, развернутые ответы, используя научную терминологию.</w:t>
            </w:r>
          </w:p>
          <w:p w:rsidR="00AC7ABD" w:rsidRPr="00F44726" w:rsidRDefault="00AC7ABD" w:rsidP="00582F88">
            <w:pPr>
              <w:pStyle w:val="a3"/>
              <w:rPr>
                <w:rFonts w:ascii="Times New Roman" w:eastAsia="Times New Roman" w:hAnsi="Times New Roman" w:cs="Times New Roman"/>
                <w:b/>
                <w:color w:val="2B0DAB"/>
                <w:sz w:val="20"/>
                <w:szCs w:val="20"/>
                <w:lang w:val="kk-KZ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  <w:lang w:val="kk-KZ"/>
              </w:rPr>
              <w:t>Тёхъязычие:</w:t>
            </w:r>
            <w:r w:rsidRPr="00F44726">
              <w:rPr>
                <w:rFonts w:ascii="Times New Roman" w:eastAsia="Times New Roman" w:hAnsi="Times New Roman" w:cs="Times New Roman"/>
                <w:b/>
                <w:color w:val="2B0DAB"/>
                <w:sz w:val="20"/>
                <w:szCs w:val="20"/>
                <w:lang w:val="kk-KZ"/>
              </w:rPr>
              <w:t xml:space="preserve"> </w:t>
            </w:r>
          </w:p>
          <w:p w:rsidR="00AC7ABD" w:rsidRPr="00F44726" w:rsidRDefault="00AC7ABD" w:rsidP="00582F88">
            <w:pPr>
              <w:pStyle w:val="a3"/>
              <w:rPr>
                <w:rStyle w:val="hps"/>
                <w:rFonts w:ascii="Times New Roman" w:hAnsi="Times New Roman"/>
                <w:color w:val="2B0DAB"/>
                <w:sz w:val="20"/>
                <w:szCs w:val="20"/>
                <w:lang w:val="kk-KZ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val="kk-KZ"/>
              </w:rPr>
              <w:t xml:space="preserve">Горизонт – </w:t>
            </w:r>
            <w:r w:rsidRPr="00F44726">
              <w:rPr>
                <w:rStyle w:val="hps"/>
                <w:rFonts w:ascii="Times New Roman" w:hAnsi="Times New Roman"/>
                <w:color w:val="2B0DAB"/>
                <w:sz w:val="20"/>
                <w:szCs w:val="20"/>
                <w:lang w:val="kk-KZ"/>
              </w:rPr>
              <w:t xml:space="preserve">көкжиек </w:t>
            </w:r>
            <w:r w:rsidRPr="00F44726">
              <w:rPr>
                <w:rStyle w:val="c0"/>
                <w:rFonts w:ascii="Times New Roman" w:hAnsi="Times New Roman"/>
                <w:color w:val="2B0DAB"/>
                <w:sz w:val="20"/>
                <w:szCs w:val="20"/>
                <w:lang w:val="kk-KZ"/>
              </w:rPr>
              <w:t xml:space="preserve">– </w:t>
            </w:r>
            <w:r w:rsidRPr="00F44726">
              <w:rPr>
                <w:rStyle w:val="hps"/>
                <w:rFonts w:ascii="Times New Roman" w:hAnsi="Times New Roman"/>
                <w:color w:val="2B0DAB"/>
                <w:sz w:val="20"/>
                <w:szCs w:val="20"/>
                <w:lang w:val="kk-KZ"/>
              </w:rPr>
              <w:t>skyline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val="kk-KZ"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val="kk-KZ" w:eastAsia="en-GB"/>
              </w:rPr>
              <w:t>Ориентирование – бағдар – orientation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Компас – компас – </w:t>
            </w:r>
            <w:proofErr w:type="spell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compass</w:t>
            </w:r>
            <w:proofErr w:type="spellEnd"/>
          </w:p>
        </w:tc>
      </w:tr>
      <w:tr w:rsidR="002B5E6A" w:rsidRPr="00F44726" w:rsidTr="00AC7ABD">
        <w:trPr>
          <w:trHeight w:val="335"/>
        </w:trPr>
        <w:tc>
          <w:tcPr>
            <w:tcW w:w="39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Ключевые слова и фразы: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 Ориентирование на местности, горизонт, стороны горизонта, компас</w:t>
            </w:r>
          </w:p>
        </w:tc>
      </w:tr>
      <w:tr w:rsidR="002B5E6A" w:rsidRPr="00F44726" w:rsidTr="00AC7ABD">
        <w:trPr>
          <w:trHeight w:val="1107"/>
        </w:trPr>
        <w:tc>
          <w:tcPr>
            <w:tcW w:w="39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Стиль языка, подходящий для диалога/письма в классе: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i/>
                <w:iCs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i/>
                <w:iCs/>
                <w:color w:val="2B0DAB"/>
                <w:sz w:val="20"/>
                <w:szCs w:val="20"/>
              </w:rPr>
              <w:t>Вопросы для обсуждения: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-Что такое горизонт, восток, запад, север, юг?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-Как определить стороны горизонта?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-Что такое компас?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iCs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-Как определить стороны горизонта с помощью компаса и по местным признакам?</w:t>
            </w:r>
          </w:p>
        </w:tc>
      </w:tr>
      <w:tr w:rsidR="002B5E6A" w:rsidRPr="00F44726" w:rsidTr="00AC7ABD">
        <w:tc>
          <w:tcPr>
            <w:tcW w:w="3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Предыдущее обучение</w:t>
            </w:r>
          </w:p>
        </w:tc>
        <w:tc>
          <w:tcPr>
            <w:tcW w:w="11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Дом, в котором я живу.</w:t>
            </w:r>
          </w:p>
        </w:tc>
      </w:tr>
      <w:tr w:rsidR="00AC7ABD" w:rsidRPr="00F44726" w:rsidTr="00AC7ABD">
        <w:tc>
          <w:tcPr>
            <w:tcW w:w="15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AC7ABD">
            <w:pPr>
              <w:pStyle w:val="a3"/>
              <w:jc w:val="center"/>
              <w:rPr>
                <w:rFonts w:ascii="Times New Roman" w:eastAsia="PMingLiU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План урока:</w:t>
            </w:r>
          </w:p>
        </w:tc>
      </w:tr>
      <w:tr w:rsidR="008E4E37" w:rsidRPr="00F44726" w:rsidTr="00AC7ABD">
        <w:tc>
          <w:tcPr>
            <w:tcW w:w="5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AC7ABD">
            <w:pPr>
              <w:pStyle w:val="a3"/>
              <w:jc w:val="center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Планируемые сроки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AC7ABD">
            <w:pPr>
              <w:pStyle w:val="a3"/>
              <w:jc w:val="center"/>
              <w:rPr>
                <w:rFonts w:ascii="Times New Roman" w:eastAsia="PMingLiU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Действия на уроке: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AC7ABD">
            <w:pPr>
              <w:pStyle w:val="a3"/>
              <w:jc w:val="center"/>
              <w:rPr>
                <w:rFonts w:ascii="Times New Roman" w:eastAsia="PMingLiU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Ресурсы</w:t>
            </w:r>
          </w:p>
        </w:tc>
      </w:tr>
      <w:tr w:rsidR="002B5E6A" w:rsidRPr="00F44726" w:rsidTr="00AC7ABD">
        <w:trPr>
          <w:trHeight w:val="302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1.Мотивационный этап.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Время.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1мин.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1.Орг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.м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омент.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7ABD" w:rsidRPr="00F44726" w:rsidRDefault="00AC7ABD" w:rsidP="00582F88">
            <w:pPr>
              <w:pStyle w:val="a3"/>
              <w:rPr>
                <w:rStyle w:val="28"/>
                <w:rFonts w:eastAsiaTheme="minorHAnsi"/>
                <w:color w:val="2B0DAB"/>
                <w:sz w:val="20"/>
                <w:szCs w:val="20"/>
              </w:rPr>
            </w:pPr>
            <w:r w:rsidRPr="00F44726">
              <w:rPr>
                <w:rStyle w:val="28"/>
                <w:rFonts w:eastAsiaTheme="minorHAnsi"/>
                <w:color w:val="2B0DAB"/>
                <w:sz w:val="20"/>
                <w:szCs w:val="20"/>
              </w:rPr>
              <w:t>Психологический настрой: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-(К) Учитель создает благоприятную атмосферу для работы на уроке.</w:t>
            </w:r>
          </w:p>
          <w:p w:rsidR="00716026" w:rsidRPr="00F44726" w:rsidRDefault="00716026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Рано утром я встаю,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Всех вокруг  благодарю,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Солнцу, ветру улыбаюсь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И при 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этом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не стесняясь,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С кем встречаюсь поутру.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lastRenderedPageBreak/>
              <w:t>Слово «здравствуйте» говорю,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А теперь давайте поприветствуем наших гостей: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Мы рады приветствовать вас в классе нашем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Возможно, есть классы и лучше и краше.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Но пусть в нашем классе вам будет светло,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Пусть будет уютно и очень легко!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Поручено нам вас сегодня встречать,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Начнём же урок, не будем  время терять.</w:t>
            </w:r>
          </w:p>
          <w:p w:rsidR="00716026" w:rsidRPr="00F44726" w:rsidRDefault="00716026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Прежде, чем нам начать работу, я бы хотела узнать ваше настроение. На столах у вас лежат смайлики, покажите ваше настроение.</w:t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inline distT="0" distB="0" distL="0" distR="0">
                  <wp:extent cx="2063750" cy="495300"/>
                  <wp:effectExtent l="19050" t="0" r="0" b="0"/>
                  <wp:docPr id="12" name="Рисунок 2" descr="https://ds04.infourok.ru/uploads/ex/0c34/000a58eb-d9ae2427/1/img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 descr="https://ds04.infourok.ru/uploads/ex/0c34/000a58eb-d9ae2427/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23189" b="3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6026" w:rsidRPr="00F44726" w:rsidRDefault="00716026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716026" w:rsidRPr="00F44726" w:rsidRDefault="00716026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Чтоб природе другом стать,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Тайны все ее узнать,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Все загадки разгадать,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Научитесь наблюдать,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Будем вместе развивать у себя внимательность,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А поможет все узнать наша любознательность. </w:t>
            </w:r>
          </w:p>
          <w:p w:rsidR="00B56086" w:rsidRPr="00F44726" w:rsidRDefault="00B56086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716026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lastRenderedPageBreak/>
              <w:t>Проектор.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Style w:val="28"/>
                <w:rFonts w:eastAsiaTheme="minorHAnsi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Слайд с изображением городского пейзажа.</w:t>
            </w:r>
          </w:p>
        </w:tc>
      </w:tr>
      <w:tr w:rsidR="002B5E6A" w:rsidRPr="00F44726" w:rsidTr="00AC7ABD">
        <w:trPr>
          <w:trHeight w:val="6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3 мин.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2.Актуализация знаний.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A53" w:rsidRPr="00F44726" w:rsidRDefault="007A2A53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Представьте, что вы собрались в лес.</w:t>
            </w:r>
            <w:r w:rsidR="00ED69B0" w:rsidRPr="00F44726">
              <w:rPr>
                <w:rFonts w:eastAsiaTheme="minorEastAsia"/>
                <w:noProof/>
                <w:color w:val="2B0DAB"/>
                <w:sz w:val="20"/>
                <w:szCs w:val="20"/>
                <w:lang w:eastAsia="ru-RU"/>
              </w:rPr>
              <w:t xml:space="preserve"> 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В лес пошли мы за грибами,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Очень весело с друзьями.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Тут грибок, и там грибок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Положили в кузовок.</w:t>
            </w:r>
          </w:p>
          <w:p w:rsidR="007A2A53" w:rsidRPr="00F44726" w:rsidRDefault="00ED69B0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2766060</wp:posOffset>
                  </wp:positionH>
                  <wp:positionV relativeFrom="paragraph">
                    <wp:posOffset>-876300</wp:posOffset>
                  </wp:positionV>
                  <wp:extent cx="1568450" cy="876300"/>
                  <wp:effectExtent l="19050" t="0" r="0" b="0"/>
                  <wp:wrapTight wrapText="bothSides">
                    <wp:wrapPolygon edited="0">
                      <wp:start x="-262" y="0"/>
                      <wp:lineTo x="-262" y="21130"/>
                      <wp:lineTo x="21513" y="21130"/>
                      <wp:lineTo x="21513" y="0"/>
                      <wp:lineTo x="-262" y="0"/>
                    </wp:wrapPolygon>
                  </wp:wrapTight>
                  <wp:docPr id="3" name="Рисунок 3" descr="http://ddu419.minsk.edu.by/be/sm.aspx?guid=25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 descr="http://ddu419.minsk.edu.by/be/sm.aspx?guid=25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A2A53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Собирали грибы, собирали и не заметили, как отстали от взрослых. Оглянулись, а  кругом лес, вы стоите посередине поляны.</w:t>
            </w:r>
          </w:p>
          <w:p w:rsidR="007A2A53" w:rsidRPr="00F44726" w:rsidRDefault="00ED69B0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119380</wp:posOffset>
                  </wp:positionV>
                  <wp:extent cx="1231900" cy="1308100"/>
                  <wp:effectExtent l="19050" t="0" r="6350" b="0"/>
                  <wp:wrapTight wrapText="bothSides">
                    <wp:wrapPolygon edited="0">
                      <wp:start x="-334" y="0"/>
                      <wp:lineTo x="-334" y="21390"/>
                      <wp:lineTo x="21711" y="21390"/>
                      <wp:lineTo x="21711" y="0"/>
                      <wp:lineTo x="-334" y="0"/>
                    </wp:wrapPolygon>
                  </wp:wrapTight>
                  <wp:docPr id="5" name="Рисунок 5" descr="http://900igr.net/up/datai/172841/0008-010-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4" name="Picture 2" descr="http://900igr.net/up/datai/172841/0008-010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A2A53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Ау! - закричали вы, но никто не отозвался.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-Что делать?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ab/>
            </w:r>
          </w:p>
          <w:p w:rsidR="007A2A53" w:rsidRPr="00F44726" w:rsidRDefault="007A2A53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- Что нужно делать 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О чем пойдет речь на уроке?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Определите тему исследования и цель.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Что нас будет окружать в лесу?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А сейчас нас </w:t>
            </w:r>
            <w:proofErr w:type="spellStart"/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нас</w:t>
            </w:r>
            <w:proofErr w:type="spellEnd"/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что-нибудь окружает?</w:t>
            </w:r>
            <w:r w:rsidR="00ED69B0" w:rsidRPr="00F44726">
              <w:rPr>
                <w:rFonts w:eastAsiaTheme="minorEastAsia"/>
                <w:noProof/>
                <w:color w:val="2B0DAB"/>
                <w:sz w:val="20"/>
                <w:szCs w:val="20"/>
                <w:lang w:eastAsia="ru-RU"/>
              </w:rPr>
              <w:t xml:space="preserve"> 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Что?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Пространство в классе большое? Оно ограничено стенами. А если посмотреть  в окно, то увидим, что там больше простора и нет таких ограничений.</w:t>
            </w:r>
          </w:p>
          <w:p w:rsidR="007A2A53" w:rsidRPr="00F44726" w:rsidRDefault="007A2A53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Рассмотрите рисунок</w:t>
            </w:r>
            <w:r w:rsidR="00ED69B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и ответьте на вопрос: что вы видите вокруг мальчика?</w:t>
            </w:r>
          </w:p>
          <w:p w:rsidR="00ED69B0" w:rsidRPr="00F44726" w:rsidRDefault="00ED69B0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2372360</wp:posOffset>
                  </wp:positionH>
                  <wp:positionV relativeFrom="paragraph">
                    <wp:posOffset>98425</wp:posOffset>
                  </wp:positionV>
                  <wp:extent cx="1962150" cy="1476375"/>
                  <wp:effectExtent l="19050" t="0" r="0" b="0"/>
                  <wp:wrapTight wrapText="bothSides">
                    <wp:wrapPolygon edited="0">
                      <wp:start x="-210" y="0"/>
                      <wp:lineTo x="-210" y="21461"/>
                      <wp:lineTo x="21600" y="21461"/>
                      <wp:lineTo x="21600" y="0"/>
                      <wp:lineTo x="-210" y="0"/>
                    </wp:wrapPolygon>
                  </wp:wrapTight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99060</wp:posOffset>
                  </wp:positionV>
                  <wp:extent cx="1981200" cy="1473200"/>
                  <wp:effectExtent l="19050" t="0" r="0" b="0"/>
                  <wp:wrapTight wrapText="bothSides">
                    <wp:wrapPolygon edited="0">
                      <wp:start x="-208" y="0"/>
                      <wp:lineTo x="-208" y="21228"/>
                      <wp:lineTo x="21600" y="21228"/>
                      <wp:lineTo x="21600" y="0"/>
                      <wp:lineTo x="-208" y="0"/>
                    </wp:wrapPolygon>
                  </wp:wrapTight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А как можно назвать это одним словом, узнаете, отгадав ребус.</w:t>
            </w:r>
          </w:p>
          <w:p w:rsidR="007A2A53" w:rsidRPr="00F44726" w:rsidRDefault="00ED69B0" w:rsidP="007A2A53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Пространство, которое мы видим вокруг себя имеет общепринятое название – горизонт.</w:t>
            </w:r>
          </w:p>
          <w:p w:rsidR="00ED69B0" w:rsidRPr="00F44726" w:rsidRDefault="00ED69B0" w:rsidP="007A2A53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</w:p>
          <w:p w:rsidR="008E4E37" w:rsidRPr="00F44726" w:rsidRDefault="008E4E37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2981960</wp:posOffset>
                  </wp:positionH>
                  <wp:positionV relativeFrom="paragraph">
                    <wp:posOffset>21590</wp:posOffset>
                  </wp:positionV>
                  <wp:extent cx="1352550" cy="1016000"/>
                  <wp:effectExtent l="19050" t="0" r="0" b="0"/>
                  <wp:wrapTight wrapText="bothSides">
                    <wp:wrapPolygon edited="0">
                      <wp:start x="-304" y="0"/>
                      <wp:lineTo x="-304" y="21060"/>
                      <wp:lineTo x="21600" y="21060"/>
                      <wp:lineTo x="21600" y="0"/>
                      <wp:lineTo x="-304" y="0"/>
                    </wp:wrapPolygon>
                  </wp:wrapTight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69B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А там </w:t>
            </w:r>
            <w:proofErr w:type="gramStart"/>
            <w:r w:rsidR="00ED69B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где</w:t>
            </w:r>
            <w:proofErr w:type="gramEnd"/>
            <w:r w:rsidR="00ED69B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кажется, что небо сходится с земле называют линией горизонта.</w:t>
            </w:r>
          </w:p>
          <w:p w:rsidR="008E4E37" w:rsidRPr="00F44726" w:rsidRDefault="008E4E37" w:rsidP="007A2A53">
            <w:pPr>
              <w:pStyle w:val="a3"/>
              <w:rPr>
                <w:rFonts w:ascii="Times New Roman" w:hAnsi="Times New Roman" w:cs="Times New Roman"/>
                <w:i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i/>
                <w:color w:val="2B0DAB"/>
                <w:sz w:val="20"/>
                <w:szCs w:val="20"/>
              </w:rPr>
              <w:t>Проблемный вопрос.</w:t>
            </w:r>
          </w:p>
          <w:p w:rsidR="008E4E37" w:rsidRPr="00F44726" w:rsidRDefault="00ED69B0" w:rsidP="007A2A53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Как вы думаете, а почему нельзя дойти до линии горизонта?</w:t>
            </w:r>
          </w:p>
          <w:p w:rsidR="00ED69B0" w:rsidRPr="00F44726" w:rsidRDefault="00ED69B0" w:rsidP="008E4E37">
            <w:pPr>
              <w:pStyle w:val="a3"/>
              <w:jc w:val="center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</w:pPr>
          </w:p>
          <w:p w:rsidR="008E4E37" w:rsidRPr="008E4E37" w:rsidRDefault="008E4E37" w:rsidP="008E4E37">
            <w:pPr>
              <w:spacing w:after="80"/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eastAsia="Calibri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2981960</wp:posOffset>
                  </wp:positionH>
                  <wp:positionV relativeFrom="paragraph">
                    <wp:posOffset>87630</wp:posOffset>
                  </wp:positionV>
                  <wp:extent cx="1352550" cy="1003300"/>
                  <wp:effectExtent l="19050" t="0" r="0" b="0"/>
                  <wp:wrapTight wrapText="bothSides">
                    <wp:wrapPolygon edited="0">
                      <wp:start x="-304" y="0"/>
                      <wp:lineTo x="-304" y="21327"/>
                      <wp:lineTo x="21600" y="21327"/>
                      <wp:lineTo x="21600" y="0"/>
                      <wp:lineTo x="-304" y="0"/>
                    </wp:wrapPolygon>
                  </wp:wrapTight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Вы видите предметы впереди, сзади, слева и справа. Значит, сколько сторон имеет горизонт?</w:t>
            </w:r>
          </w:p>
          <w:p w:rsidR="008E4E37" w:rsidRPr="008E4E37" w:rsidRDefault="008E4E37" w:rsidP="008E4E37">
            <w:pPr>
              <w:spacing w:after="80"/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</w:pPr>
            <w:r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- Каждая сторона имеет свое название: Юг, Север, Запад, Восток</w:t>
            </w:r>
          </w:p>
          <w:p w:rsidR="008E4E37" w:rsidRPr="008E4E37" w:rsidRDefault="002B5E6A" w:rsidP="002B5E6A">
            <w:pPr>
              <w:spacing w:after="80"/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eastAsia="Calibri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544195</wp:posOffset>
                  </wp:positionV>
                  <wp:extent cx="1803400" cy="1073150"/>
                  <wp:effectExtent l="95250" t="57150" r="44450" b="374650"/>
                  <wp:wrapTight wrapText="bothSides">
                    <wp:wrapPolygon edited="0">
                      <wp:start x="-685" y="-1150"/>
                      <wp:lineTo x="-1141" y="29141"/>
                      <wp:lineTo x="22132" y="29141"/>
                      <wp:lineTo x="22132" y="4985"/>
                      <wp:lineTo x="21904" y="-383"/>
                      <wp:lineTo x="21676" y="-1150"/>
                      <wp:lineTo x="-685" y="-1150"/>
                    </wp:wrapPolygon>
                  </wp:wrapTight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0731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E4E37" w:rsidRPr="00F44726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(проговаривание названий сторон горизонта на трех языках «</w:t>
            </w:r>
            <w:proofErr w:type="spellStart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cевер</w:t>
            </w:r>
            <w:proofErr w:type="spellEnd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» (</w:t>
            </w:r>
            <w:proofErr w:type="spellStart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сол</w:t>
            </w:r>
            <w:proofErr w:type="spellEnd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kk-KZ"/>
              </w:rPr>
              <w:t>тү</w:t>
            </w:r>
            <w:proofErr w:type="gramStart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kk-KZ"/>
              </w:rPr>
              <w:t>ст</w:t>
            </w:r>
            <w:proofErr w:type="gramEnd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kk-KZ"/>
              </w:rPr>
              <w:t>ік,</w:t>
            </w:r>
            <w:proofErr w:type="spellStart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north</w:t>
            </w:r>
            <w:proofErr w:type="spellEnd"/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),«юг»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kk-KZ"/>
              </w:rPr>
              <w:t xml:space="preserve"> (оң түстік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,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en-US"/>
              </w:rPr>
              <w:t>south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), «запад»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kk-KZ"/>
              </w:rPr>
              <w:t xml:space="preserve"> (шығыс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,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en-US"/>
              </w:rPr>
              <w:t>west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 xml:space="preserve">), «восток» 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kk-KZ"/>
              </w:rPr>
              <w:t>(шығыс,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  <w:lang w:val="en-US"/>
              </w:rPr>
              <w:t>east</w:t>
            </w:r>
            <w:r w:rsidR="008E4E37"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).</w:t>
            </w:r>
          </w:p>
          <w:p w:rsidR="007A2A53" w:rsidRPr="00F44726" w:rsidRDefault="007A2A53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7A2A53" w:rsidRPr="00F44726" w:rsidRDefault="002556C2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Формирование групп.</w:t>
            </w:r>
          </w:p>
          <w:p w:rsidR="002B5E6A" w:rsidRPr="00F44726" w:rsidRDefault="002556C2" w:rsidP="002B5E6A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Учащиеся раздаются карточки с изображением основных сторон горизонта. Они делятся на группы в соответствии со сторонами горизонта.</w:t>
            </w:r>
          </w:p>
          <w:p w:rsidR="007A2A53" w:rsidRPr="00F44726" w:rsidRDefault="002B5E6A" w:rsidP="002B5E6A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- Какие правила работы в группе надо знать?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ab/>
            </w:r>
            <w:r w:rsidRPr="00F44726">
              <w:rPr>
                <w:rFonts w:eastAsiaTheme="minorEastAsia"/>
                <w:noProof/>
                <w:color w:val="2B0DAB"/>
                <w:sz w:val="20"/>
                <w:szCs w:val="20"/>
                <w:lang w:eastAsia="ru-RU"/>
              </w:rPr>
              <w:t xml:space="preserve">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7ABD" w:rsidRPr="00F44726" w:rsidRDefault="00AC7ABD" w:rsidP="00CA53D0">
            <w:pPr>
              <w:pStyle w:val="a3"/>
              <w:rPr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color w:val="2B0DAB"/>
                <w:sz w:val="20"/>
                <w:szCs w:val="20"/>
              </w:rPr>
              <w:lastRenderedPageBreak/>
              <w:t xml:space="preserve">Слайд с изображением </w:t>
            </w:r>
          </w:p>
        </w:tc>
      </w:tr>
      <w:tr w:rsidR="002B5E6A" w:rsidRPr="00F44726" w:rsidTr="00AC7ABD">
        <w:trPr>
          <w:trHeight w:val="836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lastRenderedPageBreak/>
              <w:t>2.Операционный этап.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25 мин.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4.Работа в парах и группах:</w:t>
            </w: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6C2" w:rsidRPr="008E4E37" w:rsidRDefault="002556C2" w:rsidP="002556C2">
            <w:pPr>
              <w:spacing w:after="80"/>
              <w:ind w:left="-803" w:firstLine="803"/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</w:pPr>
            <w:r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 xml:space="preserve">Определение сторон горизонта называется </w:t>
            </w:r>
            <w:r w:rsidRPr="00F44726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ориент</w:t>
            </w:r>
            <w:r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 xml:space="preserve">ированием. </w:t>
            </w:r>
          </w:p>
          <w:p w:rsidR="002556C2" w:rsidRPr="008E4E37" w:rsidRDefault="002556C2" w:rsidP="002556C2">
            <w:pPr>
              <w:spacing w:after="80"/>
              <w:ind w:left="-803" w:firstLine="803"/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</w:pPr>
            <w:r w:rsidRPr="008E4E37">
              <w:rPr>
                <w:rFonts w:ascii="Times New Roman" w:eastAsia="Calibri" w:hAnsi="Times New Roman" w:cs="Times New Roman"/>
                <w:color w:val="2B0DAB"/>
                <w:sz w:val="20"/>
                <w:szCs w:val="20"/>
              </w:rPr>
              <w:t>Определить стороны горизонта можно по компасу.</w:t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</w:rPr>
              <w:t>О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тгадайте загадку:</w:t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И в тайге, и в океане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ab/>
              <w:t xml:space="preserve">             </w:t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Он отыщет путь любой.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ab/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lastRenderedPageBreak/>
              <w:t>Умещается в кармане,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ab/>
              <w:t xml:space="preserve">             </w:t>
            </w:r>
          </w:p>
          <w:p w:rsidR="002556C2" w:rsidRPr="00F44726" w:rsidRDefault="00F44726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2943860</wp:posOffset>
                  </wp:positionH>
                  <wp:positionV relativeFrom="paragraph">
                    <wp:posOffset>76200</wp:posOffset>
                  </wp:positionV>
                  <wp:extent cx="1492250" cy="1117600"/>
                  <wp:effectExtent l="19050" t="0" r="0" b="0"/>
                  <wp:wrapTight wrapText="bothSides">
                    <wp:wrapPolygon edited="0">
                      <wp:start x="-276" y="0"/>
                      <wp:lineTo x="-276" y="21355"/>
                      <wp:lineTo x="21508" y="21355"/>
                      <wp:lineTo x="21508" y="0"/>
                      <wp:lineTo x="-276" y="0"/>
                    </wp:wrapPolygon>
                  </wp:wrapTight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556C2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А ведёт нас за собой.</w:t>
            </w:r>
            <w:r w:rsidR="002556C2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ab/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На ладонь он ляжет весь.</w:t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Не часы, а стрелка есть.</w:t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Он в дороге пригодится –</w:t>
            </w:r>
          </w:p>
          <w:p w:rsidR="002556C2" w:rsidRPr="00F44726" w:rsidRDefault="002556C2" w:rsidP="002556C2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 xml:space="preserve"> С ним нигде не заблудиться (компас)</w:t>
            </w:r>
          </w:p>
          <w:p w:rsidR="002556C2" w:rsidRPr="00F44726" w:rsidRDefault="002556C2" w:rsidP="002556C2">
            <w:pPr>
              <w:pStyle w:val="a3"/>
              <w:tabs>
                <w:tab w:val="left" w:pos="2475"/>
              </w:tabs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ab/>
            </w:r>
          </w:p>
          <w:p w:rsidR="002B5E6A" w:rsidRPr="00F44726" w:rsidRDefault="002556C2" w:rsidP="002B5E6A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Что такое компас? (высказывание детей)</w:t>
            </w:r>
          </w:p>
          <w:p w:rsidR="002B5E6A" w:rsidRPr="00F44726" w:rsidRDefault="002B5E6A" w:rsidP="00CA53D0">
            <w:pPr>
              <w:pStyle w:val="a3"/>
              <w:tabs>
                <w:tab w:val="left" w:pos="58"/>
              </w:tabs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ab/>
              <w:t xml:space="preserve">Просмотр мультфильма </w:t>
            </w:r>
            <w:r w:rsidR="00CA53D0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Фиксики</w:t>
            </w:r>
            <w:proofErr w:type="spell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. Компас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.</w:t>
            </w:r>
            <w:r w:rsidR="00CA53D0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ru-RU"/>
              </w:rPr>
              <w:t>»</w:t>
            </w:r>
            <w:proofErr w:type="gramEnd"/>
          </w:p>
          <w:p w:rsidR="00AC7ABD" w:rsidRPr="00F44726" w:rsidRDefault="002556C2" w:rsidP="002B5E6A">
            <w:pPr>
              <w:pStyle w:val="a3"/>
              <w:rPr>
                <w:rFonts w:ascii="Times New Roman" w:hAnsi="Times New Roman" w:cs="Times New Roman"/>
                <w:b/>
                <w:color w:val="2B0DAB"/>
                <w:sz w:val="20"/>
                <w:szCs w:val="20"/>
                <w:lang w:eastAsia="ru-RU"/>
              </w:rPr>
            </w:pPr>
            <w:r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  <w:lang w:eastAsia="ru-RU"/>
              </w:rPr>
              <w:t>(Г) Каждая группа получает компас.</w:t>
            </w:r>
            <w:r w:rsidR="002B5E6A" w:rsidRPr="00F44726">
              <w:rPr>
                <w:rFonts w:ascii="Times New Roman" w:hAnsi="Times New Roman" w:cs="Times New Roman"/>
                <w:b/>
                <w:color w:val="2B0DAB"/>
                <w:sz w:val="20"/>
                <w:szCs w:val="20"/>
                <w:lang w:eastAsia="ru-RU"/>
              </w:rPr>
              <w:tab/>
            </w:r>
          </w:p>
          <w:p w:rsidR="00AC7ABD" w:rsidRPr="00F44726" w:rsidRDefault="00F44726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2931160</wp:posOffset>
                  </wp:positionH>
                  <wp:positionV relativeFrom="paragraph">
                    <wp:posOffset>107950</wp:posOffset>
                  </wp:positionV>
                  <wp:extent cx="1504950" cy="1117600"/>
                  <wp:effectExtent l="19050" t="0" r="0" b="0"/>
                  <wp:wrapTight wrapText="bothSides">
                    <wp:wrapPolygon edited="0">
                      <wp:start x="-273" y="0"/>
                      <wp:lineTo x="-273" y="21355"/>
                      <wp:lineTo x="21600" y="21355"/>
                      <wp:lineTo x="21600" y="0"/>
                      <wp:lineTo x="-273" y="0"/>
                    </wp:wrapPolygon>
                  </wp:wrapTight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Мини-исследование.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Знакомство с устройством компаса. Учащиеся рассматривают компас. Называют его составляющие.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На какую сторону горизонта указывает синяя стрелка? Красная?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Практическая работа.</w:t>
            </w:r>
          </w:p>
          <w:p w:rsidR="002B5E6A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Алгоритм работы с компасом</w:t>
            </w:r>
            <w:r w:rsidR="002B5E6A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.</w:t>
            </w:r>
          </w:p>
          <w:p w:rsidR="00AC7ABD" w:rsidRPr="00F44726" w:rsidRDefault="00CA53D0" w:rsidP="002B5E6A">
            <w:pPr>
              <w:pStyle w:val="a3"/>
              <w:tabs>
                <w:tab w:val="left" w:pos="5000"/>
              </w:tabs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2943860</wp:posOffset>
                  </wp:positionH>
                  <wp:positionV relativeFrom="paragraph">
                    <wp:posOffset>101600</wp:posOffset>
                  </wp:positionV>
                  <wp:extent cx="1492250" cy="1117600"/>
                  <wp:effectExtent l="19050" t="0" r="0" b="0"/>
                  <wp:wrapTight wrapText="bothSides">
                    <wp:wrapPolygon edited="0">
                      <wp:start x="-276" y="0"/>
                      <wp:lineTo x="-276" y="21355"/>
                      <wp:lineTo x="21508" y="21355"/>
                      <wp:lineTo x="21508" y="0"/>
                      <wp:lineTo x="-276" y="0"/>
                    </wp:wrapPolygon>
                  </wp:wrapTight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B5E6A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Сначала освобождаем предохранитель.</w:t>
            </w:r>
            <w:r w:rsidR="002B5E6A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ab/>
            </w:r>
            <w:r w:rsidR="002B5E6A" w:rsidRPr="00F44726">
              <w:rPr>
                <w:rFonts w:eastAsiaTheme="minorEastAsia"/>
                <w:color w:val="2B0DAB"/>
                <w:sz w:val="20"/>
                <w:szCs w:val="20"/>
                <w:lang w:eastAsia="ru-RU"/>
              </w:rPr>
              <w:t xml:space="preserve">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Затем укладывает компас на ровную горизонтальную поверхность.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- Совмещаем синюю стрелку с 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буковой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val="en-US"/>
              </w:rPr>
              <w:t>N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(север)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- Отмечаем и запоминаем где север юг и т.д.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406400</wp:posOffset>
                  </wp:positionV>
                  <wp:extent cx="2216150" cy="882650"/>
                  <wp:effectExtent l="95250" t="57150" r="69850" b="317500"/>
                  <wp:wrapTight wrapText="bothSides">
                    <wp:wrapPolygon edited="0">
                      <wp:start x="-557" y="-1399"/>
                      <wp:lineTo x="-928" y="29370"/>
                      <wp:lineTo x="22095" y="29370"/>
                      <wp:lineTo x="22281" y="29370"/>
                      <wp:lineTo x="22281" y="28904"/>
                      <wp:lineTo x="22095" y="28437"/>
                      <wp:lineTo x="22095" y="6527"/>
                      <wp:lineTo x="21724" y="-1399"/>
                      <wp:lineTo x="-557" y="-1399"/>
                    </wp:wrapPolygon>
                  </wp:wrapTight>
                  <wp:docPr id="20" name="Рисунок 12" descr="http://a2b2.ru/storage/images/person/1958/events/14763/49973_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4" name="Picture 2" descr="http://a2b2.ru/storage/images/person/1958/events/14763/49973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37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8826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(Г) </w:t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Эксперимент «Делаем компас»</w:t>
            </w: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CA53D0" w:rsidRPr="00F44726" w:rsidRDefault="00CA53D0" w:rsidP="00CA53D0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(Г)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Мини-исследование.</w:t>
            </w:r>
          </w:p>
          <w:p w:rsidR="00AC7ABD" w:rsidRPr="00F44726" w:rsidRDefault="00AC7ABD" w:rsidP="00CA53D0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1 группа</w:t>
            </w:r>
            <w:r w:rsidR="00CA53D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(ВОСТОК)</w:t>
            </w:r>
            <w:proofErr w:type="gramStart"/>
            <w:r w:rsidR="00CA53D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:</w:t>
            </w:r>
            <w:proofErr w:type="gramEnd"/>
            <w:r w:rsidR="00CA53D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="00CA53D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Определите все предметы, которые находятся в восточном направлении.</w:t>
            </w:r>
            <w:r w:rsidR="002B5E6A" w:rsidRPr="00F44726">
              <w:rPr>
                <w:rFonts w:eastAsiaTheme="minorEastAsia"/>
                <w:color w:val="2B0DAB"/>
                <w:sz w:val="20"/>
                <w:szCs w:val="20"/>
                <w:lang w:eastAsia="ru-RU"/>
              </w:rPr>
              <w:t xml:space="preserve"> </w:t>
            </w:r>
          </w:p>
          <w:p w:rsidR="00AC7ABD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2 группа</w:t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(север)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: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 Определите все предметы, которые находятся в северном направлении.</w:t>
            </w:r>
          </w:p>
          <w:p w:rsidR="00CA53D0" w:rsidRPr="00F44726" w:rsidRDefault="00CA53D0" w:rsidP="00CA53D0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3 группа (запад)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: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 Определите все предметы, которые находятся в западном направлении.</w:t>
            </w:r>
          </w:p>
          <w:p w:rsidR="00CA53D0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4 группа (юг)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: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 Определите все предметы, которые находятся в южном направлении.</w:t>
            </w:r>
          </w:p>
          <w:p w:rsidR="00CA53D0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</w:p>
          <w:p w:rsidR="00217875" w:rsidRPr="00F44726" w:rsidRDefault="00217875" w:rsidP="00217875">
            <w:pPr>
              <w:pStyle w:val="a3"/>
              <w:tabs>
                <w:tab w:val="left" w:pos="2540"/>
                <w:tab w:val="left" w:pos="3100"/>
              </w:tabs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lastRenderedPageBreak/>
              <w:t>- Где используется компас?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ab/>
              <w:t>(Используется в авиации, на кораблях, военными, путешественниками.)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ab/>
            </w:r>
          </w:p>
          <w:p w:rsidR="00217875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(К) Динамическая пауза</w:t>
            </w:r>
            <w:r w:rsidR="00CA53D0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</w:t>
            </w:r>
            <w:r w:rsidR="00217875" w:rsidRPr="00F44726">
              <w:rPr>
                <w:color w:val="2B0DAB"/>
                <w:sz w:val="20"/>
                <w:szCs w:val="20"/>
              </w:rPr>
              <w:t xml:space="preserve"> </w:t>
            </w:r>
            <w:r w:rsidR="00217875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Музыкальное сопровождение.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(</w:t>
            </w:r>
            <w:r w:rsidR="00217875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К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)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Мини-исследование.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1 группа: В какой местности можно лучше рассмотреть линию горизонта? Почему? (Степь, лес, город)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2 группа: Почему нельзя определить линию горизонта в горах, городе, лесу.</w:t>
            </w:r>
          </w:p>
          <w:p w:rsidR="00AC7ABD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-1454150</wp:posOffset>
                  </wp:positionV>
                  <wp:extent cx="1746250" cy="1238250"/>
                  <wp:effectExtent l="95250" t="57150" r="63500" b="419100"/>
                  <wp:wrapTight wrapText="bothSides">
                    <wp:wrapPolygon edited="0">
                      <wp:start x="-707" y="-997"/>
                      <wp:lineTo x="-1178" y="28911"/>
                      <wp:lineTo x="22150" y="28911"/>
                      <wp:lineTo x="22150" y="4320"/>
                      <wp:lineTo x="22385" y="2991"/>
                      <wp:lineTo x="21914" y="-332"/>
                      <wp:lineTo x="21443" y="-997"/>
                      <wp:lineTo x="-707" y="-997"/>
                    </wp:wrapPolygon>
                  </wp:wrapTight>
                  <wp:docPr id="21" name="Рисунок 13" descr="http://pimg.mycdn.me/getImage?disableStub=true&amp;type=VIDEO_S_720&amp;url=http%3A%2F%2Fi.ytimg.com%2Fvi%2F7LEo_fAioFI%2F0.jpg&amp;signatureToken=7deO-_7SqGPhxt9quTOYU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78" name="Picture 2" descr="http://pimg.mycdn.me/getImage?disableStub=true&amp;type=VIDEO_S_720&amp;url=http%3A%2F%2Fi.ytimg.com%2Fvi%2F7LEo_fAioFI%2F0.jpg&amp;signatureToken=7deO-_7SqGPhxt9quTOY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2382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AC7ABD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(К) Работа по учебнику  (просмотр презентации</w:t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): ориентирование на местности.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Вы не забыли, что мы с вами в лесу. Но теперь проблема </w:t>
            </w:r>
            <w:proofErr w:type="gramStart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посложнее</w:t>
            </w:r>
            <w:proofErr w:type="gramEnd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 – в кармане нет помощника, который укажет направление. Что же нам делать, ребята? Не оставаться же ночевать в лесу?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(</w:t>
            </w:r>
            <w:r w:rsidRPr="00F44726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Презентация  - Слайды</w:t>
            </w: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)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Посмотрите внимательно на ветки дерева – что вы видите?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А теперь обратите внимание на муравейники. Где расположены муравейники по отношению к деревьям? 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Что вы видите на этом слайде? Чем покрыты деревья?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Какой вывод вы можете сделать?  </w:t>
            </w:r>
            <w:proofErr w:type="gramStart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(Ветки у деревьев с одной стороны растут гуще, чем с другой.</w:t>
            </w:r>
            <w:proofErr w:type="gramEnd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 Муравейники расположены только с одной стороны дерева. </w:t>
            </w:r>
            <w:proofErr w:type="gramStart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Снег тает с одной стороны быстрее, чем с противоположной, солнце светит в спину, а тень от мальчика перед ним).</w:t>
            </w:r>
            <w:proofErr w:type="gramEnd"/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Вы правильно заметили эти признаки. 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А </w:t>
            </w:r>
            <w:proofErr w:type="gramStart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как</w:t>
            </w:r>
            <w:proofErr w:type="gramEnd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 по вашему мнению – могут ли такие подсказки в лесу определить сторону горизонта?</w:t>
            </w:r>
          </w:p>
          <w:p w:rsidR="00217875" w:rsidRPr="00217875" w:rsidRDefault="00217875" w:rsidP="00217875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Да, матушка природа своими подсказками может нам помочь выйти из леса. А чтобы были силы для возвращения домой, давайте проведем физ</w:t>
            </w:r>
            <w:proofErr w:type="gramStart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.м</w:t>
            </w:r>
            <w:proofErr w:type="gramEnd"/>
            <w:r w:rsidRPr="00217875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инутку: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Мы с вами входим в лес.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Сколько здесь полно чудес! (посмотрели вправо, влево)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Руки подняли и покачали: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Это деревья в лесу.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Руки согнули, кисти встряхнули: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Ветер сбивает росу.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В сторону руки, плавно помашем: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Это к нам птицы летят.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Как они тихо садятся, покажем: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2232660</wp:posOffset>
                  </wp:positionH>
                  <wp:positionV relativeFrom="paragraph">
                    <wp:posOffset>328930</wp:posOffset>
                  </wp:positionV>
                  <wp:extent cx="2051050" cy="1542415"/>
                  <wp:effectExtent l="19050" t="0" r="6350" b="0"/>
                  <wp:wrapTight wrapText="bothSides">
                    <wp:wrapPolygon edited="0">
                      <wp:start x="-201" y="0"/>
                      <wp:lineTo x="-201" y="21342"/>
                      <wp:lineTo x="21667" y="21342"/>
                      <wp:lineTo x="21667" y="0"/>
                      <wp:lineTo x="-201" y="0"/>
                    </wp:wrapPolygon>
                  </wp:wrapTight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Крылья сложили назад.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Наклонились и присели,</w:t>
            </w:r>
          </w:p>
          <w:p w:rsidR="00217875" w:rsidRPr="00217875" w:rsidRDefault="00217875" w:rsidP="00217875">
            <w:pPr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217875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lastRenderedPageBreak/>
              <w:t>Заниматься тихо сели.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(</w:t>
            </w:r>
            <w:r w:rsidR="00217875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Г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) Работа в </w:t>
            </w:r>
            <w:r w:rsidR="00217875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группе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(выполнение заданий</w:t>
            </w:r>
            <w:r w:rsidR="00724DB8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 по карточкам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).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Определи стороны горизонта по местным признакам.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Как еще можно без компаса определить стороны горизонта?</w:t>
            </w:r>
          </w:p>
          <w:p w:rsidR="00AC7ABD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(</w:t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ветви деревьев, годовые кольца на пнях, мох и остатки снега у камней и т. д.</w:t>
            </w:r>
            <w:proofErr w:type="gramStart"/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)</w:t>
            </w:r>
            <w:proofErr w:type="gramEnd"/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5E6A" w:rsidRPr="00F44726" w:rsidRDefault="002B5E6A" w:rsidP="002B5E6A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lastRenderedPageBreak/>
              <w:t>Компас.</w:t>
            </w:r>
          </w:p>
          <w:p w:rsidR="00AC7ABD" w:rsidRPr="00F44726" w:rsidRDefault="00CA53D0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А</w:t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лгоритмом работы, компас.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Иллюстративно-демонстрационный материал.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217875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217875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217875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217875" w:rsidRPr="00F44726" w:rsidRDefault="00217875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AC7ABD" w:rsidRPr="00F44726" w:rsidRDefault="00AC7ABD" w:rsidP="00217875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</w:tr>
      <w:tr w:rsidR="002B5E6A" w:rsidRPr="00F44726" w:rsidTr="00AC7ABD"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lastRenderedPageBreak/>
              <w:t>3.Рефлексия.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7 мин.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5.Работа в парах.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  <w:tc>
          <w:tcPr>
            <w:tcW w:w="7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B8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(И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,Ф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) </w:t>
            </w:r>
            <w:r w:rsidR="00724DB8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Рефлексия.</w:t>
            </w:r>
          </w:p>
          <w:p w:rsidR="00724DB8" w:rsidRPr="00F44726" w:rsidRDefault="00724DB8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Я предлагаю вам сейчас проверить себя и узнать, как вы поняли все услышанное на уроке.  Я показываю картинку, а вы должны определить сторону горизонта. Согласны?</w:t>
            </w:r>
          </w:p>
          <w:p w:rsidR="00724DB8" w:rsidRPr="00F44726" w:rsidRDefault="00724DB8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hAnsi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А сейчас посмотрите инсценировку </w:t>
            </w:r>
            <w:proofErr w:type="gramStart"/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сказки </w:t>
            </w:r>
            <w:r w:rsidRPr="00724DB8">
              <w:rPr>
                <w:rFonts w:ascii="Times New Roman" w:hAnsi="Times New Roman"/>
                <w:color w:val="2B0DAB"/>
                <w:sz w:val="20"/>
                <w:szCs w:val="20"/>
              </w:rPr>
              <w:t>«Про Север</w:t>
            </w:r>
            <w:proofErr w:type="gramEnd"/>
            <w:r w:rsidRPr="00724DB8">
              <w:rPr>
                <w:rFonts w:ascii="Times New Roman" w:hAnsi="Times New Roman"/>
                <w:color w:val="2B0DAB"/>
                <w:sz w:val="20"/>
                <w:szCs w:val="20"/>
              </w:rPr>
              <w:t>, Юг, Запад и Восток».</w:t>
            </w: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b/>
                <w:i/>
                <w:color w:val="2B0DAB"/>
                <w:sz w:val="20"/>
                <w:szCs w:val="20"/>
              </w:rPr>
              <w:t>Учитель</w:t>
            </w: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.  Как-то раз высоко в небе на волшебном облаке встретились Север, Юг, Запад и Восток, чтобы решить, кто из них важнее и главнее.</w:t>
            </w: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b/>
                <w:i/>
                <w:color w:val="2B0DAB"/>
                <w:sz w:val="20"/>
                <w:szCs w:val="20"/>
              </w:rPr>
              <w:t>Север</w:t>
            </w: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. Я холодными ветрами управляю, льдами да снегами. Я самый важный и самый главный! Я всех заморозить могу!</w:t>
            </w: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b/>
                <w:i/>
                <w:color w:val="2B0DAB"/>
                <w:sz w:val="20"/>
                <w:szCs w:val="20"/>
              </w:rPr>
              <w:t>Юг</w:t>
            </w: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. А вот и не всех. Меня ты не заморозишь – такой я тёплый. Я твои льды своими тёплыми ветрами растопить могу. Я – самый важный, я тёплыми морями владею, у меня много вкусных фруктов.</w:t>
            </w: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b/>
                <w:i/>
                <w:color w:val="2B0DAB"/>
                <w:sz w:val="20"/>
                <w:szCs w:val="20"/>
              </w:rPr>
              <w:t>Восток.</w:t>
            </w: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 Откуда тепло восходит? От Солнца. А где оно встаёт? На востоке. Выходит, что самый главный из вас – я.</w:t>
            </w: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b/>
                <w:i/>
                <w:color w:val="2B0DAB"/>
                <w:sz w:val="20"/>
                <w:szCs w:val="20"/>
              </w:rPr>
              <w:t>Запад.</w:t>
            </w: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 Встаёт – то оно на востоке, да вот потом, на закате, ко мне на запад уходит. Значит, больше ему там нравится. Поэтому самый важный – я.</w:t>
            </w: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 xml:space="preserve">Но тут </w:t>
            </w:r>
            <w:r w:rsidRPr="00724DB8">
              <w:rPr>
                <w:rFonts w:ascii="Times New Roman" w:eastAsia="Times New Roman" w:hAnsi="Times New Roman" w:cs="Times New Roman"/>
                <w:b/>
                <w:i/>
                <w:color w:val="2B0DAB"/>
                <w:sz w:val="20"/>
                <w:szCs w:val="20"/>
              </w:rPr>
              <w:t>Солнце</w:t>
            </w: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, которое за их спором с неба следило, улыбнулось и говорит: Глупые вы, глупые. Вы одинаково хороши и важны – вы людям правильный путь находить помогаете.</w:t>
            </w:r>
          </w:p>
          <w:p w:rsidR="00724DB8" w:rsidRPr="00724DB8" w:rsidRDefault="00724DB8" w:rsidP="00724DB8">
            <w:pPr>
              <w:tabs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</w:pPr>
            <w:r w:rsidRPr="00724DB8">
              <w:rPr>
                <w:rFonts w:ascii="Times New Roman" w:eastAsia="Times New Roman" w:hAnsi="Times New Roman" w:cs="Times New Roman"/>
                <w:color w:val="2B0DAB"/>
                <w:sz w:val="20"/>
                <w:szCs w:val="20"/>
              </w:rPr>
              <w:t>- Почему Восток считал себя самым важным? А Запад? Кто прав?</w:t>
            </w:r>
          </w:p>
          <w:p w:rsidR="00724DB8" w:rsidRPr="00F44726" w:rsidRDefault="00724DB8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  <w:p w:rsidR="00724DB8" w:rsidRPr="00F44726" w:rsidRDefault="00724DB8" w:rsidP="00F44726">
            <w:pPr>
              <w:pStyle w:val="a3"/>
              <w:tabs>
                <w:tab w:val="center" w:pos="3556"/>
              </w:tabs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(И</w:t>
            </w:r>
            <w:proofErr w:type="gram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,Ф</w:t>
            </w:r>
            <w:proofErr w:type="gram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) Рефлексивное оценивание. </w:t>
            </w:r>
            <w:r w:rsidR="00F44726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ab/>
            </w:r>
          </w:p>
          <w:p w:rsidR="00724DB8" w:rsidRPr="00F44726" w:rsidRDefault="00F44726" w:rsidP="00724DB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noProof/>
                <w:color w:val="2B0DA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2727960</wp:posOffset>
                  </wp:positionH>
                  <wp:positionV relativeFrom="paragraph">
                    <wp:posOffset>-216535</wp:posOffset>
                  </wp:positionV>
                  <wp:extent cx="1644650" cy="1231900"/>
                  <wp:effectExtent l="19050" t="0" r="0" b="0"/>
                  <wp:wrapTight wrapText="bothSides">
                    <wp:wrapPolygon edited="0">
                      <wp:start x="-250" y="0"/>
                      <wp:lineTo x="-250" y="21377"/>
                      <wp:lineTo x="21517" y="21377"/>
                      <wp:lineTo x="21517" y="0"/>
                      <wp:lineTo x="-250" y="0"/>
                    </wp:wrapPolygon>
                  </wp:wrapTight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- Раскрасьте кружок </w:t>
            </w:r>
            <w:r w:rsidR="00724DB8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в определенный цвет: Тот, кто понимает тему и способен применить знания и умения - закрашивает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кружок</w:t>
            </w:r>
            <w:r w:rsidR="00724DB8"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зеленым цветом. Цель достигнута частично – желтым цветом Цель не достигнута – красным.</w:t>
            </w:r>
          </w:p>
          <w:p w:rsidR="00724DB8" w:rsidRPr="00F44726" w:rsidRDefault="00724DB8" w:rsidP="00724DB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- Чему вы научились на уроке? </w:t>
            </w:r>
          </w:p>
          <w:p w:rsidR="00724DB8" w:rsidRPr="00F44726" w:rsidRDefault="00724DB8" w:rsidP="00724DB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Что нового узнали?</w:t>
            </w:r>
          </w:p>
          <w:p w:rsidR="00AC7ABD" w:rsidRPr="00F44726" w:rsidRDefault="00724DB8" w:rsidP="00724DB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 Как можно использовать данные знания в жизни?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724DB8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смайлики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</w:tr>
      <w:tr w:rsidR="00AC7ABD" w:rsidRPr="00F44726" w:rsidTr="00AC7ABD">
        <w:tc>
          <w:tcPr>
            <w:tcW w:w="15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Дополнительная информация: </w:t>
            </w:r>
          </w:p>
        </w:tc>
      </w:tr>
      <w:tr w:rsidR="008E4E37" w:rsidRPr="00F44726" w:rsidTr="00AC7ABD">
        <w:tc>
          <w:tcPr>
            <w:tcW w:w="5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Дифференциация - как вы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планируете более полную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поддержку в обучении всех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учащихся? Как вы планируете стимулировать более способных учащихся?</w:t>
            </w:r>
          </w:p>
        </w:tc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Оценивание – как вы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планируете проверить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proofErr w:type="spell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уровеньобученности</w:t>
            </w:r>
            <w:proofErr w:type="spellEnd"/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учащихся?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proofErr w:type="spell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Межпредметные</w:t>
            </w:r>
            <w:proofErr w:type="spellEnd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 xml:space="preserve"> связи.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Обеспечение безопасности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proofErr w:type="spellStart"/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издоровьесберегающих</w:t>
            </w:r>
            <w:proofErr w:type="spellEnd"/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условий обучения.</w:t>
            </w:r>
          </w:p>
        </w:tc>
      </w:tr>
      <w:tr w:rsidR="008E4E37" w:rsidRPr="00F44726" w:rsidTr="00AC7ABD">
        <w:tc>
          <w:tcPr>
            <w:tcW w:w="5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eastAsia="Arial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eastAsia="PMingLiU" w:hAnsi="Times New Roman" w:cs="Times New Roman"/>
                <w:color w:val="2B0DAB"/>
                <w:sz w:val="20"/>
                <w:szCs w:val="20"/>
              </w:rPr>
              <w:t>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lastRenderedPageBreak/>
              <w:t xml:space="preserve">Использование разных способов организации деятельности детей. 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Учитель по мере необходимости оказывает помощь учащимся, работающим в группах.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Более способных учеников привлекать к формулированию выводов по решению проблемных вопросов.</w:t>
            </w:r>
          </w:p>
        </w:tc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eastAsia="PMingLiU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eastAsia="PMingLiU" w:hAnsi="Times New Roman" w:cs="Times New Roman"/>
                <w:color w:val="2B0DAB"/>
                <w:sz w:val="20"/>
                <w:szCs w:val="20"/>
              </w:rPr>
              <w:lastRenderedPageBreak/>
              <w:t>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lastRenderedPageBreak/>
              <w:t>Наблюдая за работой учащихся в группе, их самостоятельной работой.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Задавая вопросы по ходу урока.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AC7ABD" w:rsidRPr="00F44726" w:rsidRDefault="00F44726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 xml:space="preserve">Просматривая работы учащихся </w:t>
            </w:r>
            <w:r w:rsidR="00AC7ABD"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(задания).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lang w:eastAsia="en-GB"/>
              </w:rPr>
              <w:t>Анализируя результаты ученической рефлексии.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</w:p>
        </w:tc>
        <w:tc>
          <w:tcPr>
            <w:tcW w:w="4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BD" w:rsidRPr="00F44726" w:rsidRDefault="00AC7ABD" w:rsidP="00582F88">
            <w:pPr>
              <w:pStyle w:val="a3"/>
              <w:rPr>
                <w:rFonts w:ascii="Times New Roman" w:eastAsia="PMingLiU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eastAsia="PMingLiU" w:hAnsi="Times New Roman" w:cs="Times New Roman"/>
                <w:color w:val="2B0DAB"/>
                <w:sz w:val="20"/>
                <w:szCs w:val="20"/>
              </w:rPr>
              <w:lastRenderedPageBreak/>
              <w:t>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  <w:shd w:val="clear" w:color="auto" w:fill="FCFCFC"/>
              </w:rPr>
              <w:lastRenderedPageBreak/>
              <w:t xml:space="preserve">Ценности: </w:t>
            </w: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доброе отношение к окружающему миру.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-самопознание</w:t>
            </w:r>
          </w:p>
          <w:p w:rsidR="00AC7ABD" w:rsidRPr="00F44726" w:rsidRDefault="00AC7ABD" w:rsidP="00582F88">
            <w:pPr>
              <w:pStyle w:val="a3"/>
              <w:rPr>
                <w:rFonts w:ascii="Times New Roman" w:hAnsi="Times New Roman" w:cs="Times New Roman"/>
                <w:color w:val="2B0DAB"/>
                <w:sz w:val="20"/>
                <w:szCs w:val="20"/>
              </w:rPr>
            </w:pPr>
            <w:r w:rsidRPr="00F44726">
              <w:rPr>
                <w:rFonts w:ascii="Times New Roman" w:hAnsi="Times New Roman" w:cs="Times New Roman"/>
                <w:color w:val="2B0DAB"/>
                <w:sz w:val="20"/>
                <w:szCs w:val="20"/>
              </w:rPr>
              <w:t>-ИКТ</w:t>
            </w:r>
          </w:p>
        </w:tc>
      </w:tr>
    </w:tbl>
    <w:p w:rsidR="00AC7ABD" w:rsidRPr="00F44726" w:rsidRDefault="00AC7ABD" w:rsidP="00AC7ABD">
      <w:pPr>
        <w:pStyle w:val="a3"/>
        <w:jc w:val="both"/>
        <w:rPr>
          <w:rFonts w:ascii="Times New Roman" w:hAnsi="Times New Roman" w:cs="Times New Roman"/>
          <w:color w:val="2B0DAB"/>
          <w:sz w:val="20"/>
          <w:szCs w:val="20"/>
        </w:rPr>
      </w:pPr>
    </w:p>
    <w:p w:rsidR="00AC7ABD" w:rsidRPr="00F44726" w:rsidRDefault="00AC7ABD" w:rsidP="00AC7ABD">
      <w:pPr>
        <w:pStyle w:val="a3"/>
        <w:tabs>
          <w:tab w:val="left" w:pos="2775"/>
        </w:tabs>
        <w:jc w:val="both"/>
        <w:rPr>
          <w:rFonts w:ascii="Times New Roman" w:hAnsi="Times New Roman" w:cs="Times New Roman"/>
          <w:color w:val="2B0DAB"/>
          <w:sz w:val="20"/>
          <w:szCs w:val="20"/>
        </w:rPr>
      </w:pPr>
      <w:r w:rsidRPr="00F44726">
        <w:rPr>
          <w:rFonts w:ascii="Times New Roman" w:hAnsi="Times New Roman" w:cs="Times New Roman"/>
          <w:color w:val="2B0DAB"/>
          <w:sz w:val="20"/>
          <w:szCs w:val="20"/>
        </w:rPr>
        <w:tab/>
      </w:r>
    </w:p>
    <w:p w:rsidR="00AC7ABD" w:rsidRPr="00F44726" w:rsidRDefault="00AC7ABD" w:rsidP="00AC7ABD">
      <w:pPr>
        <w:pStyle w:val="a3"/>
        <w:tabs>
          <w:tab w:val="left" w:pos="2775"/>
        </w:tabs>
        <w:jc w:val="both"/>
        <w:rPr>
          <w:rFonts w:ascii="Times New Roman" w:hAnsi="Times New Roman" w:cs="Times New Roman"/>
          <w:color w:val="2B0DAB"/>
          <w:sz w:val="20"/>
          <w:szCs w:val="20"/>
        </w:rPr>
      </w:pPr>
    </w:p>
    <w:p w:rsidR="00AC7ABD" w:rsidRPr="00F44726" w:rsidRDefault="00AC7ABD" w:rsidP="00AC7ABD">
      <w:pPr>
        <w:pStyle w:val="a3"/>
        <w:tabs>
          <w:tab w:val="left" w:pos="2775"/>
        </w:tabs>
        <w:jc w:val="both"/>
        <w:rPr>
          <w:rFonts w:ascii="Times New Roman" w:hAnsi="Times New Roman" w:cs="Times New Roman"/>
          <w:color w:val="2B0DAB"/>
          <w:sz w:val="20"/>
          <w:szCs w:val="20"/>
        </w:rPr>
      </w:pPr>
    </w:p>
    <w:p w:rsidR="00AC7ABD" w:rsidRPr="00F44726" w:rsidRDefault="00AC7ABD" w:rsidP="00AC7ABD">
      <w:pPr>
        <w:pStyle w:val="a3"/>
        <w:tabs>
          <w:tab w:val="left" w:pos="2775"/>
        </w:tabs>
        <w:jc w:val="both"/>
        <w:rPr>
          <w:rFonts w:ascii="Times New Roman" w:hAnsi="Times New Roman" w:cs="Times New Roman"/>
          <w:color w:val="2B0DAB"/>
          <w:sz w:val="20"/>
          <w:szCs w:val="20"/>
        </w:rPr>
      </w:pPr>
    </w:p>
    <w:p w:rsidR="00000000" w:rsidRPr="00F44726" w:rsidRDefault="007804F5">
      <w:pPr>
        <w:rPr>
          <w:color w:val="2B0DAB"/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Default="00F44726">
      <w:pPr>
        <w:rPr>
          <w:sz w:val="20"/>
          <w:szCs w:val="20"/>
        </w:rPr>
      </w:pPr>
    </w:p>
    <w:p w:rsidR="00F44726" w:rsidRPr="00F44726" w:rsidRDefault="00F44726">
      <w:pPr>
        <w:rPr>
          <w:sz w:val="20"/>
          <w:szCs w:val="20"/>
        </w:rPr>
      </w:pPr>
    </w:p>
    <w:sectPr w:rsidR="00F44726" w:rsidRPr="00F44726" w:rsidSect="00AC7A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7ABD"/>
    <w:rsid w:val="00217875"/>
    <w:rsid w:val="002556C2"/>
    <w:rsid w:val="002B5E6A"/>
    <w:rsid w:val="00716026"/>
    <w:rsid w:val="00724DB8"/>
    <w:rsid w:val="007A2A53"/>
    <w:rsid w:val="008E4E37"/>
    <w:rsid w:val="0095232D"/>
    <w:rsid w:val="00AC7ABD"/>
    <w:rsid w:val="00B56086"/>
    <w:rsid w:val="00CA53D0"/>
    <w:rsid w:val="00ED69B0"/>
    <w:rsid w:val="00F44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5E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5E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7ABD"/>
    <w:pPr>
      <w:spacing w:after="0" w:line="240" w:lineRule="auto"/>
    </w:pPr>
    <w:rPr>
      <w:rFonts w:eastAsiaTheme="minorHAnsi"/>
      <w:lang w:eastAsia="en-US"/>
    </w:rPr>
  </w:style>
  <w:style w:type="character" w:customStyle="1" w:styleId="28">
    <w:name w:val="Основной текст (2) + 8"/>
    <w:aliases w:val="5 pt"/>
    <w:basedOn w:val="a0"/>
    <w:rsid w:val="00AC7A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table" w:styleId="a4">
    <w:name w:val="Table Grid"/>
    <w:basedOn w:val="a1"/>
    <w:uiPriority w:val="59"/>
    <w:rsid w:val="00AC7AB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AC7ABD"/>
    <w:rPr>
      <w:rFonts w:cs="Times New Roman"/>
    </w:rPr>
  </w:style>
  <w:style w:type="character" w:customStyle="1" w:styleId="c0">
    <w:name w:val="c0"/>
    <w:basedOn w:val="a0"/>
    <w:rsid w:val="00AC7ABD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C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A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B5E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5E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2018-12-02T20:58:00Z</cp:lastPrinted>
  <dcterms:created xsi:type="dcterms:W3CDTF">2018-12-02T21:05:00Z</dcterms:created>
  <dcterms:modified xsi:type="dcterms:W3CDTF">2018-12-02T21:05:00Z</dcterms:modified>
</cp:coreProperties>
</file>