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r>
        <w:rPr>
          <w:rFonts w:ascii="Times New Roman" w:eastAsia="Times New Roman" w:hAnsi="Times New Roman" w:cs="Times New Roman"/>
          <w:b/>
          <w:bCs/>
          <w:spacing w:val="-15"/>
          <w:sz w:val="28"/>
          <w:szCs w:val="28"/>
          <w:lang w:eastAsia="ru-RU"/>
        </w:rPr>
        <w:t xml:space="preserve">                </w:t>
      </w: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0E2B6F">
      <w:pPr>
        <w:spacing w:line="295" w:lineRule="atLeast"/>
        <w:jc w:val="center"/>
        <w:outlineLvl w:val="1"/>
        <w:rPr>
          <w:rFonts w:ascii="Times New Roman" w:eastAsia="Times New Roman" w:hAnsi="Times New Roman" w:cs="Times New Roman"/>
          <w:b/>
          <w:bCs/>
          <w:spacing w:val="-15"/>
          <w:sz w:val="28"/>
          <w:szCs w:val="28"/>
          <w:lang w:eastAsia="ru-RU"/>
        </w:rPr>
      </w:pPr>
      <w:r>
        <w:rPr>
          <w:rFonts w:ascii="Times New Roman" w:eastAsia="Times New Roman" w:hAnsi="Times New Roman" w:cs="Times New Roman"/>
          <w:b/>
          <w:bCs/>
          <w:spacing w:val="-15"/>
          <w:sz w:val="28"/>
          <w:szCs w:val="28"/>
          <w:lang w:eastAsia="ru-RU"/>
        </w:rPr>
        <w:t>Гайдар Лариса Николаевна</w:t>
      </w:r>
    </w:p>
    <w:p w:rsidR="000E2B6F" w:rsidRDefault="000E2B6F" w:rsidP="000E2B6F">
      <w:pPr>
        <w:spacing w:line="295" w:lineRule="atLeast"/>
        <w:jc w:val="center"/>
        <w:outlineLvl w:val="1"/>
        <w:rPr>
          <w:rFonts w:ascii="Times New Roman" w:eastAsia="Times New Roman" w:hAnsi="Times New Roman" w:cs="Times New Roman"/>
          <w:b/>
          <w:bCs/>
          <w:spacing w:val="-15"/>
          <w:sz w:val="28"/>
          <w:szCs w:val="28"/>
          <w:lang w:eastAsia="ru-RU"/>
        </w:rPr>
      </w:pPr>
      <w:r>
        <w:rPr>
          <w:rFonts w:ascii="Times New Roman" w:eastAsia="Times New Roman" w:hAnsi="Times New Roman" w:cs="Times New Roman"/>
          <w:b/>
          <w:bCs/>
          <w:spacing w:val="-15"/>
          <w:sz w:val="28"/>
          <w:szCs w:val="28"/>
          <w:lang w:eastAsia="ru-RU"/>
        </w:rPr>
        <w:t>Высшая категория</w:t>
      </w:r>
    </w:p>
    <w:p w:rsidR="000E2B6F" w:rsidRDefault="000E2B6F" w:rsidP="000E2B6F">
      <w:pPr>
        <w:spacing w:line="295" w:lineRule="atLeast"/>
        <w:jc w:val="center"/>
        <w:outlineLvl w:val="1"/>
        <w:rPr>
          <w:rFonts w:ascii="Times New Roman" w:eastAsia="Times New Roman" w:hAnsi="Times New Roman" w:cs="Times New Roman"/>
          <w:b/>
          <w:bCs/>
          <w:spacing w:val="-15"/>
          <w:sz w:val="28"/>
          <w:szCs w:val="28"/>
          <w:lang w:eastAsia="ru-RU"/>
        </w:rPr>
      </w:pPr>
      <w:r>
        <w:rPr>
          <w:rFonts w:ascii="Times New Roman" w:eastAsia="Times New Roman" w:hAnsi="Times New Roman" w:cs="Times New Roman"/>
          <w:b/>
          <w:bCs/>
          <w:spacing w:val="-15"/>
          <w:sz w:val="28"/>
          <w:szCs w:val="28"/>
          <w:lang w:eastAsia="ru-RU"/>
        </w:rPr>
        <w:t>Учитель</w:t>
      </w:r>
      <w:r w:rsidR="00F575E5">
        <w:rPr>
          <w:rFonts w:ascii="Times New Roman" w:eastAsia="Times New Roman" w:hAnsi="Times New Roman" w:cs="Times New Roman"/>
          <w:b/>
          <w:bCs/>
          <w:spacing w:val="-15"/>
          <w:sz w:val="28"/>
          <w:szCs w:val="28"/>
          <w:lang w:eastAsia="ru-RU"/>
        </w:rPr>
        <w:t xml:space="preserve"> химии и биологии, стаж работы 24</w:t>
      </w:r>
      <w:r>
        <w:rPr>
          <w:rFonts w:ascii="Times New Roman" w:eastAsia="Times New Roman" w:hAnsi="Times New Roman" w:cs="Times New Roman"/>
          <w:b/>
          <w:bCs/>
          <w:spacing w:val="-15"/>
          <w:sz w:val="28"/>
          <w:szCs w:val="28"/>
          <w:lang w:eastAsia="ru-RU"/>
        </w:rPr>
        <w:t>год</w:t>
      </w:r>
    </w:p>
    <w:p w:rsidR="000E2B6F" w:rsidRDefault="000E2B6F" w:rsidP="000E2B6F">
      <w:pPr>
        <w:spacing w:line="295" w:lineRule="atLeast"/>
        <w:jc w:val="center"/>
        <w:outlineLvl w:val="1"/>
        <w:rPr>
          <w:rFonts w:ascii="Times New Roman" w:eastAsia="Times New Roman" w:hAnsi="Times New Roman" w:cs="Times New Roman"/>
          <w:b/>
          <w:bCs/>
          <w:spacing w:val="-15"/>
          <w:sz w:val="28"/>
          <w:szCs w:val="28"/>
          <w:lang w:eastAsia="ru-RU"/>
        </w:rPr>
      </w:pPr>
      <w:r>
        <w:rPr>
          <w:rFonts w:ascii="Times New Roman" w:eastAsia="Times New Roman" w:hAnsi="Times New Roman" w:cs="Times New Roman"/>
          <w:b/>
          <w:bCs/>
          <w:spacing w:val="-15"/>
          <w:sz w:val="28"/>
          <w:szCs w:val="28"/>
          <w:lang w:eastAsia="ru-RU"/>
        </w:rPr>
        <w:t>ГУ «Михайловская СОШ»</w:t>
      </w:r>
    </w:p>
    <w:p w:rsidR="000E2B6F" w:rsidRPr="00957705" w:rsidRDefault="000E2B6F" w:rsidP="000E2B6F">
      <w:pPr>
        <w:spacing w:line="295" w:lineRule="atLeast"/>
        <w:jc w:val="center"/>
        <w:outlineLvl w:val="1"/>
        <w:rPr>
          <w:rFonts w:ascii="Times New Roman" w:eastAsia="Times New Roman" w:hAnsi="Times New Roman" w:cs="Times New Roman"/>
          <w:b/>
          <w:bCs/>
          <w:spacing w:val="-15"/>
          <w:sz w:val="28"/>
          <w:szCs w:val="28"/>
          <w:lang w:eastAsia="ru-RU"/>
        </w:rPr>
      </w:pPr>
      <w:proofErr w:type="spellStart"/>
      <w:r w:rsidRPr="00957705">
        <w:rPr>
          <w:rFonts w:ascii="Times New Roman" w:eastAsia="Times New Roman" w:hAnsi="Times New Roman" w:cs="Times New Roman"/>
          <w:b/>
          <w:bCs/>
          <w:spacing w:val="-15"/>
          <w:sz w:val="28"/>
          <w:szCs w:val="28"/>
          <w:lang w:eastAsia="ru-RU"/>
        </w:rPr>
        <w:t>Билингвальное</w:t>
      </w:r>
      <w:proofErr w:type="spellEnd"/>
      <w:r w:rsidRPr="00957705">
        <w:rPr>
          <w:rFonts w:ascii="Times New Roman" w:eastAsia="Times New Roman" w:hAnsi="Times New Roman" w:cs="Times New Roman"/>
          <w:b/>
          <w:bCs/>
          <w:spacing w:val="-15"/>
          <w:sz w:val="28"/>
          <w:szCs w:val="28"/>
          <w:lang w:eastAsia="ru-RU"/>
        </w:rPr>
        <w:t xml:space="preserve"> обучение на уроках химии и биологии</w:t>
      </w: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bookmarkStart w:id="0" w:name="_GoBack"/>
      <w:bookmarkEnd w:id="0"/>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F6762D" w:rsidP="00210945">
      <w:pPr>
        <w:spacing w:line="295" w:lineRule="atLeast"/>
        <w:jc w:val="both"/>
        <w:outlineLvl w:val="1"/>
        <w:rPr>
          <w:rFonts w:ascii="Times New Roman" w:eastAsia="Times New Roman" w:hAnsi="Times New Roman" w:cs="Times New Roman"/>
          <w:b/>
          <w:bCs/>
          <w:spacing w:val="-15"/>
          <w:sz w:val="28"/>
          <w:szCs w:val="28"/>
          <w:lang w:eastAsia="ru-RU"/>
        </w:rPr>
      </w:pPr>
      <w:r>
        <w:rPr>
          <w:noProof/>
          <w:lang w:eastAsia="ru-RU"/>
        </w:rPr>
        <w:drawing>
          <wp:inline distT="0" distB="0" distL="0" distR="0" wp14:anchorId="5E8AD990" wp14:editId="0FC94F71">
            <wp:extent cx="5569527" cy="3133667"/>
            <wp:effectExtent l="0" t="0" r="0" b="0"/>
            <wp:docPr id="7" name="Рисунок 7" descr="https://im0-tub-kz.yandex.net/i?id=fe4b00554545f6ea7d043c2db756957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kz.yandex.net/i?id=fe4b00554545f6ea7d043c2db756957e-l&amp;n=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3064" cy="3135657"/>
                    </a:xfrm>
                    <a:prstGeom prst="rect">
                      <a:avLst/>
                    </a:prstGeom>
                    <a:noFill/>
                    <a:ln>
                      <a:noFill/>
                    </a:ln>
                  </pic:spPr>
                </pic:pic>
              </a:graphicData>
            </a:graphic>
          </wp:inline>
        </w:drawing>
      </w: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0E2B6F" w:rsidRDefault="000E2B6F" w:rsidP="00210945">
      <w:pPr>
        <w:spacing w:line="295" w:lineRule="atLeast"/>
        <w:jc w:val="both"/>
        <w:outlineLvl w:val="1"/>
        <w:rPr>
          <w:rFonts w:ascii="Times New Roman" w:eastAsia="Times New Roman" w:hAnsi="Times New Roman" w:cs="Times New Roman"/>
          <w:b/>
          <w:bCs/>
          <w:spacing w:val="-15"/>
          <w:sz w:val="28"/>
          <w:szCs w:val="28"/>
          <w:lang w:eastAsia="ru-RU"/>
        </w:rPr>
      </w:pPr>
    </w:p>
    <w:p w:rsidR="00957705" w:rsidRPr="00957705" w:rsidRDefault="00F6762D" w:rsidP="00210945">
      <w:pPr>
        <w:spacing w:line="295" w:lineRule="atLeast"/>
        <w:jc w:val="both"/>
        <w:outlineLvl w:val="1"/>
        <w:rPr>
          <w:rFonts w:ascii="Times New Roman" w:eastAsia="Times New Roman" w:hAnsi="Times New Roman" w:cs="Times New Roman"/>
          <w:b/>
          <w:bCs/>
          <w:spacing w:val="-15"/>
          <w:sz w:val="28"/>
          <w:szCs w:val="28"/>
          <w:lang w:eastAsia="ru-RU"/>
        </w:rPr>
      </w:pPr>
      <w:r>
        <w:rPr>
          <w:rFonts w:ascii="Times New Roman" w:eastAsia="Times New Roman" w:hAnsi="Times New Roman" w:cs="Times New Roman"/>
          <w:b/>
          <w:bCs/>
          <w:spacing w:val="-15"/>
          <w:sz w:val="28"/>
          <w:szCs w:val="28"/>
          <w:lang w:eastAsia="ru-RU"/>
        </w:rPr>
        <w:t xml:space="preserve">         </w:t>
      </w:r>
      <w:proofErr w:type="spellStart"/>
      <w:r w:rsidR="00957705" w:rsidRPr="00957705">
        <w:rPr>
          <w:rFonts w:ascii="Times New Roman" w:eastAsia="Times New Roman" w:hAnsi="Times New Roman" w:cs="Times New Roman"/>
          <w:b/>
          <w:bCs/>
          <w:spacing w:val="-15"/>
          <w:sz w:val="28"/>
          <w:szCs w:val="28"/>
          <w:lang w:eastAsia="ru-RU"/>
        </w:rPr>
        <w:t>Билингвальное</w:t>
      </w:r>
      <w:proofErr w:type="spellEnd"/>
      <w:r w:rsidR="00957705" w:rsidRPr="00957705">
        <w:rPr>
          <w:rFonts w:ascii="Times New Roman" w:eastAsia="Times New Roman" w:hAnsi="Times New Roman" w:cs="Times New Roman"/>
          <w:b/>
          <w:bCs/>
          <w:spacing w:val="-15"/>
          <w:sz w:val="28"/>
          <w:szCs w:val="28"/>
          <w:lang w:eastAsia="ru-RU"/>
        </w:rPr>
        <w:t xml:space="preserve"> обучение на уроках химии и биологии</w:t>
      </w:r>
    </w:p>
    <w:p w:rsidR="00957705" w:rsidRDefault="00957705" w:rsidP="00210945">
      <w:pPr>
        <w:spacing w:after="0" w:line="240" w:lineRule="auto"/>
        <w:jc w:val="both"/>
        <w:textAlignment w:val="baseline"/>
        <w:rPr>
          <w:rFonts w:ascii="Arial" w:eastAsia="Times New Roman" w:hAnsi="Arial" w:cs="Arial"/>
          <w:b/>
          <w:bCs/>
          <w:color w:val="000000"/>
          <w:sz w:val="21"/>
          <w:szCs w:val="21"/>
          <w:lang w:eastAsia="ru-RU"/>
        </w:rPr>
      </w:pPr>
    </w:p>
    <w:p w:rsidR="00957705" w:rsidRPr="006033AC" w:rsidRDefault="006033AC" w:rsidP="00210945">
      <w:pPr>
        <w:spacing w:after="0" w:line="360" w:lineRule="auto"/>
        <w:jc w:val="both"/>
        <w:textAlignment w:val="baseline"/>
        <w:rPr>
          <w:rFonts w:ascii="Times New Roman" w:eastAsia="Times New Roman" w:hAnsi="Times New Roman" w:cs="Times New Roman"/>
          <w:b/>
          <w:bCs/>
          <w:sz w:val="24"/>
          <w:szCs w:val="24"/>
          <w:lang w:eastAsia="ru-RU"/>
        </w:rPr>
      </w:pPr>
      <w:r w:rsidRPr="006033AC">
        <w:rPr>
          <w:rFonts w:ascii="Times New Roman" w:hAnsi="Times New Roman" w:cs="Times New Roman"/>
          <w:sz w:val="24"/>
          <w:szCs w:val="24"/>
          <w:shd w:val="clear" w:color="auto" w:fill="FFFFFF"/>
        </w:rPr>
        <w:t xml:space="preserve">Актуальность обучения на </w:t>
      </w:r>
      <w:proofErr w:type="spellStart"/>
      <w:r w:rsidRPr="006033AC">
        <w:rPr>
          <w:rFonts w:ascii="Times New Roman" w:hAnsi="Times New Roman" w:cs="Times New Roman"/>
          <w:sz w:val="24"/>
          <w:szCs w:val="24"/>
          <w:shd w:val="clear" w:color="auto" w:fill="FFFFFF"/>
        </w:rPr>
        <w:t>билингвальной</w:t>
      </w:r>
      <w:proofErr w:type="spellEnd"/>
      <w:r w:rsidRPr="006033AC">
        <w:rPr>
          <w:rFonts w:ascii="Times New Roman" w:hAnsi="Times New Roman" w:cs="Times New Roman"/>
          <w:sz w:val="24"/>
          <w:szCs w:val="24"/>
          <w:shd w:val="clear" w:color="auto" w:fill="FFFFFF"/>
        </w:rPr>
        <w:t xml:space="preserve"> основе как базового компонента углубленного языкового образования определяется, прежде всего, всеобщей мировой тенденцией к интеграции в экономической, культурной и политической сферах, что в образовательной сфере обусловливает тенденцию к интеграции предметного знания, направленности на познание целостной картины мира. С учетом этих тенденций обучение на </w:t>
      </w:r>
      <w:proofErr w:type="spellStart"/>
      <w:r w:rsidRPr="006033AC">
        <w:rPr>
          <w:rFonts w:ascii="Times New Roman" w:hAnsi="Times New Roman" w:cs="Times New Roman"/>
          <w:sz w:val="24"/>
          <w:szCs w:val="24"/>
          <w:shd w:val="clear" w:color="auto" w:fill="FFFFFF"/>
        </w:rPr>
        <w:t>билингвальной</w:t>
      </w:r>
      <w:proofErr w:type="spellEnd"/>
      <w:r w:rsidRPr="006033AC">
        <w:rPr>
          <w:rFonts w:ascii="Times New Roman" w:hAnsi="Times New Roman" w:cs="Times New Roman"/>
          <w:sz w:val="24"/>
          <w:szCs w:val="24"/>
          <w:shd w:val="clear" w:color="auto" w:fill="FFFFFF"/>
        </w:rPr>
        <w:t xml:space="preserve"> основе обеспечивает учащимся широкий доступ к информации в различных предметных областях, получение новой информации в соответствии с индивидуальными потребностями, возможности непрерывного образования, что в свою очередь создает дополнительные шансы конкурировать на общеевропейском и мировом рынке специалистов. Наряду с этим, обучение на </w:t>
      </w:r>
      <w:proofErr w:type="spellStart"/>
      <w:r w:rsidRPr="006033AC">
        <w:rPr>
          <w:rFonts w:ascii="Times New Roman" w:hAnsi="Times New Roman" w:cs="Times New Roman"/>
          <w:sz w:val="24"/>
          <w:szCs w:val="24"/>
          <w:shd w:val="clear" w:color="auto" w:fill="FFFFFF"/>
        </w:rPr>
        <w:t>билингвальной</w:t>
      </w:r>
      <w:proofErr w:type="spellEnd"/>
      <w:r w:rsidRPr="006033AC">
        <w:rPr>
          <w:rFonts w:ascii="Times New Roman" w:hAnsi="Times New Roman" w:cs="Times New Roman"/>
          <w:sz w:val="24"/>
          <w:szCs w:val="24"/>
          <w:shd w:val="clear" w:color="auto" w:fill="FFFFFF"/>
        </w:rPr>
        <w:t xml:space="preserve"> основе способствует совершенствованию общей языковой подготовки и владения иностранным языком в специальных предметных целях, углублению предметной подготовки и расширению сферы межкультурного обучения.</w:t>
      </w:r>
    </w:p>
    <w:p w:rsidR="00957705" w:rsidRPr="006033AC" w:rsidRDefault="00957705" w:rsidP="00210945">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b/>
          <w:sz w:val="24"/>
          <w:szCs w:val="24"/>
          <w:lang w:eastAsia="ru-RU"/>
        </w:rPr>
        <w:t>Цель:</w:t>
      </w:r>
      <w:r w:rsidRPr="006033AC">
        <w:rPr>
          <w:rFonts w:ascii="Times New Roman" w:eastAsia="Times New Roman" w:hAnsi="Times New Roman" w:cs="Times New Roman"/>
          <w:sz w:val="24"/>
          <w:szCs w:val="24"/>
          <w:lang w:eastAsia="ru-RU"/>
        </w:rPr>
        <w:t xml:space="preserve"> создание условий для формирования поликультурной личности на уроках </w:t>
      </w:r>
      <w:r w:rsidR="006033AC" w:rsidRPr="006033AC">
        <w:rPr>
          <w:rFonts w:ascii="Times New Roman" w:eastAsia="Times New Roman" w:hAnsi="Times New Roman" w:cs="Times New Roman"/>
          <w:sz w:val="24"/>
          <w:szCs w:val="24"/>
          <w:lang w:eastAsia="ru-RU"/>
        </w:rPr>
        <w:t>химии и биологии</w:t>
      </w:r>
      <w:r w:rsidRPr="006033AC">
        <w:rPr>
          <w:rFonts w:ascii="Times New Roman" w:eastAsia="Times New Roman" w:hAnsi="Times New Roman" w:cs="Times New Roman"/>
          <w:sz w:val="24"/>
          <w:szCs w:val="24"/>
          <w:lang w:eastAsia="ru-RU"/>
        </w:rPr>
        <w:t xml:space="preserve"> с использованием современных образовательных технологий.</w:t>
      </w:r>
    </w:p>
    <w:p w:rsidR="00957705" w:rsidRPr="006033AC" w:rsidRDefault="00957705" w:rsidP="00210945">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      Для достижения поставленной цели были выдвинуты следующие </w:t>
      </w:r>
      <w:r w:rsidRPr="006033AC">
        <w:rPr>
          <w:rFonts w:ascii="Times New Roman" w:eastAsia="Times New Roman" w:hAnsi="Times New Roman" w:cs="Times New Roman"/>
          <w:b/>
          <w:sz w:val="24"/>
          <w:szCs w:val="24"/>
          <w:lang w:eastAsia="ru-RU"/>
        </w:rPr>
        <w:t>задачи:</w:t>
      </w:r>
    </w:p>
    <w:p w:rsidR="00957705" w:rsidRPr="006033AC" w:rsidRDefault="00957705" w:rsidP="00210945">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1. изучить документы по реализации </w:t>
      </w:r>
      <w:proofErr w:type="spellStart"/>
      <w:r w:rsidRPr="006033AC">
        <w:rPr>
          <w:rFonts w:ascii="Times New Roman" w:eastAsia="Times New Roman" w:hAnsi="Times New Roman" w:cs="Times New Roman"/>
          <w:sz w:val="24"/>
          <w:szCs w:val="24"/>
          <w:lang w:eastAsia="ru-RU"/>
        </w:rPr>
        <w:t>полиязычного</w:t>
      </w:r>
      <w:proofErr w:type="spellEnd"/>
      <w:r w:rsidRPr="006033AC">
        <w:rPr>
          <w:rFonts w:ascii="Times New Roman" w:eastAsia="Times New Roman" w:hAnsi="Times New Roman" w:cs="Times New Roman"/>
          <w:sz w:val="24"/>
          <w:szCs w:val="24"/>
          <w:lang w:eastAsia="ru-RU"/>
        </w:rPr>
        <w:t xml:space="preserve"> образования в Казахстане;</w:t>
      </w:r>
    </w:p>
    <w:p w:rsidR="00957705" w:rsidRPr="006033AC" w:rsidRDefault="00957705" w:rsidP="00210945">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2.создать условия по  внедрению </w:t>
      </w:r>
      <w:proofErr w:type="spellStart"/>
      <w:r w:rsidRPr="006033AC">
        <w:rPr>
          <w:rFonts w:ascii="Times New Roman" w:eastAsia="Times New Roman" w:hAnsi="Times New Roman" w:cs="Times New Roman"/>
          <w:sz w:val="24"/>
          <w:szCs w:val="24"/>
          <w:lang w:eastAsia="ru-RU"/>
        </w:rPr>
        <w:t>полиязычного</w:t>
      </w:r>
      <w:proofErr w:type="spellEnd"/>
      <w:r w:rsidRPr="006033AC">
        <w:rPr>
          <w:rFonts w:ascii="Times New Roman" w:eastAsia="Times New Roman" w:hAnsi="Times New Roman" w:cs="Times New Roman"/>
          <w:sz w:val="24"/>
          <w:szCs w:val="24"/>
          <w:lang w:eastAsia="ru-RU"/>
        </w:rPr>
        <w:t xml:space="preserve"> образования через применение </w:t>
      </w:r>
      <w:r w:rsidR="006033AC" w:rsidRPr="006033AC">
        <w:rPr>
          <w:rFonts w:ascii="Times New Roman" w:eastAsia="Times New Roman" w:hAnsi="Times New Roman" w:cs="Times New Roman"/>
          <w:sz w:val="24"/>
          <w:szCs w:val="24"/>
          <w:lang w:eastAsia="ru-RU"/>
        </w:rPr>
        <w:t>современных подходо</w:t>
      </w:r>
      <w:r w:rsidR="006033AC">
        <w:rPr>
          <w:rFonts w:ascii="Times New Roman" w:eastAsia="Times New Roman" w:hAnsi="Times New Roman" w:cs="Times New Roman"/>
          <w:sz w:val="24"/>
          <w:szCs w:val="24"/>
          <w:lang w:eastAsia="ru-RU"/>
        </w:rPr>
        <w:t xml:space="preserve">в на уроках </w:t>
      </w:r>
      <w:r w:rsidR="006033AC" w:rsidRPr="006033AC">
        <w:rPr>
          <w:rFonts w:ascii="Times New Roman" w:eastAsia="Times New Roman" w:hAnsi="Times New Roman" w:cs="Times New Roman"/>
          <w:sz w:val="24"/>
          <w:szCs w:val="24"/>
          <w:lang w:eastAsia="ru-RU"/>
        </w:rPr>
        <w:t>химии и биологии</w:t>
      </w:r>
      <w:r w:rsidRPr="006033AC">
        <w:rPr>
          <w:rFonts w:ascii="Times New Roman" w:eastAsia="Times New Roman" w:hAnsi="Times New Roman" w:cs="Times New Roman"/>
          <w:sz w:val="24"/>
          <w:szCs w:val="24"/>
          <w:lang w:eastAsia="ru-RU"/>
        </w:rPr>
        <w:t>;</w:t>
      </w:r>
    </w:p>
    <w:p w:rsidR="00957705" w:rsidRPr="006033AC" w:rsidRDefault="00957705" w:rsidP="00210945">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3. продумать и разработать задания, позволяющие осваивать </w:t>
      </w:r>
      <w:proofErr w:type="gramStart"/>
      <w:r w:rsidRPr="006033AC">
        <w:rPr>
          <w:rFonts w:ascii="Times New Roman" w:eastAsia="Times New Roman" w:hAnsi="Times New Roman" w:cs="Times New Roman"/>
          <w:sz w:val="24"/>
          <w:szCs w:val="24"/>
          <w:lang w:eastAsia="ru-RU"/>
        </w:rPr>
        <w:t>обучающимися</w:t>
      </w:r>
      <w:proofErr w:type="gramEnd"/>
      <w:r w:rsidRPr="006033AC">
        <w:rPr>
          <w:rFonts w:ascii="Times New Roman" w:eastAsia="Times New Roman" w:hAnsi="Times New Roman" w:cs="Times New Roman"/>
          <w:sz w:val="24"/>
          <w:szCs w:val="24"/>
          <w:lang w:eastAsia="ru-RU"/>
        </w:rPr>
        <w:t xml:space="preserve"> разные виды </w:t>
      </w:r>
      <w:r w:rsidR="006033AC">
        <w:rPr>
          <w:rFonts w:ascii="Times New Roman" w:eastAsia="Times New Roman" w:hAnsi="Times New Roman" w:cs="Times New Roman"/>
          <w:sz w:val="24"/>
          <w:szCs w:val="24"/>
          <w:lang w:eastAsia="ru-RU"/>
        </w:rPr>
        <w:t>деятельности на уроках химии и биологии</w:t>
      </w:r>
      <w:r w:rsidRPr="006033AC">
        <w:rPr>
          <w:rFonts w:ascii="Times New Roman" w:eastAsia="Times New Roman" w:hAnsi="Times New Roman" w:cs="Times New Roman"/>
          <w:sz w:val="24"/>
          <w:szCs w:val="24"/>
          <w:lang w:eastAsia="ru-RU"/>
        </w:rPr>
        <w:t>.</w:t>
      </w:r>
    </w:p>
    <w:p w:rsidR="00957705" w:rsidRPr="006033AC" w:rsidRDefault="00957705" w:rsidP="00210945">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w:t>
      </w:r>
      <w:r w:rsidRPr="006033AC">
        <w:rPr>
          <w:rFonts w:ascii="Times New Roman" w:eastAsia="Times New Roman" w:hAnsi="Times New Roman" w:cs="Times New Roman"/>
          <w:b/>
          <w:sz w:val="24"/>
          <w:szCs w:val="24"/>
          <w:lang w:eastAsia="ru-RU"/>
        </w:rPr>
        <w:t>Гипотеза:</w:t>
      </w:r>
      <w:r w:rsidRPr="006033AC">
        <w:rPr>
          <w:rFonts w:ascii="Times New Roman" w:eastAsia="Times New Roman" w:hAnsi="Times New Roman" w:cs="Times New Roman"/>
          <w:sz w:val="24"/>
          <w:szCs w:val="24"/>
          <w:lang w:eastAsia="ru-RU"/>
        </w:rPr>
        <w:t xml:space="preserve"> Если на уроке внедрять </w:t>
      </w:r>
      <w:proofErr w:type="spellStart"/>
      <w:r w:rsidRPr="006033AC">
        <w:rPr>
          <w:rFonts w:ascii="Times New Roman" w:eastAsia="Times New Roman" w:hAnsi="Times New Roman" w:cs="Times New Roman"/>
          <w:sz w:val="24"/>
          <w:szCs w:val="24"/>
          <w:lang w:eastAsia="ru-RU"/>
        </w:rPr>
        <w:t>полиязычное</w:t>
      </w:r>
      <w:proofErr w:type="spellEnd"/>
      <w:r w:rsidRPr="006033AC">
        <w:rPr>
          <w:rFonts w:ascii="Times New Roman" w:eastAsia="Times New Roman" w:hAnsi="Times New Roman" w:cs="Times New Roman"/>
          <w:sz w:val="24"/>
          <w:szCs w:val="24"/>
          <w:lang w:eastAsia="ru-RU"/>
        </w:rPr>
        <w:t xml:space="preserve"> образование, то это поможет развитию поликультурной личности, способной на социальное и профессиональное самоопределение, знающей историю и традиции своего народа, владеющей несколькими языками, способной осуществлять коммуникативно-</w:t>
      </w:r>
      <w:proofErr w:type="spellStart"/>
      <w:r w:rsidRPr="006033AC">
        <w:rPr>
          <w:rFonts w:ascii="Times New Roman" w:eastAsia="Times New Roman" w:hAnsi="Times New Roman" w:cs="Times New Roman"/>
          <w:sz w:val="24"/>
          <w:szCs w:val="24"/>
          <w:lang w:eastAsia="ru-RU"/>
        </w:rPr>
        <w:t>деятельностные</w:t>
      </w:r>
      <w:proofErr w:type="spellEnd"/>
      <w:r w:rsidRPr="006033AC">
        <w:rPr>
          <w:rFonts w:ascii="Times New Roman" w:eastAsia="Times New Roman" w:hAnsi="Times New Roman" w:cs="Times New Roman"/>
          <w:sz w:val="24"/>
          <w:szCs w:val="24"/>
          <w:lang w:eastAsia="ru-RU"/>
        </w:rPr>
        <w:t xml:space="preserve"> операции на двух языках в жизненных ситуациях, стремящейся к саморазвитию и самосовершенствованию.</w:t>
      </w:r>
    </w:p>
    <w:p w:rsidR="00957705" w:rsidRPr="006033AC" w:rsidRDefault="00957705" w:rsidP="00210945">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w:t>
      </w:r>
      <w:proofErr w:type="spellStart"/>
      <w:r w:rsidR="006033AC" w:rsidRPr="006033AC">
        <w:rPr>
          <w:rFonts w:ascii="Times New Roman" w:eastAsia="Times New Roman" w:hAnsi="Times New Roman" w:cs="Times New Roman"/>
          <w:bCs/>
          <w:spacing w:val="-15"/>
          <w:sz w:val="24"/>
          <w:szCs w:val="24"/>
          <w:lang w:eastAsia="ru-RU"/>
        </w:rPr>
        <w:t>Билингвальное</w:t>
      </w:r>
      <w:proofErr w:type="spellEnd"/>
      <w:r w:rsidRPr="006033AC">
        <w:rPr>
          <w:rFonts w:ascii="Times New Roman" w:eastAsia="Times New Roman" w:hAnsi="Times New Roman" w:cs="Times New Roman"/>
          <w:sz w:val="24"/>
          <w:szCs w:val="24"/>
          <w:lang w:eastAsia="ru-RU"/>
        </w:rPr>
        <w:t xml:space="preserve"> образование – основа становления </w:t>
      </w:r>
      <w:proofErr w:type="spellStart"/>
      <w:r w:rsidRPr="006033AC">
        <w:rPr>
          <w:rFonts w:ascii="Times New Roman" w:eastAsia="Times New Roman" w:hAnsi="Times New Roman" w:cs="Times New Roman"/>
          <w:sz w:val="24"/>
          <w:szCs w:val="24"/>
          <w:lang w:eastAsia="ru-RU"/>
        </w:rPr>
        <w:t>полиязыковой</w:t>
      </w:r>
      <w:proofErr w:type="spellEnd"/>
      <w:r w:rsidRPr="006033AC">
        <w:rPr>
          <w:rFonts w:ascii="Times New Roman" w:eastAsia="Times New Roman" w:hAnsi="Times New Roman" w:cs="Times New Roman"/>
          <w:sz w:val="24"/>
          <w:szCs w:val="24"/>
          <w:lang w:eastAsia="ru-RU"/>
        </w:rPr>
        <w:t xml:space="preserve"> личности, уровень </w:t>
      </w:r>
      <w:proofErr w:type="spellStart"/>
      <w:r w:rsidRPr="006033AC">
        <w:rPr>
          <w:rFonts w:ascii="Times New Roman" w:eastAsia="Times New Roman" w:hAnsi="Times New Roman" w:cs="Times New Roman"/>
          <w:sz w:val="24"/>
          <w:szCs w:val="24"/>
          <w:lang w:eastAsia="ru-RU"/>
        </w:rPr>
        <w:t>сформированности</w:t>
      </w:r>
      <w:proofErr w:type="spellEnd"/>
      <w:r w:rsidRPr="006033AC">
        <w:rPr>
          <w:rFonts w:ascii="Times New Roman" w:eastAsia="Times New Roman" w:hAnsi="Times New Roman" w:cs="Times New Roman"/>
          <w:sz w:val="24"/>
          <w:szCs w:val="24"/>
          <w:lang w:eastAsia="ru-RU"/>
        </w:rPr>
        <w:t xml:space="preserve"> которой во многом обуславливает позитивный характер личностной самореализации человека в современных условиях общественных отношений, его профессиональную конкурентоспособность.</w:t>
      </w:r>
      <w:r w:rsidRPr="006033AC">
        <w:rPr>
          <w:rFonts w:ascii="Times New Roman" w:eastAsia="Times New Roman" w:hAnsi="Times New Roman" w:cs="Times New Roman"/>
          <w:sz w:val="24"/>
          <w:szCs w:val="24"/>
          <w:lang w:eastAsia="ru-RU"/>
        </w:rPr>
        <w:br/>
        <w:t xml:space="preserve">Полиязычие как важное направление развития человечества осознавалось давно. Сегодня невозможно представить себе, что где-то ещё существуют страны, люди которых владели </w:t>
      </w:r>
      <w:r w:rsidRPr="006033AC">
        <w:rPr>
          <w:rFonts w:ascii="Times New Roman" w:eastAsia="Times New Roman" w:hAnsi="Times New Roman" w:cs="Times New Roman"/>
          <w:sz w:val="24"/>
          <w:szCs w:val="24"/>
          <w:lang w:eastAsia="ru-RU"/>
        </w:rPr>
        <w:lastRenderedPageBreak/>
        <w:t>бы только одним языком. И в реальности нет цивилизованных государств, где жила бы только одна нация.</w:t>
      </w:r>
    </w:p>
    <w:p w:rsidR="00827397" w:rsidRDefault="00957705" w:rsidP="00210945">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     Для нормального функционирования любого многонационального государства весьма существенно формирование двуязычия и </w:t>
      </w:r>
      <w:proofErr w:type="spellStart"/>
      <w:r w:rsidRPr="006033AC">
        <w:rPr>
          <w:rFonts w:ascii="Times New Roman" w:eastAsia="Times New Roman" w:hAnsi="Times New Roman" w:cs="Times New Roman"/>
          <w:sz w:val="24"/>
          <w:szCs w:val="24"/>
          <w:lang w:eastAsia="ru-RU"/>
        </w:rPr>
        <w:t>полиязычия</w:t>
      </w:r>
      <w:proofErr w:type="spellEnd"/>
      <w:r w:rsidRPr="006033AC">
        <w:rPr>
          <w:rFonts w:ascii="Times New Roman" w:eastAsia="Times New Roman" w:hAnsi="Times New Roman" w:cs="Times New Roman"/>
          <w:sz w:val="24"/>
          <w:szCs w:val="24"/>
          <w:lang w:eastAsia="ru-RU"/>
        </w:rPr>
        <w:t>.</w:t>
      </w:r>
      <w:r w:rsidRPr="006033AC">
        <w:rPr>
          <w:rFonts w:ascii="Times New Roman" w:eastAsia="Times New Roman" w:hAnsi="Times New Roman" w:cs="Times New Roman"/>
          <w:sz w:val="24"/>
          <w:szCs w:val="24"/>
          <w:lang w:eastAsia="ru-RU"/>
        </w:rPr>
        <w:br/>
        <w:t>Полиязычие – «употребление нескольких языков в пределах определенной социальной общности (прежде всего государства); употребление индивидуумом (группой людей) нескольких языков, каждый из которых выбирается в соответствии с конкретной коммуникативной ситуацией».</w:t>
      </w:r>
    </w:p>
    <w:p w:rsidR="00827397" w:rsidRPr="00827397" w:rsidRDefault="00827397" w:rsidP="00210945">
      <w:pPr>
        <w:spacing w:after="0" w:line="360" w:lineRule="auto"/>
        <w:jc w:val="both"/>
        <w:rPr>
          <w:rFonts w:ascii="Times New Roman" w:eastAsia="Times New Roman" w:hAnsi="Times New Roman" w:cs="Times New Roman"/>
          <w:sz w:val="20"/>
          <w:szCs w:val="20"/>
          <w:lang w:eastAsia="ru-RU"/>
        </w:rPr>
      </w:pPr>
      <w:r w:rsidRPr="00827397">
        <w:rPr>
          <w:rFonts w:ascii="Times New Roman" w:eastAsia="Times New Roman" w:hAnsi="Times New Roman" w:cs="Times New Roman"/>
          <w:b/>
          <w:bCs/>
          <w:sz w:val="24"/>
          <w:szCs w:val="24"/>
          <w:bdr w:val="none" w:sz="0" w:space="0" w:color="auto" w:frame="1"/>
          <w:lang w:eastAsia="ru-RU"/>
        </w:rPr>
        <w:t xml:space="preserve">Теория </w:t>
      </w:r>
      <w:proofErr w:type="spellStart"/>
      <w:r w:rsidRPr="00827397">
        <w:rPr>
          <w:rFonts w:ascii="Times New Roman" w:eastAsia="Times New Roman" w:hAnsi="Times New Roman" w:cs="Times New Roman"/>
          <w:b/>
          <w:bCs/>
          <w:sz w:val="24"/>
          <w:szCs w:val="24"/>
          <w:bdr w:val="none" w:sz="0" w:space="0" w:color="auto" w:frame="1"/>
          <w:lang w:eastAsia="ru-RU"/>
        </w:rPr>
        <w:t>билингвального</w:t>
      </w:r>
      <w:proofErr w:type="spellEnd"/>
      <w:r w:rsidRPr="00827397">
        <w:rPr>
          <w:rFonts w:ascii="Times New Roman" w:eastAsia="Times New Roman" w:hAnsi="Times New Roman" w:cs="Times New Roman"/>
          <w:b/>
          <w:bCs/>
          <w:sz w:val="24"/>
          <w:szCs w:val="24"/>
          <w:bdr w:val="none" w:sz="0" w:space="0" w:color="auto" w:frame="1"/>
          <w:lang w:eastAsia="ru-RU"/>
        </w:rPr>
        <w:t xml:space="preserve"> образования</w:t>
      </w:r>
      <w:r w:rsidRPr="00827397">
        <w:rPr>
          <w:rFonts w:ascii="Times New Roman" w:eastAsia="Times New Roman" w:hAnsi="Times New Roman" w:cs="Times New Roman"/>
          <w:sz w:val="24"/>
          <w:szCs w:val="24"/>
          <w:bdr w:val="none" w:sz="0" w:space="0" w:color="auto" w:frame="1"/>
          <w:lang w:eastAsia="ru-RU"/>
        </w:rPr>
        <w:t> интенсивно разрабатываетс</w:t>
      </w:r>
      <w:r>
        <w:rPr>
          <w:rFonts w:ascii="Times New Roman" w:eastAsia="Times New Roman" w:hAnsi="Times New Roman" w:cs="Times New Roman"/>
          <w:sz w:val="24"/>
          <w:szCs w:val="24"/>
          <w:bdr w:val="none" w:sz="0" w:space="0" w:color="auto" w:frame="1"/>
          <w:lang w:eastAsia="ru-RU"/>
        </w:rPr>
        <w:t xml:space="preserve">я в последнее </w:t>
      </w:r>
      <w:proofErr w:type="gramStart"/>
      <w:r>
        <w:rPr>
          <w:rFonts w:ascii="Times New Roman" w:eastAsia="Times New Roman" w:hAnsi="Times New Roman" w:cs="Times New Roman"/>
          <w:sz w:val="24"/>
          <w:szCs w:val="24"/>
          <w:bdr w:val="none" w:sz="0" w:space="0" w:color="auto" w:frame="1"/>
          <w:lang w:eastAsia="ru-RU"/>
        </w:rPr>
        <w:t>время</w:t>
      </w:r>
      <w:proofErr w:type="gramEnd"/>
      <w:r>
        <w:rPr>
          <w:rFonts w:ascii="Times New Roman" w:eastAsia="Times New Roman" w:hAnsi="Times New Roman" w:cs="Times New Roman"/>
          <w:sz w:val="24"/>
          <w:szCs w:val="24"/>
          <w:bdr w:val="none" w:sz="0" w:space="0" w:color="auto" w:frame="1"/>
          <w:lang w:eastAsia="ru-RU"/>
        </w:rPr>
        <w:t xml:space="preserve"> как в Казахстане</w:t>
      </w:r>
      <w:r w:rsidRPr="00827397">
        <w:rPr>
          <w:rFonts w:ascii="Times New Roman" w:eastAsia="Times New Roman" w:hAnsi="Times New Roman" w:cs="Times New Roman"/>
          <w:sz w:val="24"/>
          <w:szCs w:val="24"/>
          <w:bdr w:val="none" w:sz="0" w:space="0" w:color="auto" w:frame="1"/>
          <w:lang w:eastAsia="ru-RU"/>
        </w:rPr>
        <w:t xml:space="preserve">, так и за рубежом. При рассмотрении данного вопроса большинство исследователей сходятся во мнении, что ключевым фактором </w:t>
      </w:r>
      <w:proofErr w:type="spellStart"/>
      <w:r w:rsidRPr="00827397">
        <w:rPr>
          <w:rFonts w:ascii="Times New Roman" w:eastAsia="Times New Roman" w:hAnsi="Times New Roman" w:cs="Times New Roman"/>
          <w:sz w:val="24"/>
          <w:szCs w:val="24"/>
          <w:bdr w:val="none" w:sz="0" w:space="0" w:color="auto" w:frame="1"/>
          <w:lang w:eastAsia="ru-RU"/>
        </w:rPr>
        <w:t>билингвального</w:t>
      </w:r>
      <w:proofErr w:type="spellEnd"/>
      <w:r w:rsidRPr="00827397">
        <w:rPr>
          <w:rFonts w:ascii="Times New Roman" w:eastAsia="Times New Roman" w:hAnsi="Times New Roman" w:cs="Times New Roman"/>
          <w:sz w:val="24"/>
          <w:szCs w:val="24"/>
          <w:bdr w:val="none" w:sz="0" w:space="0" w:color="auto" w:frame="1"/>
          <w:lang w:eastAsia="ru-RU"/>
        </w:rPr>
        <w:t xml:space="preserve"> обучения является не только изучение второго/иностранного языка как учебного предмета, но и использование его как средства обучения в преподавании неязыковых предметов.</w:t>
      </w:r>
    </w:p>
    <w:p w:rsidR="00827397" w:rsidRPr="00827397" w:rsidRDefault="00827397" w:rsidP="00210945">
      <w:pPr>
        <w:spacing w:after="0" w:line="360" w:lineRule="auto"/>
        <w:jc w:val="both"/>
        <w:rPr>
          <w:rFonts w:ascii="Times New Roman" w:eastAsia="Times New Roman" w:hAnsi="Times New Roman" w:cs="Times New Roman"/>
          <w:sz w:val="20"/>
          <w:szCs w:val="20"/>
          <w:lang w:eastAsia="ru-RU"/>
        </w:rPr>
      </w:pPr>
      <w:proofErr w:type="spellStart"/>
      <w:r w:rsidRPr="00827397">
        <w:rPr>
          <w:rFonts w:ascii="Times New Roman" w:eastAsia="Times New Roman" w:hAnsi="Times New Roman" w:cs="Times New Roman"/>
          <w:b/>
          <w:bCs/>
          <w:sz w:val="24"/>
          <w:szCs w:val="24"/>
          <w:bdr w:val="none" w:sz="0" w:space="0" w:color="auto" w:frame="1"/>
          <w:lang w:eastAsia="ru-RU"/>
        </w:rPr>
        <w:t>Билингвальное</w:t>
      </w:r>
      <w:proofErr w:type="spellEnd"/>
      <w:r w:rsidRPr="00827397">
        <w:rPr>
          <w:rFonts w:ascii="Times New Roman" w:eastAsia="Times New Roman" w:hAnsi="Times New Roman" w:cs="Times New Roman"/>
          <w:b/>
          <w:bCs/>
          <w:sz w:val="24"/>
          <w:szCs w:val="24"/>
          <w:bdr w:val="none" w:sz="0" w:space="0" w:color="auto" w:frame="1"/>
          <w:lang w:eastAsia="ru-RU"/>
        </w:rPr>
        <w:t xml:space="preserve"> обучение</w:t>
      </w:r>
      <w:r w:rsidRPr="00827397">
        <w:rPr>
          <w:rFonts w:ascii="Times New Roman" w:eastAsia="Times New Roman" w:hAnsi="Times New Roman" w:cs="Times New Roman"/>
          <w:sz w:val="24"/>
          <w:szCs w:val="24"/>
          <w:bdr w:val="none" w:sz="0" w:space="0" w:color="auto" w:frame="1"/>
          <w:lang w:eastAsia="ru-RU"/>
        </w:rPr>
        <w:t xml:space="preserve">, согласно А.Г. Ширину, понимается как взаимосвязанная деятельность учителя и учащихся в процессе изучения отдельных предметов или предметных областей средствами родного и иностранного языков, в результате </w:t>
      </w:r>
      <w:proofErr w:type="gramStart"/>
      <w:r w:rsidRPr="00827397">
        <w:rPr>
          <w:rFonts w:ascii="Times New Roman" w:eastAsia="Times New Roman" w:hAnsi="Times New Roman" w:cs="Times New Roman"/>
          <w:sz w:val="24"/>
          <w:szCs w:val="24"/>
          <w:bdr w:val="none" w:sz="0" w:space="0" w:color="auto" w:frame="1"/>
          <w:lang w:eastAsia="ru-RU"/>
        </w:rPr>
        <w:t>которой</w:t>
      </w:r>
      <w:proofErr w:type="gramEnd"/>
      <w:r w:rsidRPr="00827397">
        <w:rPr>
          <w:rFonts w:ascii="Times New Roman" w:eastAsia="Times New Roman" w:hAnsi="Times New Roman" w:cs="Times New Roman"/>
          <w:sz w:val="24"/>
          <w:szCs w:val="24"/>
          <w:bdr w:val="none" w:sz="0" w:space="0" w:color="auto" w:frame="1"/>
          <w:lang w:eastAsia="ru-RU"/>
        </w:rPr>
        <w:t xml:space="preserve"> достигается синтез определенных компетенций, обеспечивающий высокий уровень владения иностранным языком и глубокое освоение предметного содержания.</w:t>
      </w:r>
    </w:p>
    <w:p w:rsidR="00827397" w:rsidRPr="00827397" w:rsidRDefault="00827397" w:rsidP="00210945">
      <w:pPr>
        <w:spacing w:after="0" w:line="360" w:lineRule="auto"/>
        <w:jc w:val="both"/>
        <w:rPr>
          <w:rFonts w:ascii="Times New Roman" w:eastAsia="Times New Roman" w:hAnsi="Times New Roman" w:cs="Times New Roman"/>
          <w:sz w:val="20"/>
          <w:szCs w:val="20"/>
          <w:lang w:eastAsia="ru-RU"/>
        </w:rPr>
      </w:pPr>
      <w:proofErr w:type="spellStart"/>
      <w:r w:rsidRPr="00827397">
        <w:rPr>
          <w:rFonts w:ascii="Times New Roman" w:eastAsia="Times New Roman" w:hAnsi="Times New Roman" w:cs="Times New Roman"/>
          <w:sz w:val="24"/>
          <w:szCs w:val="24"/>
          <w:bdr w:val="none" w:sz="0" w:space="0" w:color="auto" w:frame="1"/>
          <w:lang w:eastAsia="ru-RU"/>
        </w:rPr>
        <w:t>Билингвальное</w:t>
      </w:r>
      <w:proofErr w:type="spellEnd"/>
      <w:r w:rsidRPr="00827397">
        <w:rPr>
          <w:rFonts w:ascii="Times New Roman" w:eastAsia="Times New Roman" w:hAnsi="Times New Roman" w:cs="Times New Roman"/>
          <w:sz w:val="24"/>
          <w:szCs w:val="24"/>
          <w:bdr w:val="none" w:sz="0" w:space="0" w:color="auto" w:frame="1"/>
          <w:lang w:eastAsia="ru-RU"/>
        </w:rPr>
        <w:t xml:space="preserve"> обучение способствует развитию умений пользоваться иностранным языком для получения дополнительной информации из различных сфер его функционирования, формирует двуязычный словарный запас по предмету, способствует воспитанию потребности пользоваться иностранным языком как средством углубления предметного знания, формирует и развивает коммуникативную компетентность учащихся, межкультурную компетенцию и культуру межнационального общения.</w:t>
      </w:r>
    </w:p>
    <w:p w:rsidR="00827397" w:rsidRDefault="00827397" w:rsidP="00210945">
      <w:pPr>
        <w:spacing w:after="0" w:line="360" w:lineRule="auto"/>
        <w:jc w:val="both"/>
        <w:rPr>
          <w:rFonts w:ascii="Times New Roman" w:eastAsia="Times New Roman" w:hAnsi="Times New Roman" w:cs="Times New Roman"/>
          <w:sz w:val="24"/>
          <w:szCs w:val="24"/>
          <w:bdr w:val="none" w:sz="0" w:space="0" w:color="auto" w:frame="1"/>
          <w:lang w:eastAsia="ru-RU"/>
        </w:rPr>
      </w:pPr>
      <w:r w:rsidRPr="00827397">
        <w:rPr>
          <w:rFonts w:ascii="Times New Roman" w:eastAsia="Times New Roman" w:hAnsi="Times New Roman" w:cs="Times New Roman"/>
          <w:sz w:val="24"/>
          <w:szCs w:val="24"/>
          <w:bdr w:val="none" w:sz="0" w:space="0" w:color="auto" w:frame="1"/>
          <w:lang w:eastAsia="ru-RU"/>
        </w:rPr>
        <w:t xml:space="preserve">Для современных учеников особо важным является знание иностранного языка, возможность воспользоваться им для получения различной информации, в том числе и химической, из разных источников: научной литературы, СМИ и особенно ресурсов Интернет, поскольку школьники в последние годы широко ими пользуются. К 8 классу их языковая подготовка достаточна для получения химических </w:t>
      </w:r>
      <w:r>
        <w:rPr>
          <w:rFonts w:ascii="Times New Roman" w:eastAsia="Times New Roman" w:hAnsi="Times New Roman" w:cs="Times New Roman"/>
          <w:sz w:val="24"/>
          <w:szCs w:val="24"/>
          <w:bdr w:val="none" w:sz="0" w:space="0" w:color="auto" w:frame="1"/>
          <w:lang w:eastAsia="ru-RU"/>
        </w:rPr>
        <w:t xml:space="preserve"> и биологических знаний на английском </w:t>
      </w:r>
      <w:r w:rsidRPr="00827397">
        <w:rPr>
          <w:rFonts w:ascii="Times New Roman" w:eastAsia="Times New Roman" w:hAnsi="Times New Roman" w:cs="Times New Roman"/>
          <w:sz w:val="24"/>
          <w:szCs w:val="24"/>
          <w:bdr w:val="none" w:sz="0" w:space="0" w:color="auto" w:frame="1"/>
          <w:lang w:eastAsia="ru-RU"/>
        </w:rPr>
        <w:t xml:space="preserve"> языке. В качестве иностранного языка в </w:t>
      </w:r>
      <w:proofErr w:type="spellStart"/>
      <w:r w:rsidRPr="00827397">
        <w:rPr>
          <w:rFonts w:ascii="Times New Roman" w:eastAsia="Times New Roman" w:hAnsi="Times New Roman" w:cs="Times New Roman"/>
          <w:sz w:val="24"/>
          <w:szCs w:val="24"/>
          <w:bdr w:val="none" w:sz="0" w:space="0" w:color="auto" w:frame="1"/>
          <w:lang w:eastAsia="ru-RU"/>
        </w:rPr>
        <w:t>билингвальном</w:t>
      </w:r>
      <w:proofErr w:type="spellEnd"/>
      <w:r w:rsidRPr="00827397">
        <w:rPr>
          <w:rFonts w:ascii="Times New Roman" w:eastAsia="Times New Roman" w:hAnsi="Times New Roman" w:cs="Times New Roman"/>
          <w:sz w:val="24"/>
          <w:szCs w:val="24"/>
          <w:bdr w:val="none" w:sz="0" w:space="0" w:color="auto" w:frame="1"/>
          <w:lang w:eastAsia="ru-RU"/>
        </w:rPr>
        <w:t xml:space="preserve"> обучении нами был выбран английский. Это связано, во-первых, с его возрастающей ролью в обществе, особенно в компьютерной сфере, представляющей большой интерес для современного школьника. В настоящее время ученики с целью общения, поиска нужной информации много времени проводят в сети Интернет, в том числе и на иноязычных сайтах. </w:t>
      </w:r>
    </w:p>
    <w:p w:rsidR="00827397" w:rsidRPr="008B4870" w:rsidRDefault="00827397" w:rsidP="00210945">
      <w:pPr>
        <w:spacing w:after="0" w:line="360" w:lineRule="auto"/>
        <w:jc w:val="both"/>
        <w:rPr>
          <w:rFonts w:ascii="Times New Roman" w:eastAsia="Times New Roman" w:hAnsi="Times New Roman" w:cs="Times New Roman"/>
          <w:sz w:val="20"/>
          <w:szCs w:val="20"/>
          <w:lang w:eastAsia="ru-RU"/>
        </w:rPr>
      </w:pPr>
      <w:r w:rsidRPr="00827397">
        <w:rPr>
          <w:rFonts w:ascii="Times New Roman" w:eastAsia="Times New Roman" w:hAnsi="Times New Roman" w:cs="Times New Roman"/>
          <w:sz w:val="24"/>
          <w:szCs w:val="24"/>
          <w:bdr w:val="none" w:sz="0" w:space="0" w:color="auto" w:frame="1"/>
          <w:lang w:eastAsia="ru-RU"/>
        </w:rPr>
        <w:t>Во-вторых, английский язык широко изучается в школе.</w:t>
      </w:r>
    </w:p>
    <w:p w:rsidR="00957705" w:rsidRPr="006033AC" w:rsidRDefault="00957705" w:rsidP="00210945">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      Применение новых подходов, технологий обучения языкам будет способствовать развитию таких качеств личности, которые являются востребованными современным </w:t>
      </w:r>
      <w:r w:rsidRPr="006033AC">
        <w:rPr>
          <w:rFonts w:ascii="Times New Roman" w:eastAsia="Times New Roman" w:hAnsi="Times New Roman" w:cs="Times New Roman"/>
          <w:sz w:val="24"/>
          <w:szCs w:val="24"/>
          <w:lang w:eastAsia="ru-RU"/>
        </w:rPr>
        <w:lastRenderedPageBreak/>
        <w:t xml:space="preserve">поликультурным и многоязычным обществом. Поэтому проблема использования эффективной </w:t>
      </w:r>
      <w:r w:rsidR="00827397">
        <w:rPr>
          <w:rFonts w:ascii="Times New Roman" w:eastAsia="Times New Roman" w:hAnsi="Times New Roman" w:cs="Times New Roman"/>
          <w:sz w:val="24"/>
          <w:szCs w:val="24"/>
          <w:lang w:eastAsia="ru-RU"/>
        </w:rPr>
        <w:t xml:space="preserve">методики преподавания химии и биологии </w:t>
      </w:r>
      <w:r w:rsidRPr="006033AC">
        <w:rPr>
          <w:rFonts w:ascii="Times New Roman" w:eastAsia="Times New Roman" w:hAnsi="Times New Roman" w:cs="Times New Roman"/>
          <w:sz w:val="24"/>
          <w:szCs w:val="24"/>
          <w:lang w:eastAsia="ru-RU"/>
        </w:rPr>
        <w:t xml:space="preserve">с применением </w:t>
      </w:r>
      <w:r w:rsidR="00827397">
        <w:rPr>
          <w:rFonts w:ascii="Times New Roman" w:eastAsia="Times New Roman" w:hAnsi="Times New Roman" w:cs="Times New Roman"/>
          <w:sz w:val="24"/>
          <w:szCs w:val="24"/>
          <w:lang w:eastAsia="ru-RU"/>
        </w:rPr>
        <w:t>английского языка</w:t>
      </w:r>
      <w:r w:rsidRPr="006033AC">
        <w:rPr>
          <w:rFonts w:ascii="Times New Roman" w:eastAsia="Times New Roman" w:hAnsi="Times New Roman" w:cs="Times New Roman"/>
          <w:sz w:val="24"/>
          <w:szCs w:val="24"/>
          <w:lang w:eastAsia="ru-RU"/>
        </w:rPr>
        <w:t xml:space="preserve"> представляется очень важной.  </w:t>
      </w:r>
    </w:p>
    <w:p w:rsidR="008B4870" w:rsidRDefault="008B4870" w:rsidP="00210945">
      <w:pPr>
        <w:spacing w:after="0" w:line="360" w:lineRule="auto"/>
        <w:jc w:val="both"/>
        <w:textAlignment w:val="baseline"/>
        <w:rPr>
          <w:rFonts w:ascii="Times New Roman" w:hAnsi="Times New Roman" w:cs="Times New Roman"/>
          <w:sz w:val="24"/>
          <w:szCs w:val="24"/>
        </w:rPr>
      </w:pPr>
      <w:r w:rsidRPr="008B4870">
        <w:rPr>
          <w:rFonts w:ascii="Times New Roman" w:hAnsi="Times New Roman" w:cs="Times New Roman"/>
          <w:sz w:val="24"/>
          <w:szCs w:val="24"/>
        </w:rPr>
        <w:t xml:space="preserve">Методические приемы </w:t>
      </w:r>
      <w:proofErr w:type="spellStart"/>
      <w:r w:rsidRPr="008B4870">
        <w:rPr>
          <w:rFonts w:ascii="Times New Roman" w:hAnsi="Times New Roman" w:cs="Times New Roman"/>
          <w:sz w:val="24"/>
          <w:szCs w:val="24"/>
        </w:rPr>
        <w:t>билингвального</w:t>
      </w:r>
      <w:proofErr w:type="spellEnd"/>
      <w:r w:rsidRPr="008B4870">
        <w:rPr>
          <w:rFonts w:ascii="Times New Roman" w:hAnsi="Times New Roman" w:cs="Times New Roman"/>
          <w:sz w:val="24"/>
          <w:szCs w:val="24"/>
        </w:rPr>
        <w:t xml:space="preserve"> обучения химии применяются в различных методах: словесных, наглядных, практических. Каждый метод реализуется через пять основных </w:t>
      </w:r>
      <w:r w:rsidRPr="008B4870">
        <w:rPr>
          <w:rFonts w:ascii="Times New Roman" w:hAnsi="Times New Roman" w:cs="Times New Roman"/>
          <w:sz w:val="24"/>
          <w:szCs w:val="24"/>
          <w:u w:val="single"/>
        </w:rPr>
        <w:t>этапов</w:t>
      </w:r>
      <w:r w:rsidRPr="008B4870">
        <w:rPr>
          <w:rFonts w:ascii="Times New Roman" w:hAnsi="Times New Roman" w:cs="Times New Roman"/>
          <w:sz w:val="24"/>
          <w:szCs w:val="24"/>
        </w:rPr>
        <w:t>: подготовительный, ознакомительный, аналитический, прикладной и итоговый.</w:t>
      </w:r>
    </w:p>
    <w:p w:rsidR="008B4870" w:rsidRDefault="008B4870" w:rsidP="00210945">
      <w:pPr>
        <w:spacing w:line="360" w:lineRule="auto"/>
        <w:jc w:val="both"/>
        <w:rPr>
          <w:rFonts w:ascii="Times New Roman" w:hAnsi="Times New Roman" w:cs="Times New Roman"/>
          <w:sz w:val="24"/>
          <w:szCs w:val="24"/>
        </w:rPr>
      </w:pPr>
      <w:r w:rsidRPr="00B46B90">
        <w:rPr>
          <w:rFonts w:ascii="Times New Roman" w:hAnsi="Times New Roman" w:cs="Times New Roman"/>
          <w:b/>
          <w:i/>
          <w:sz w:val="24"/>
          <w:szCs w:val="24"/>
        </w:rPr>
        <w:t>Подготовительный</w:t>
      </w:r>
      <w:r w:rsidRPr="008B4870">
        <w:rPr>
          <w:rFonts w:ascii="Times New Roman" w:hAnsi="Times New Roman" w:cs="Times New Roman"/>
          <w:i/>
          <w:sz w:val="24"/>
          <w:szCs w:val="24"/>
        </w:rPr>
        <w:t xml:space="preserve"> </w:t>
      </w:r>
      <w:r w:rsidRPr="008B4870">
        <w:rPr>
          <w:rFonts w:ascii="Times New Roman" w:hAnsi="Times New Roman" w:cs="Times New Roman"/>
          <w:sz w:val="24"/>
          <w:szCs w:val="24"/>
        </w:rPr>
        <w:t xml:space="preserve">этап предполагает предварительную </w:t>
      </w:r>
      <w:proofErr w:type="spellStart"/>
      <w:r w:rsidRPr="008B4870">
        <w:rPr>
          <w:rFonts w:ascii="Times New Roman" w:hAnsi="Times New Roman" w:cs="Times New Roman"/>
          <w:sz w:val="24"/>
          <w:szCs w:val="24"/>
        </w:rPr>
        <w:t>билингвальную</w:t>
      </w:r>
      <w:proofErr w:type="spellEnd"/>
      <w:r w:rsidRPr="008B4870">
        <w:rPr>
          <w:rFonts w:ascii="Times New Roman" w:hAnsi="Times New Roman" w:cs="Times New Roman"/>
          <w:sz w:val="24"/>
          <w:szCs w:val="24"/>
        </w:rPr>
        <w:t xml:space="preserve"> беседу, мотивирующую учеников на выполнение задания, и раскрытие алгоритма действий учащихся. </w:t>
      </w:r>
      <w:proofErr w:type="gramStart"/>
      <w:r w:rsidRPr="008B4870">
        <w:rPr>
          <w:rFonts w:ascii="Times New Roman" w:hAnsi="Times New Roman" w:cs="Times New Roman"/>
          <w:sz w:val="24"/>
          <w:szCs w:val="24"/>
        </w:rPr>
        <w:t xml:space="preserve">Под предварительной </w:t>
      </w:r>
      <w:proofErr w:type="spellStart"/>
      <w:r w:rsidRPr="008B4870">
        <w:rPr>
          <w:rFonts w:ascii="Times New Roman" w:hAnsi="Times New Roman" w:cs="Times New Roman"/>
          <w:sz w:val="24"/>
          <w:szCs w:val="24"/>
        </w:rPr>
        <w:t>билингвальной</w:t>
      </w:r>
      <w:proofErr w:type="spellEnd"/>
      <w:r w:rsidRPr="008B4870">
        <w:rPr>
          <w:rFonts w:ascii="Times New Roman" w:hAnsi="Times New Roman" w:cs="Times New Roman"/>
          <w:sz w:val="24"/>
          <w:szCs w:val="24"/>
        </w:rPr>
        <w:t xml:space="preserve"> беседой мы понимаем такую беседу, которая проводится на двух языках (родном и иностранном) и направлена на выявление степени готовности учащихся к новому виду деятельности и раскрытие перед ними алгоритма </w:t>
      </w:r>
      <w:proofErr w:type="spellStart"/>
      <w:r w:rsidRPr="008B4870">
        <w:rPr>
          <w:rFonts w:ascii="Times New Roman" w:hAnsi="Times New Roman" w:cs="Times New Roman"/>
          <w:sz w:val="24"/>
          <w:szCs w:val="24"/>
        </w:rPr>
        <w:t>билингвальных</w:t>
      </w:r>
      <w:proofErr w:type="spellEnd"/>
      <w:r w:rsidRPr="008B4870">
        <w:rPr>
          <w:rFonts w:ascii="Times New Roman" w:hAnsi="Times New Roman" w:cs="Times New Roman"/>
          <w:sz w:val="24"/>
          <w:szCs w:val="24"/>
        </w:rPr>
        <w:t xml:space="preserve"> действий.</w:t>
      </w:r>
      <w:r>
        <w:rPr>
          <w:rFonts w:ascii="Times New Roman" w:hAnsi="Times New Roman" w:cs="Times New Roman"/>
          <w:sz w:val="24"/>
          <w:szCs w:val="24"/>
        </w:rPr>
        <w:t xml:space="preserve"> </w:t>
      </w:r>
      <w:proofErr w:type="gramEnd"/>
    </w:p>
    <w:p w:rsidR="008B4870" w:rsidRPr="008B4870" w:rsidRDefault="008B4870" w:rsidP="00210945">
      <w:pPr>
        <w:spacing w:line="360" w:lineRule="auto"/>
        <w:jc w:val="both"/>
        <w:rPr>
          <w:rFonts w:ascii="Times New Roman" w:hAnsi="Times New Roman" w:cs="Times New Roman"/>
          <w:sz w:val="24"/>
          <w:szCs w:val="24"/>
        </w:rPr>
      </w:pPr>
      <w:r w:rsidRPr="00210945">
        <w:rPr>
          <w:rFonts w:ascii="Times New Roman" w:hAnsi="Times New Roman" w:cs="Times New Roman"/>
          <w:b/>
          <w:sz w:val="24"/>
          <w:szCs w:val="24"/>
        </w:rPr>
        <w:t xml:space="preserve">На </w:t>
      </w:r>
      <w:r w:rsidRPr="00210945">
        <w:rPr>
          <w:rFonts w:ascii="Times New Roman" w:hAnsi="Times New Roman" w:cs="Times New Roman"/>
          <w:b/>
          <w:i/>
          <w:sz w:val="24"/>
          <w:szCs w:val="24"/>
        </w:rPr>
        <w:t>ознакомительном</w:t>
      </w:r>
      <w:r w:rsidRPr="008B4870">
        <w:rPr>
          <w:rFonts w:ascii="Times New Roman" w:hAnsi="Times New Roman" w:cs="Times New Roman"/>
          <w:i/>
          <w:sz w:val="24"/>
          <w:szCs w:val="24"/>
        </w:rPr>
        <w:t xml:space="preserve"> </w:t>
      </w:r>
      <w:r w:rsidRPr="008B4870">
        <w:rPr>
          <w:rFonts w:ascii="Times New Roman" w:hAnsi="Times New Roman" w:cs="Times New Roman"/>
          <w:sz w:val="24"/>
          <w:szCs w:val="24"/>
        </w:rPr>
        <w:t xml:space="preserve">этапе ученик осуществляет следующие действия: </w:t>
      </w:r>
    </w:p>
    <w:p w:rsidR="008B4870" w:rsidRPr="008B4870" w:rsidRDefault="008B4870" w:rsidP="00210945">
      <w:pPr>
        <w:numPr>
          <w:ilvl w:val="2"/>
          <w:numId w:val="9"/>
        </w:numPr>
        <w:tabs>
          <w:tab w:val="clear" w:pos="2547"/>
        </w:tabs>
        <w:spacing w:after="0" w:line="360" w:lineRule="auto"/>
        <w:ind w:left="993" w:hanging="426"/>
        <w:jc w:val="both"/>
        <w:rPr>
          <w:rFonts w:ascii="Times New Roman" w:hAnsi="Times New Roman" w:cs="Times New Roman"/>
          <w:sz w:val="24"/>
          <w:szCs w:val="24"/>
        </w:rPr>
      </w:pPr>
      <w:r w:rsidRPr="008B4870">
        <w:rPr>
          <w:rFonts w:ascii="Times New Roman" w:hAnsi="Times New Roman" w:cs="Times New Roman"/>
          <w:sz w:val="24"/>
          <w:szCs w:val="24"/>
        </w:rPr>
        <w:t xml:space="preserve">получает химическую информацию </w:t>
      </w:r>
      <w:proofErr w:type="spellStart"/>
      <w:r w:rsidRPr="008B4870">
        <w:rPr>
          <w:rFonts w:ascii="Times New Roman" w:hAnsi="Times New Roman" w:cs="Times New Roman"/>
          <w:sz w:val="24"/>
          <w:szCs w:val="24"/>
        </w:rPr>
        <w:t>билингвально</w:t>
      </w:r>
      <w:proofErr w:type="spellEnd"/>
      <w:r w:rsidRPr="008B4870">
        <w:rPr>
          <w:rFonts w:ascii="Times New Roman" w:hAnsi="Times New Roman" w:cs="Times New Roman"/>
          <w:sz w:val="24"/>
          <w:szCs w:val="24"/>
        </w:rPr>
        <w:t xml:space="preserve"> (то есть на родном и иностранном языке) от учителя или самостоятельно осуществляет ее поиск в различных источниках; </w:t>
      </w:r>
    </w:p>
    <w:p w:rsidR="008B4870" w:rsidRPr="008B4870" w:rsidRDefault="008B4870" w:rsidP="00210945">
      <w:pPr>
        <w:numPr>
          <w:ilvl w:val="2"/>
          <w:numId w:val="9"/>
        </w:numPr>
        <w:tabs>
          <w:tab w:val="clear" w:pos="2547"/>
        </w:tabs>
        <w:spacing w:after="0" w:line="360" w:lineRule="auto"/>
        <w:ind w:left="993" w:hanging="426"/>
        <w:jc w:val="both"/>
        <w:rPr>
          <w:rFonts w:ascii="Times New Roman" w:hAnsi="Times New Roman" w:cs="Times New Roman"/>
          <w:sz w:val="24"/>
          <w:szCs w:val="24"/>
        </w:rPr>
      </w:pPr>
      <w:r w:rsidRPr="008B4870">
        <w:rPr>
          <w:rFonts w:ascii="Times New Roman" w:hAnsi="Times New Roman" w:cs="Times New Roman"/>
          <w:sz w:val="24"/>
          <w:szCs w:val="24"/>
        </w:rPr>
        <w:t>воспринимает химическую информацию на родном или иностранном языке (чтение или прослушивание).</w:t>
      </w:r>
    </w:p>
    <w:p w:rsidR="008B4870" w:rsidRPr="008B4870" w:rsidRDefault="008B4870" w:rsidP="002109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На этом этапе я применяю метод «Последовательный перевод»</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н является универсальным методическим приемом</w:t>
      </w:r>
      <w:r w:rsidRPr="008B4870">
        <w:rPr>
          <w:rFonts w:ascii="Times New Roman" w:hAnsi="Times New Roman" w:cs="Times New Roman"/>
          <w:sz w:val="24"/>
          <w:szCs w:val="24"/>
        </w:rPr>
        <w:t xml:space="preserve">, который предполагает перевод отдельных предложений или смысловых частей предложения сразу после говорящего во время специальных пауз. В качестве переводчика на первых уроках химии или в классах со слабой языковой подготовкой выступает учитель, позже для этого можно привлекать самих учеников. Последовательный перевод осуществляется как с иностранного языка </w:t>
      </w:r>
      <w:proofErr w:type="gramStart"/>
      <w:r w:rsidRPr="008B4870">
        <w:rPr>
          <w:rFonts w:ascii="Times New Roman" w:hAnsi="Times New Roman" w:cs="Times New Roman"/>
          <w:sz w:val="24"/>
          <w:szCs w:val="24"/>
        </w:rPr>
        <w:t>на</w:t>
      </w:r>
      <w:proofErr w:type="gramEnd"/>
      <w:r w:rsidRPr="008B4870">
        <w:rPr>
          <w:rFonts w:ascii="Times New Roman" w:hAnsi="Times New Roman" w:cs="Times New Roman"/>
          <w:sz w:val="24"/>
          <w:szCs w:val="24"/>
        </w:rPr>
        <w:t xml:space="preserve"> родной, так и наоборот.</w:t>
      </w:r>
      <w:r>
        <w:rPr>
          <w:rFonts w:ascii="Times New Roman" w:hAnsi="Times New Roman" w:cs="Times New Roman"/>
          <w:sz w:val="24"/>
          <w:szCs w:val="24"/>
        </w:rPr>
        <w:t xml:space="preserve">  </w:t>
      </w:r>
      <w:r w:rsidRPr="008B4870">
        <w:rPr>
          <w:rFonts w:ascii="Times New Roman" w:hAnsi="Times New Roman" w:cs="Times New Roman"/>
          <w:spacing w:val="-4"/>
          <w:sz w:val="24"/>
          <w:szCs w:val="24"/>
        </w:rPr>
        <w:t>Целью последовательного перевода является более полное понимание учащимися информации, изложенной учителем или учениками на иностранном языке, и, следовательно, лучшее ее усвоение. При последовательном переводе происходит одновременное формирование понятия на двух языках: родном и иностранном. Последовательный перевод развивает умение читать и произносить химические символы, формулы, уравнения, термины и названия веществ</w:t>
      </w:r>
      <w:r w:rsidRPr="008B4870">
        <w:rPr>
          <w:rFonts w:ascii="Times New Roman" w:hAnsi="Times New Roman" w:cs="Times New Roman"/>
          <w:sz w:val="24"/>
          <w:szCs w:val="24"/>
        </w:rPr>
        <w:t xml:space="preserve">. </w:t>
      </w:r>
    </w:p>
    <w:p w:rsidR="008B4870" w:rsidRPr="008B4870" w:rsidRDefault="008B4870" w:rsidP="00210945">
      <w:pPr>
        <w:jc w:val="both"/>
        <w:rPr>
          <w:rFonts w:ascii="Times New Roman" w:hAnsi="Times New Roman" w:cs="Times New Roman"/>
          <w:spacing w:val="-4"/>
          <w:sz w:val="24"/>
          <w:szCs w:val="24"/>
        </w:rPr>
      </w:pPr>
      <w:r w:rsidRPr="008B4870">
        <w:rPr>
          <w:rFonts w:ascii="Times New Roman" w:hAnsi="Times New Roman" w:cs="Times New Roman"/>
          <w:spacing w:val="-4"/>
          <w:sz w:val="24"/>
          <w:szCs w:val="24"/>
        </w:rPr>
        <w:t>Методический прием «последовательный перевод» может использоваться с самого первого урока химии. Так, тема урока может подаваться одновременно на родном и иностранном языке. Например,</w:t>
      </w:r>
      <w:r w:rsidRPr="008F4754">
        <w:rPr>
          <w:spacing w:val="-4"/>
        </w:rPr>
        <w:t xml:space="preserve"> «</w:t>
      </w:r>
      <w:r w:rsidRPr="008B4870">
        <w:rPr>
          <w:rFonts w:ascii="Times New Roman" w:hAnsi="Times New Roman" w:cs="Times New Roman"/>
          <w:spacing w:val="-4"/>
          <w:sz w:val="24"/>
          <w:szCs w:val="24"/>
        </w:rPr>
        <w:t xml:space="preserve">Предмет химии. Вещества./ </w:t>
      </w:r>
      <w:proofErr w:type="gramStart"/>
      <w:r w:rsidRPr="008B4870">
        <w:rPr>
          <w:rFonts w:ascii="Times New Roman" w:hAnsi="Times New Roman" w:cs="Times New Roman"/>
          <w:spacing w:val="-4"/>
          <w:sz w:val="24"/>
          <w:szCs w:val="24"/>
          <w:lang w:val="en-US"/>
        </w:rPr>
        <w:t>The</w:t>
      </w:r>
      <w:r w:rsidRPr="008B4870">
        <w:rPr>
          <w:rFonts w:ascii="Times New Roman" w:hAnsi="Times New Roman" w:cs="Times New Roman"/>
          <w:spacing w:val="-4"/>
          <w:sz w:val="24"/>
          <w:szCs w:val="24"/>
        </w:rPr>
        <w:t xml:space="preserve"> </w:t>
      </w:r>
      <w:r w:rsidRPr="008B4870">
        <w:rPr>
          <w:rFonts w:ascii="Times New Roman" w:hAnsi="Times New Roman" w:cs="Times New Roman"/>
          <w:spacing w:val="-4"/>
          <w:sz w:val="24"/>
          <w:szCs w:val="24"/>
          <w:lang w:val="en-US"/>
        </w:rPr>
        <w:t>subject</w:t>
      </w:r>
      <w:r w:rsidRPr="008B4870">
        <w:rPr>
          <w:rFonts w:ascii="Times New Roman" w:hAnsi="Times New Roman" w:cs="Times New Roman"/>
          <w:spacing w:val="-4"/>
          <w:sz w:val="24"/>
          <w:szCs w:val="24"/>
        </w:rPr>
        <w:t xml:space="preserve"> </w:t>
      </w:r>
      <w:r w:rsidRPr="008B4870">
        <w:rPr>
          <w:rFonts w:ascii="Times New Roman" w:hAnsi="Times New Roman" w:cs="Times New Roman"/>
          <w:spacing w:val="-4"/>
          <w:sz w:val="24"/>
          <w:szCs w:val="24"/>
          <w:lang w:val="en-US"/>
        </w:rPr>
        <w:t>of</w:t>
      </w:r>
      <w:r w:rsidRPr="008B4870">
        <w:rPr>
          <w:rFonts w:ascii="Times New Roman" w:hAnsi="Times New Roman" w:cs="Times New Roman"/>
          <w:spacing w:val="-4"/>
          <w:sz w:val="24"/>
          <w:szCs w:val="24"/>
        </w:rPr>
        <w:t xml:space="preserve"> </w:t>
      </w:r>
      <w:r w:rsidRPr="008B4870">
        <w:rPr>
          <w:rFonts w:ascii="Times New Roman" w:hAnsi="Times New Roman" w:cs="Times New Roman"/>
          <w:spacing w:val="-4"/>
          <w:sz w:val="24"/>
          <w:szCs w:val="24"/>
          <w:lang w:val="en-US"/>
        </w:rPr>
        <w:t>chemistry</w:t>
      </w:r>
      <w:r w:rsidRPr="008B4870">
        <w:rPr>
          <w:rFonts w:ascii="Times New Roman" w:hAnsi="Times New Roman" w:cs="Times New Roman"/>
          <w:spacing w:val="-4"/>
          <w:sz w:val="24"/>
          <w:szCs w:val="24"/>
        </w:rPr>
        <w:t>.</w:t>
      </w:r>
      <w:proofErr w:type="gramEnd"/>
      <w:r w:rsidRPr="008B4870">
        <w:rPr>
          <w:rFonts w:ascii="Times New Roman" w:hAnsi="Times New Roman" w:cs="Times New Roman"/>
          <w:spacing w:val="-4"/>
          <w:sz w:val="24"/>
          <w:szCs w:val="24"/>
        </w:rPr>
        <w:t xml:space="preserve"> </w:t>
      </w:r>
      <w:r w:rsidRPr="008B4870">
        <w:rPr>
          <w:rFonts w:ascii="Times New Roman" w:hAnsi="Times New Roman" w:cs="Times New Roman"/>
          <w:spacing w:val="-4"/>
          <w:sz w:val="24"/>
          <w:szCs w:val="24"/>
          <w:lang w:val="en-US"/>
        </w:rPr>
        <w:t>Substances</w:t>
      </w:r>
      <w:proofErr w:type="gramStart"/>
      <w:r w:rsidRPr="008B4870">
        <w:rPr>
          <w:rFonts w:ascii="Times New Roman" w:hAnsi="Times New Roman" w:cs="Times New Roman"/>
          <w:spacing w:val="-4"/>
          <w:sz w:val="24"/>
          <w:szCs w:val="24"/>
        </w:rPr>
        <w:t>.»</w:t>
      </w:r>
      <w:proofErr w:type="gramEnd"/>
      <w:r w:rsidRPr="008B4870">
        <w:rPr>
          <w:rFonts w:ascii="Times New Roman" w:hAnsi="Times New Roman" w:cs="Times New Roman"/>
          <w:spacing w:val="-4"/>
          <w:sz w:val="24"/>
          <w:szCs w:val="24"/>
        </w:rPr>
        <w:t xml:space="preserve"> Таким образом, у учащихся постепенно формируется и расширяется словарный запас иностранных слов в области химии.</w:t>
      </w:r>
    </w:p>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rPr>
        <w:lastRenderedPageBreak/>
        <w:t xml:space="preserve">При изучении химических </w:t>
      </w:r>
      <w:r w:rsidRPr="008B4870">
        <w:rPr>
          <w:rFonts w:ascii="Times New Roman" w:hAnsi="Times New Roman" w:cs="Times New Roman"/>
          <w:sz w:val="24"/>
          <w:szCs w:val="24"/>
          <w:u w:val="single"/>
        </w:rPr>
        <w:t>символов</w:t>
      </w:r>
      <w:r w:rsidRPr="008B4870">
        <w:rPr>
          <w:rFonts w:ascii="Times New Roman" w:hAnsi="Times New Roman" w:cs="Times New Roman"/>
          <w:sz w:val="24"/>
          <w:szCs w:val="24"/>
        </w:rPr>
        <w:t xml:space="preserve"> осуществляется последовательный перевод их названий с родного языка </w:t>
      </w:r>
      <w:proofErr w:type="gramStart"/>
      <w:r w:rsidRPr="008B4870">
        <w:rPr>
          <w:rFonts w:ascii="Times New Roman" w:hAnsi="Times New Roman" w:cs="Times New Roman"/>
          <w:sz w:val="24"/>
          <w:szCs w:val="24"/>
        </w:rPr>
        <w:t>на</w:t>
      </w:r>
      <w:proofErr w:type="gramEnd"/>
      <w:r w:rsidRPr="008B4870">
        <w:rPr>
          <w:rFonts w:ascii="Times New Roman" w:hAnsi="Times New Roman" w:cs="Times New Roman"/>
          <w:sz w:val="24"/>
          <w:szCs w:val="24"/>
        </w:rPr>
        <w:t xml:space="preserve"> иностранный или наоборот. Например,</w:t>
      </w:r>
    </w:p>
    <w:p w:rsidR="008B4870" w:rsidRPr="008B4870" w:rsidRDefault="008B4870" w:rsidP="00210945">
      <w:pPr>
        <w:pStyle w:val="a6"/>
        <w:numPr>
          <w:ilvl w:val="0"/>
          <w:numId w:val="8"/>
        </w:numPr>
        <w:jc w:val="both"/>
        <w:rPr>
          <w:rFonts w:ascii="Times New Roman" w:hAnsi="Times New Roman"/>
          <w:sz w:val="24"/>
          <w:szCs w:val="24"/>
        </w:rPr>
      </w:pPr>
      <w:r w:rsidRPr="008B4870">
        <w:rPr>
          <w:rFonts w:ascii="Times New Roman" w:hAnsi="Times New Roman"/>
          <w:sz w:val="24"/>
          <w:szCs w:val="24"/>
        </w:rPr>
        <w:t xml:space="preserve">Н – водород – </w:t>
      </w:r>
      <w:proofErr w:type="spellStart"/>
      <w:r w:rsidRPr="008B4870">
        <w:rPr>
          <w:rFonts w:ascii="Times New Roman" w:hAnsi="Times New Roman"/>
          <w:sz w:val="24"/>
          <w:szCs w:val="24"/>
        </w:rPr>
        <w:t>hydrogen</w:t>
      </w:r>
      <w:proofErr w:type="spellEnd"/>
      <w:r w:rsidRPr="008B4870">
        <w:rPr>
          <w:rFonts w:ascii="Times New Roman" w:hAnsi="Times New Roman"/>
          <w:sz w:val="24"/>
          <w:szCs w:val="24"/>
        </w:rPr>
        <w:t>,</w:t>
      </w:r>
    </w:p>
    <w:p w:rsidR="008B4870" w:rsidRPr="008B4870" w:rsidRDefault="008B4870" w:rsidP="00210945">
      <w:pPr>
        <w:pStyle w:val="a6"/>
        <w:numPr>
          <w:ilvl w:val="0"/>
          <w:numId w:val="8"/>
        </w:numPr>
        <w:jc w:val="both"/>
        <w:rPr>
          <w:rFonts w:ascii="Times New Roman" w:hAnsi="Times New Roman"/>
          <w:sz w:val="24"/>
          <w:szCs w:val="24"/>
        </w:rPr>
      </w:pPr>
      <w:r w:rsidRPr="008B4870">
        <w:rPr>
          <w:rFonts w:ascii="Times New Roman" w:hAnsi="Times New Roman"/>
          <w:sz w:val="24"/>
          <w:szCs w:val="24"/>
        </w:rPr>
        <w:t xml:space="preserve">С – углерод – </w:t>
      </w:r>
      <w:r w:rsidRPr="008B4870">
        <w:rPr>
          <w:rFonts w:ascii="Times New Roman" w:hAnsi="Times New Roman"/>
          <w:bCs/>
          <w:color w:val="000000"/>
          <w:spacing w:val="6"/>
          <w:sz w:val="24"/>
          <w:szCs w:val="24"/>
          <w:lang w:val="en-US"/>
        </w:rPr>
        <w:t>carbon</w:t>
      </w:r>
      <w:r w:rsidRPr="008B4870">
        <w:rPr>
          <w:rFonts w:ascii="Times New Roman" w:hAnsi="Times New Roman"/>
          <w:bCs/>
          <w:color w:val="000000"/>
          <w:spacing w:val="6"/>
          <w:sz w:val="24"/>
          <w:szCs w:val="24"/>
        </w:rPr>
        <w:t>,</w:t>
      </w:r>
    </w:p>
    <w:p w:rsidR="008B4870" w:rsidRPr="008B4870" w:rsidRDefault="008B4870" w:rsidP="00210945">
      <w:pPr>
        <w:pStyle w:val="a6"/>
        <w:numPr>
          <w:ilvl w:val="0"/>
          <w:numId w:val="8"/>
        </w:numPr>
        <w:jc w:val="both"/>
        <w:rPr>
          <w:rFonts w:ascii="Times New Roman" w:hAnsi="Times New Roman"/>
          <w:sz w:val="24"/>
          <w:szCs w:val="24"/>
        </w:rPr>
      </w:pPr>
      <w:r w:rsidRPr="008B4870">
        <w:rPr>
          <w:rFonts w:ascii="Times New Roman" w:hAnsi="Times New Roman"/>
          <w:sz w:val="24"/>
          <w:szCs w:val="24"/>
          <w:lang w:val="en-US"/>
        </w:rPr>
        <w:t>N –</w:t>
      </w:r>
      <w:r w:rsidRPr="008B4870">
        <w:rPr>
          <w:rFonts w:ascii="Times New Roman" w:hAnsi="Times New Roman"/>
          <w:sz w:val="24"/>
          <w:szCs w:val="24"/>
        </w:rPr>
        <w:t xml:space="preserve"> азот –</w:t>
      </w:r>
      <w:r w:rsidRPr="008B4870">
        <w:rPr>
          <w:rFonts w:ascii="Times New Roman" w:hAnsi="Times New Roman"/>
          <w:bCs/>
          <w:color w:val="000000"/>
          <w:spacing w:val="-1"/>
          <w:sz w:val="24"/>
          <w:szCs w:val="24"/>
          <w:lang w:val="en-US"/>
        </w:rPr>
        <w:t xml:space="preserve"> nitrogen</w:t>
      </w:r>
      <w:r w:rsidRPr="008B4870">
        <w:rPr>
          <w:rFonts w:ascii="Times New Roman" w:hAnsi="Times New Roman"/>
          <w:bCs/>
          <w:color w:val="000000"/>
          <w:spacing w:val="-1"/>
          <w:sz w:val="24"/>
          <w:szCs w:val="24"/>
        </w:rPr>
        <w:t>,</w:t>
      </w:r>
    </w:p>
    <w:p w:rsidR="008B4870" w:rsidRPr="008B4870" w:rsidRDefault="008B4870" w:rsidP="00210945">
      <w:pPr>
        <w:pStyle w:val="a6"/>
        <w:numPr>
          <w:ilvl w:val="0"/>
          <w:numId w:val="8"/>
        </w:numPr>
        <w:jc w:val="both"/>
        <w:rPr>
          <w:rFonts w:ascii="Times New Roman" w:hAnsi="Times New Roman"/>
          <w:sz w:val="24"/>
          <w:szCs w:val="24"/>
        </w:rPr>
      </w:pPr>
      <w:r w:rsidRPr="008B4870">
        <w:rPr>
          <w:rFonts w:ascii="Times New Roman" w:hAnsi="Times New Roman"/>
          <w:sz w:val="24"/>
          <w:szCs w:val="24"/>
        </w:rPr>
        <w:t xml:space="preserve">О – кислород – </w:t>
      </w:r>
      <w:r w:rsidRPr="008B4870">
        <w:rPr>
          <w:rFonts w:ascii="Times New Roman" w:hAnsi="Times New Roman"/>
          <w:bCs/>
          <w:color w:val="000000"/>
          <w:spacing w:val="3"/>
          <w:sz w:val="24"/>
          <w:szCs w:val="24"/>
          <w:lang w:val="en-US"/>
        </w:rPr>
        <w:t>oxygen</w:t>
      </w:r>
      <w:r w:rsidRPr="008B4870">
        <w:rPr>
          <w:rFonts w:ascii="Times New Roman" w:hAnsi="Times New Roman"/>
          <w:bCs/>
          <w:color w:val="000000"/>
          <w:spacing w:val="3"/>
          <w:sz w:val="24"/>
          <w:szCs w:val="24"/>
        </w:rPr>
        <w:t>,</w:t>
      </w:r>
    </w:p>
    <w:p w:rsidR="008B4870" w:rsidRPr="008B4870" w:rsidRDefault="008B4870" w:rsidP="00210945">
      <w:pPr>
        <w:pStyle w:val="a6"/>
        <w:numPr>
          <w:ilvl w:val="0"/>
          <w:numId w:val="8"/>
        </w:numPr>
        <w:jc w:val="both"/>
        <w:rPr>
          <w:rFonts w:ascii="Times New Roman" w:hAnsi="Times New Roman"/>
          <w:sz w:val="24"/>
          <w:szCs w:val="24"/>
        </w:rPr>
      </w:pPr>
      <w:r w:rsidRPr="008B4870">
        <w:rPr>
          <w:rFonts w:ascii="Times New Roman" w:hAnsi="Times New Roman"/>
          <w:sz w:val="24"/>
          <w:szCs w:val="24"/>
          <w:lang w:val="en-US"/>
        </w:rPr>
        <w:t xml:space="preserve">S – </w:t>
      </w:r>
      <w:r w:rsidRPr="008B4870">
        <w:rPr>
          <w:rFonts w:ascii="Times New Roman" w:hAnsi="Times New Roman"/>
          <w:sz w:val="24"/>
          <w:szCs w:val="24"/>
        </w:rPr>
        <w:t xml:space="preserve">сера – </w:t>
      </w:r>
      <w:proofErr w:type="spellStart"/>
      <w:r w:rsidRPr="008B4870">
        <w:rPr>
          <w:rFonts w:ascii="Times New Roman" w:hAnsi="Times New Roman"/>
          <w:bCs/>
          <w:color w:val="000000"/>
          <w:spacing w:val="2"/>
          <w:sz w:val="24"/>
          <w:szCs w:val="24"/>
          <w:lang w:val="en-US"/>
        </w:rPr>
        <w:t>sulphur</w:t>
      </w:r>
      <w:proofErr w:type="spellEnd"/>
      <w:r w:rsidRPr="008B4870">
        <w:rPr>
          <w:rFonts w:ascii="Times New Roman" w:hAnsi="Times New Roman"/>
          <w:bCs/>
          <w:color w:val="000000"/>
          <w:spacing w:val="2"/>
          <w:sz w:val="24"/>
          <w:szCs w:val="24"/>
        </w:rPr>
        <w:t>.</w:t>
      </w:r>
    </w:p>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rPr>
        <w:t xml:space="preserve">При этом происходит формирование знания названий химических элементов и умения их произносить сразу в двух языковых системах: родной и иностранный языки. При переводе с родного языка на </w:t>
      </w:r>
      <w:proofErr w:type="gramStart"/>
      <w:r w:rsidRPr="008B4870">
        <w:rPr>
          <w:rFonts w:ascii="Times New Roman" w:hAnsi="Times New Roman" w:cs="Times New Roman"/>
          <w:sz w:val="24"/>
          <w:szCs w:val="24"/>
        </w:rPr>
        <w:t>иностранный</w:t>
      </w:r>
      <w:proofErr w:type="gramEnd"/>
      <w:r w:rsidRPr="008B4870">
        <w:rPr>
          <w:rFonts w:ascii="Times New Roman" w:hAnsi="Times New Roman" w:cs="Times New Roman"/>
          <w:sz w:val="24"/>
          <w:szCs w:val="24"/>
        </w:rPr>
        <w:t xml:space="preserve"> следует обратить внимание на правильное произношение слов, так как слово включает в себя не только смысловую и грамматическую стороны, но и фонетическую.</w:t>
      </w:r>
    </w:p>
    <w:p w:rsidR="008B4870" w:rsidRPr="008B4870" w:rsidRDefault="008B4870" w:rsidP="00210945">
      <w:pPr>
        <w:jc w:val="both"/>
        <w:rPr>
          <w:rFonts w:ascii="Times New Roman" w:hAnsi="Times New Roman" w:cs="Times New Roman"/>
          <w:sz w:val="24"/>
          <w:szCs w:val="24"/>
          <w:lang w:val="en-US"/>
        </w:rPr>
      </w:pPr>
      <w:r w:rsidRPr="008B4870">
        <w:rPr>
          <w:rFonts w:ascii="Times New Roman" w:hAnsi="Times New Roman" w:cs="Times New Roman"/>
          <w:sz w:val="24"/>
          <w:szCs w:val="24"/>
        </w:rPr>
        <w:t xml:space="preserve">При изучении нового </w:t>
      </w:r>
      <w:r w:rsidRPr="008B4870">
        <w:rPr>
          <w:rFonts w:ascii="Times New Roman" w:hAnsi="Times New Roman" w:cs="Times New Roman"/>
          <w:sz w:val="24"/>
          <w:szCs w:val="24"/>
          <w:u w:val="single"/>
        </w:rPr>
        <w:t>термина</w:t>
      </w:r>
      <w:r w:rsidRPr="008B4870">
        <w:rPr>
          <w:rFonts w:ascii="Times New Roman" w:hAnsi="Times New Roman" w:cs="Times New Roman"/>
          <w:sz w:val="24"/>
          <w:szCs w:val="24"/>
        </w:rPr>
        <w:t xml:space="preserve"> учитель дает его определение на иностранном языке и сразу переводит его на родной язык или просит сделать это ученика. Например</w:t>
      </w:r>
      <w:r w:rsidRPr="008B4870">
        <w:rPr>
          <w:rFonts w:ascii="Times New Roman" w:hAnsi="Times New Roman" w:cs="Times New Roman"/>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3"/>
      </w:tblGrid>
      <w:tr w:rsidR="008B4870" w:rsidRPr="00F575E5" w:rsidTr="00484651">
        <w:tc>
          <w:tcPr>
            <w:tcW w:w="4927" w:type="dxa"/>
          </w:tcPr>
          <w:p w:rsidR="008B4870" w:rsidRPr="008B4870" w:rsidRDefault="008B4870" w:rsidP="00210945">
            <w:pPr>
              <w:jc w:val="both"/>
              <w:rPr>
                <w:rFonts w:ascii="Times New Roman" w:hAnsi="Times New Roman" w:cs="Times New Roman"/>
                <w:sz w:val="24"/>
                <w:szCs w:val="24"/>
                <w:u w:val="single"/>
              </w:rPr>
            </w:pPr>
            <w:r w:rsidRPr="008B4870">
              <w:rPr>
                <w:rFonts w:ascii="Times New Roman" w:hAnsi="Times New Roman" w:cs="Times New Roman"/>
                <w:sz w:val="24"/>
                <w:szCs w:val="24"/>
                <w:u w:val="single"/>
              </w:rPr>
              <w:t xml:space="preserve">Последовательный перевод: </w:t>
            </w:r>
          </w:p>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rPr>
              <w:t>Химическое явление – это явление, при котором образуется одно или несколько новых веществ.</w:t>
            </w:r>
          </w:p>
          <w:p w:rsidR="008B4870" w:rsidRPr="008B4870" w:rsidRDefault="008B4870" w:rsidP="00210945">
            <w:pPr>
              <w:jc w:val="both"/>
              <w:rPr>
                <w:rFonts w:ascii="Times New Roman" w:hAnsi="Times New Roman" w:cs="Times New Roman"/>
                <w:spacing w:val="-4"/>
                <w:sz w:val="24"/>
                <w:szCs w:val="24"/>
              </w:rPr>
            </w:pPr>
            <w:r w:rsidRPr="008B4870">
              <w:rPr>
                <w:rFonts w:ascii="Times New Roman" w:hAnsi="Times New Roman" w:cs="Times New Roman"/>
                <w:spacing w:val="-4"/>
                <w:sz w:val="24"/>
                <w:szCs w:val="24"/>
              </w:rPr>
              <w:t>Физическое явление – это явление, при котором вещество переходит из одного физического состояния в другое без образования новых веществ.</w:t>
            </w:r>
          </w:p>
        </w:tc>
        <w:tc>
          <w:tcPr>
            <w:tcW w:w="4927" w:type="dxa"/>
          </w:tcPr>
          <w:p w:rsidR="008B4870" w:rsidRPr="008B4870" w:rsidRDefault="008B4870" w:rsidP="00210945">
            <w:pPr>
              <w:jc w:val="both"/>
              <w:rPr>
                <w:rFonts w:ascii="Times New Roman" w:hAnsi="Times New Roman" w:cs="Times New Roman"/>
                <w:sz w:val="24"/>
                <w:szCs w:val="24"/>
                <w:u w:val="single"/>
                <w:lang w:val="en-US"/>
              </w:rPr>
            </w:pPr>
            <w:r w:rsidRPr="008B4870">
              <w:rPr>
                <w:rFonts w:ascii="Times New Roman" w:hAnsi="Times New Roman" w:cs="Times New Roman"/>
                <w:sz w:val="24"/>
                <w:szCs w:val="24"/>
                <w:u w:val="single"/>
              </w:rPr>
              <w:t>Определение</w:t>
            </w:r>
            <w:r w:rsidRPr="008B4870">
              <w:rPr>
                <w:rFonts w:ascii="Times New Roman" w:hAnsi="Times New Roman" w:cs="Times New Roman"/>
                <w:sz w:val="24"/>
                <w:szCs w:val="24"/>
                <w:u w:val="single"/>
                <w:lang w:val="en-US"/>
              </w:rPr>
              <w:t>:</w:t>
            </w:r>
          </w:p>
          <w:p w:rsidR="008B4870" w:rsidRPr="008B4870" w:rsidRDefault="008B4870" w:rsidP="00210945">
            <w:pPr>
              <w:jc w:val="both"/>
              <w:rPr>
                <w:rFonts w:ascii="Times New Roman" w:hAnsi="Times New Roman" w:cs="Times New Roman"/>
                <w:sz w:val="24"/>
                <w:szCs w:val="24"/>
                <w:lang w:val="en-US"/>
              </w:rPr>
            </w:pPr>
            <w:proofErr w:type="gramStart"/>
            <w:r w:rsidRPr="008B4870">
              <w:rPr>
                <w:rFonts w:ascii="Times New Roman" w:hAnsi="Times New Roman" w:cs="Times New Roman"/>
                <w:sz w:val="24"/>
                <w:szCs w:val="24"/>
              </w:rPr>
              <w:t>С</w:t>
            </w:r>
            <w:proofErr w:type="spellStart"/>
            <w:proofErr w:type="gramEnd"/>
            <w:r w:rsidRPr="008B4870">
              <w:rPr>
                <w:rFonts w:ascii="Times New Roman" w:hAnsi="Times New Roman" w:cs="Times New Roman"/>
                <w:sz w:val="24"/>
                <w:szCs w:val="24"/>
                <w:lang w:val="en-US"/>
              </w:rPr>
              <w:t>hemical</w:t>
            </w:r>
            <w:proofErr w:type="spellEnd"/>
            <w:r w:rsidRPr="008B4870">
              <w:rPr>
                <w:rFonts w:ascii="Times New Roman" w:hAnsi="Times New Roman" w:cs="Times New Roman"/>
                <w:sz w:val="24"/>
                <w:szCs w:val="24"/>
                <w:lang w:val="en-US"/>
              </w:rPr>
              <w:t xml:space="preserve"> change is a change in which one or more new substances are formed.</w:t>
            </w:r>
          </w:p>
          <w:p w:rsidR="008B4870" w:rsidRPr="008B4870" w:rsidRDefault="008B4870" w:rsidP="00210945">
            <w:pPr>
              <w:jc w:val="both"/>
              <w:rPr>
                <w:rFonts w:ascii="Times New Roman" w:hAnsi="Times New Roman" w:cs="Times New Roman"/>
                <w:sz w:val="24"/>
                <w:szCs w:val="24"/>
                <w:lang w:val="en-US"/>
              </w:rPr>
            </w:pPr>
            <w:r w:rsidRPr="008B4870">
              <w:rPr>
                <w:rFonts w:ascii="Times New Roman" w:hAnsi="Times New Roman" w:cs="Times New Roman"/>
                <w:sz w:val="24"/>
                <w:szCs w:val="24"/>
                <w:lang w:val="en-US"/>
              </w:rPr>
              <w:t>Physical change is a change in which a substance changes from one physical state to another but no new substances are formed.</w:t>
            </w:r>
          </w:p>
        </w:tc>
      </w:tr>
    </w:tbl>
    <w:p w:rsidR="008B4870" w:rsidRPr="008B4870" w:rsidRDefault="008B4870" w:rsidP="00210945">
      <w:pPr>
        <w:jc w:val="both"/>
        <w:rPr>
          <w:rFonts w:ascii="Times New Roman" w:hAnsi="Times New Roman" w:cs="Times New Roman"/>
          <w:sz w:val="24"/>
          <w:szCs w:val="24"/>
          <w:lang w:val="en-US"/>
        </w:rPr>
      </w:pPr>
    </w:p>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rPr>
        <w:t>В процессе последовательного перевода учащиеся больше внимания уделяют смысловой стороне термина, его значению, что способствует лучшему усвоению химического содержания термина, а также развивает умение устанавливать связь между химической информацией и термином.</w:t>
      </w:r>
    </w:p>
    <w:p w:rsidR="008B4870" w:rsidRPr="008B4870" w:rsidRDefault="008B4870" w:rsidP="00210945">
      <w:pPr>
        <w:jc w:val="both"/>
        <w:rPr>
          <w:rFonts w:ascii="Times New Roman" w:hAnsi="Times New Roman" w:cs="Times New Roman"/>
          <w:sz w:val="24"/>
          <w:szCs w:val="24"/>
        </w:rPr>
      </w:pPr>
      <w:proofErr w:type="gramStart"/>
      <w:r w:rsidRPr="008B4870">
        <w:rPr>
          <w:rFonts w:ascii="Times New Roman" w:hAnsi="Times New Roman" w:cs="Times New Roman"/>
          <w:sz w:val="24"/>
          <w:szCs w:val="24"/>
        </w:rPr>
        <w:t xml:space="preserve">При изучении </w:t>
      </w:r>
      <w:r w:rsidRPr="008B4870">
        <w:rPr>
          <w:rFonts w:ascii="Times New Roman" w:hAnsi="Times New Roman" w:cs="Times New Roman"/>
          <w:sz w:val="24"/>
          <w:szCs w:val="24"/>
          <w:u w:val="single"/>
        </w:rPr>
        <w:t>номенклатуры</w:t>
      </w:r>
      <w:r w:rsidRPr="008B4870">
        <w:rPr>
          <w:rFonts w:ascii="Times New Roman" w:hAnsi="Times New Roman" w:cs="Times New Roman"/>
          <w:sz w:val="24"/>
          <w:szCs w:val="24"/>
        </w:rPr>
        <w:t xml:space="preserve"> последовательный перевод способствует развитию умения называть вещества, соотносить их названия на родном и иностранном языках.</w:t>
      </w:r>
      <w:proofErr w:type="gramEnd"/>
      <w:r w:rsidRPr="008B4870">
        <w:rPr>
          <w:rFonts w:ascii="Times New Roman" w:hAnsi="Times New Roman" w:cs="Times New Roman"/>
          <w:sz w:val="24"/>
          <w:szCs w:val="24"/>
        </w:rPr>
        <w:t xml:space="preserve"> Например, при изучении темы «Углерод» в 9 классе учащиеся читают текст на иностранном языке и осуществляют его последовательный перевод. В результате у них формируется знание о названиях аллотропных модификаций углерода и умение эти названия использовать.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4586"/>
      </w:tblGrid>
      <w:tr w:rsidR="008B4870" w:rsidRPr="00F575E5" w:rsidTr="00484651">
        <w:tc>
          <w:tcPr>
            <w:tcW w:w="5070" w:type="dxa"/>
          </w:tcPr>
          <w:p w:rsidR="008B4870" w:rsidRPr="008B4870" w:rsidRDefault="008B4870" w:rsidP="00210945">
            <w:pPr>
              <w:ind w:firstLine="743"/>
              <w:jc w:val="both"/>
              <w:rPr>
                <w:rFonts w:ascii="Times New Roman" w:hAnsi="Times New Roman" w:cs="Times New Roman"/>
                <w:sz w:val="24"/>
                <w:szCs w:val="24"/>
                <w:u w:val="single"/>
              </w:rPr>
            </w:pPr>
            <w:r w:rsidRPr="008B4870">
              <w:rPr>
                <w:rFonts w:ascii="Times New Roman" w:hAnsi="Times New Roman" w:cs="Times New Roman"/>
                <w:sz w:val="24"/>
                <w:szCs w:val="24"/>
                <w:u w:val="single"/>
              </w:rPr>
              <w:t>Последовательный перевод:</w:t>
            </w:r>
          </w:p>
          <w:p w:rsidR="008B4870" w:rsidRPr="008B4870" w:rsidRDefault="008B4870" w:rsidP="00210945">
            <w:pPr>
              <w:ind w:firstLine="743"/>
              <w:jc w:val="both"/>
              <w:rPr>
                <w:rFonts w:ascii="Times New Roman" w:hAnsi="Times New Roman" w:cs="Times New Roman"/>
                <w:sz w:val="24"/>
                <w:szCs w:val="24"/>
              </w:rPr>
            </w:pPr>
            <w:r w:rsidRPr="008B4870">
              <w:rPr>
                <w:rFonts w:ascii="Times New Roman" w:hAnsi="Times New Roman" w:cs="Times New Roman"/>
                <w:sz w:val="24"/>
                <w:szCs w:val="24"/>
              </w:rPr>
              <w:t xml:space="preserve">Существует несколько аллотропных модификаций </w:t>
            </w:r>
            <w:r w:rsidRPr="008B4870">
              <w:rPr>
                <w:rFonts w:ascii="Times New Roman" w:hAnsi="Times New Roman" w:cs="Times New Roman"/>
                <w:i/>
                <w:sz w:val="24"/>
                <w:szCs w:val="24"/>
              </w:rPr>
              <w:t>углерода</w:t>
            </w:r>
            <w:r w:rsidRPr="008B4870">
              <w:rPr>
                <w:rFonts w:ascii="Times New Roman" w:hAnsi="Times New Roman" w:cs="Times New Roman"/>
                <w:sz w:val="24"/>
                <w:szCs w:val="24"/>
              </w:rPr>
              <w:t xml:space="preserve">, самыми известными из которых являются </w:t>
            </w:r>
            <w:r w:rsidRPr="008B4870">
              <w:rPr>
                <w:rFonts w:ascii="Times New Roman" w:hAnsi="Times New Roman" w:cs="Times New Roman"/>
                <w:i/>
                <w:sz w:val="24"/>
                <w:szCs w:val="24"/>
              </w:rPr>
              <w:t>графит</w:t>
            </w:r>
            <w:r w:rsidRPr="008B4870">
              <w:rPr>
                <w:rFonts w:ascii="Times New Roman" w:hAnsi="Times New Roman" w:cs="Times New Roman"/>
                <w:sz w:val="24"/>
                <w:szCs w:val="24"/>
              </w:rPr>
              <w:t xml:space="preserve"> и </w:t>
            </w:r>
            <w:r w:rsidRPr="008B4870">
              <w:rPr>
                <w:rFonts w:ascii="Times New Roman" w:hAnsi="Times New Roman" w:cs="Times New Roman"/>
                <w:i/>
                <w:sz w:val="24"/>
                <w:szCs w:val="24"/>
              </w:rPr>
              <w:t>алмаз</w:t>
            </w:r>
            <w:r w:rsidRPr="008B4870">
              <w:rPr>
                <w:rFonts w:ascii="Times New Roman" w:hAnsi="Times New Roman" w:cs="Times New Roman"/>
                <w:sz w:val="24"/>
                <w:szCs w:val="24"/>
              </w:rPr>
              <w:t xml:space="preserve">. Физические свойства </w:t>
            </w:r>
            <w:r w:rsidRPr="008B4870">
              <w:rPr>
                <w:rFonts w:ascii="Times New Roman" w:hAnsi="Times New Roman" w:cs="Times New Roman"/>
                <w:i/>
                <w:sz w:val="24"/>
                <w:szCs w:val="24"/>
              </w:rPr>
              <w:t>углерода</w:t>
            </w:r>
            <w:r w:rsidRPr="008B4870">
              <w:rPr>
                <w:rFonts w:ascii="Times New Roman" w:hAnsi="Times New Roman" w:cs="Times New Roman"/>
                <w:sz w:val="24"/>
                <w:szCs w:val="24"/>
              </w:rPr>
              <w:t xml:space="preserve"> очень отличаются в разных аллотропных формах. Например, </w:t>
            </w:r>
            <w:r w:rsidRPr="008B4870">
              <w:rPr>
                <w:rFonts w:ascii="Times New Roman" w:hAnsi="Times New Roman" w:cs="Times New Roman"/>
                <w:i/>
                <w:sz w:val="24"/>
                <w:szCs w:val="24"/>
              </w:rPr>
              <w:t>алмаз</w:t>
            </w:r>
            <w:r w:rsidRPr="008B4870">
              <w:rPr>
                <w:rFonts w:ascii="Times New Roman" w:hAnsi="Times New Roman" w:cs="Times New Roman"/>
                <w:sz w:val="24"/>
                <w:szCs w:val="24"/>
              </w:rPr>
              <w:t xml:space="preserve"> прозрачный, а </w:t>
            </w:r>
            <w:r w:rsidRPr="008B4870">
              <w:rPr>
                <w:rFonts w:ascii="Times New Roman" w:hAnsi="Times New Roman" w:cs="Times New Roman"/>
                <w:i/>
                <w:sz w:val="24"/>
                <w:szCs w:val="24"/>
              </w:rPr>
              <w:t>графит</w:t>
            </w:r>
            <w:r w:rsidRPr="008B4870">
              <w:rPr>
                <w:rFonts w:ascii="Times New Roman" w:hAnsi="Times New Roman" w:cs="Times New Roman"/>
                <w:sz w:val="24"/>
                <w:szCs w:val="24"/>
              </w:rPr>
              <w:t xml:space="preserve"> непрозрачный и черный. </w:t>
            </w:r>
            <w:r w:rsidRPr="008B4870">
              <w:rPr>
                <w:rFonts w:ascii="Times New Roman" w:hAnsi="Times New Roman" w:cs="Times New Roman"/>
                <w:i/>
                <w:sz w:val="24"/>
                <w:szCs w:val="24"/>
              </w:rPr>
              <w:t>Алмаз</w:t>
            </w:r>
            <w:r w:rsidRPr="008B4870">
              <w:rPr>
                <w:rFonts w:ascii="Times New Roman" w:hAnsi="Times New Roman" w:cs="Times New Roman"/>
                <w:sz w:val="24"/>
                <w:szCs w:val="24"/>
              </w:rPr>
              <w:t xml:space="preserve"> относится к самым твердым веществам, а </w:t>
            </w:r>
            <w:r w:rsidRPr="008B4870">
              <w:rPr>
                <w:rFonts w:ascii="Times New Roman" w:hAnsi="Times New Roman" w:cs="Times New Roman"/>
                <w:i/>
                <w:sz w:val="24"/>
                <w:szCs w:val="24"/>
              </w:rPr>
              <w:t>графит</w:t>
            </w:r>
            <w:r w:rsidRPr="008B4870">
              <w:rPr>
                <w:rFonts w:ascii="Times New Roman" w:hAnsi="Times New Roman" w:cs="Times New Roman"/>
                <w:sz w:val="24"/>
                <w:szCs w:val="24"/>
              </w:rPr>
              <w:t xml:space="preserve"> мягкий. </w:t>
            </w:r>
            <w:r w:rsidRPr="008B4870">
              <w:rPr>
                <w:rFonts w:ascii="Times New Roman" w:hAnsi="Times New Roman" w:cs="Times New Roman"/>
                <w:sz w:val="24"/>
                <w:szCs w:val="24"/>
              </w:rPr>
              <w:lastRenderedPageBreak/>
              <w:t xml:space="preserve">В отличие от </w:t>
            </w:r>
            <w:r w:rsidRPr="008B4870">
              <w:rPr>
                <w:rFonts w:ascii="Times New Roman" w:hAnsi="Times New Roman" w:cs="Times New Roman"/>
                <w:i/>
                <w:sz w:val="24"/>
                <w:szCs w:val="24"/>
              </w:rPr>
              <w:t>алмаза</w:t>
            </w:r>
            <w:r w:rsidRPr="008B4870">
              <w:rPr>
                <w:rFonts w:ascii="Times New Roman" w:hAnsi="Times New Roman" w:cs="Times New Roman"/>
                <w:sz w:val="24"/>
                <w:szCs w:val="24"/>
              </w:rPr>
              <w:t xml:space="preserve">, </w:t>
            </w:r>
            <w:r w:rsidRPr="008B4870">
              <w:rPr>
                <w:rFonts w:ascii="Times New Roman" w:hAnsi="Times New Roman" w:cs="Times New Roman"/>
                <w:i/>
                <w:sz w:val="24"/>
                <w:szCs w:val="24"/>
              </w:rPr>
              <w:t>графит</w:t>
            </w:r>
            <w:r w:rsidRPr="008B4870">
              <w:rPr>
                <w:rFonts w:ascii="Times New Roman" w:hAnsi="Times New Roman" w:cs="Times New Roman"/>
                <w:sz w:val="24"/>
                <w:szCs w:val="24"/>
              </w:rPr>
              <w:t xml:space="preserve"> - проводник электрического тока. При нормальных условиях у </w:t>
            </w:r>
            <w:r w:rsidRPr="008B4870">
              <w:rPr>
                <w:rFonts w:ascii="Times New Roman" w:hAnsi="Times New Roman" w:cs="Times New Roman"/>
                <w:i/>
                <w:sz w:val="24"/>
                <w:szCs w:val="24"/>
              </w:rPr>
              <w:t>алмаза</w:t>
            </w:r>
            <w:r w:rsidRPr="008B4870">
              <w:rPr>
                <w:rFonts w:ascii="Times New Roman" w:hAnsi="Times New Roman" w:cs="Times New Roman"/>
                <w:sz w:val="24"/>
                <w:szCs w:val="24"/>
              </w:rPr>
              <w:t xml:space="preserve"> самая высокая тепловодность из всех известных веществ.</w:t>
            </w:r>
          </w:p>
        </w:tc>
        <w:tc>
          <w:tcPr>
            <w:tcW w:w="4677" w:type="dxa"/>
          </w:tcPr>
          <w:p w:rsidR="008B4870" w:rsidRPr="008B4870" w:rsidRDefault="008B4870" w:rsidP="00210945">
            <w:pPr>
              <w:jc w:val="both"/>
              <w:rPr>
                <w:rFonts w:ascii="Times New Roman" w:hAnsi="Times New Roman" w:cs="Times New Roman"/>
                <w:sz w:val="24"/>
                <w:szCs w:val="24"/>
                <w:u w:val="single"/>
                <w:lang w:val="en-US"/>
              </w:rPr>
            </w:pPr>
            <w:r w:rsidRPr="008B4870">
              <w:rPr>
                <w:rFonts w:ascii="Times New Roman" w:hAnsi="Times New Roman" w:cs="Times New Roman"/>
                <w:sz w:val="24"/>
                <w:szCs w:val="24"/>
                <w:u w:val="single"/>
              </w:rPr>
              <w:lastRenderedPageBreak/>
              <w:t>Текст</w:t>
            </w:r>
            <w:r w:rsidRPr="008B4870">
              <w:rPr>
                <w:rFonts w:ascii="Times New Roman" w:hAnsi="Times New Roman" w:cs="Times New Roman"/>
                <w:sz w:val="24"/>
                <w:szCs w:val="24"/>
                <w:u w:val="single"/>
                <w:lang w:val="en-US"/>
              </w:rPr>
              <w:t xml:space="preserve"> </w:t>
            </w:r>
            <w:r w:rsidRPr="008B4870">
              <w:rPr>
                <w:rFonts w:ascii="Times New Roman" w:hAnsi="Times New Roman" w:cs="Times New Roman"/>
                <w:sz w:val="24"/>
                <w:szCs w:val="24"/>
                <w:u w:val="single"/>
              </w:rPr>
              <w:t>на</w:t>
            </w:r>
            <w:r w:rsidRPr="008B4870">
              <w:rPr>
                <w:rFonts w:ascii="Times New Roman" w:hAnsi="Times New Roman" w:cs="Times New Roman"/>
                <w:sz w:val="24"/>
                <w:szCs w:val="24"/>
                <w:u w:val="single"/>
                <w:lang w:val="en-US"/>
              </w:rPr>
              <w:t xml:space="preserve"> </w:t>
            </w:r>
            <w:r w:rsidRPr="008B4870">
              <w:rPr>
                <w:rFonts w:ascii="Times New Roman" w:hAnsi="Times New Roman" w:cs="Times New Roman"/>
                <w:sz w:val="24"/>
                <w:szCs w:val="24"/>
                <w:u w:val="single"/>
              </w:rPr>
              <w:t>иностранном</w:t>
            </w:r>
            <w:r w:rsidRPr="008B4870">
              <w:rPr>
                <w:rFonts w:ascii="Times New Roman" w:hAnsi="Times New Roman" w:cs="Times New Roman"/>
                <w:sz w:val="24"/>
                <w:szCs w:val="24"/>
                <w:u w:val="single"/>
                <w:lang w:val="en-US"/>
              </w:rPr>
              <w:t xml:space="preserve"> </w:t>
            </w:r>
            <w:r w:rsidRPr="008B4870">
              <w:rPr>
                <w:rFonts w:ascii="Times New Roman" w:hAnsi="Times New Roman" w:cs="Times New Roman"/>
                <w:sz w:val="24"/>
                <w:szCs w:val="24"/>
                <w:u w:val="single"/>
              </w:rPr>
              <w:t>языке</w:t>
            </w:r>
            <w:r w:rsidRPr="008B4870">
              <w:rPr>
                <w:rFonts w:ascii="Times New Roman" w:hAnsi="Times New Roman" w:cs="Times New Roman"/>
                <w:sz w:val="24"/>
                <w:szCs w:val="24"/>
                <w:u w:val="single"/>
                <w:lang w:val="en-US"/>
              </w:rPr>
              <w:t>:</w:t>
            </w:r>
          </w:p>
          <w:p w:rsidR="008B4870" w:rsidRPr="008B4870" w:rsidRDefault="008B4870" w:rsidP="00210945">
            <w:pPr>
              <w:jc w:val="both"/>
              <w:rPr>
                <w:rFonts w:ascii="Times New Roman" w:hAnsi="Times New Roman" w:cs="Times New Roman"/>
                <w:sz w:val="24"/>
                <w:szCs w:val="24"/>
                <w:lang w:val="en-US"/>
              </w:rPr>
            </w:pPr>
            <w:r w:rsidRPr="008B4870">
              <w:rPr>
                <w:rFonts w:ascii="Times New Roman" w:hAnsi="Times New Roman" w:cs="Times New Roman"/>
                <w:sz w:val="24"/>
                <w:szCs w:val="24"/>
                <w:lang w:val="en-US"/>
              </w:rPr>
              <w:t xml:space="preserve">There are several allotropes of </w:t>
            </w:r>
            <w:r w:rsidRPr="008B4870">
              <w:rPr>
                <w:rFonts w:ascii="Times New Roman" w:hAnsi="Times New Roman" w:cs="Times New Roman"/>
                <w:i/>
                <w:sz w:val="24"/>
                <w:szCs w:val="24"/>
                <w:lang w:val="en-US"/>
              </w:rPr>
              <w:t>carbon</w:t>
            </w:r>
            <w:r w:rsidRPr="008B4870">
              <w:rPr>
                <w:rFonts w:ascii="Times New Roman" w:hAnsi="Times New Roman" w:cs="Times New Roman"/>
                <w:sz w:val="24"/>
                <w:szCs w:val="24"/>
                <w:lang w:val="en-US"/>
              </w:rPr>
              <w:t xml:space="preserve"> of which the best known are </w:t>
            </w:r>
            <w:r w:rsidRPr="008B4870">
              <w:rPr>
                <w:rFonts w:ascii="Times New Roman" w:hAnsi="Times New Roman" w:cs="Times New Roman"/>
                <w:i/>
                <w:sz w:val="24"/>
                <w:szCs w:val="24"/>
                <w:lang w:val="en-US"/>
              </w:rPr>
              <w:t>graphite</w:t>
            </w:r>
            <w:r w:rsidRPr="008B4870">
              <w:rPr>
                <w:rFonts w:ascii="Times New Roman" w:hAnsi="Times New Roman" w:cs="Times New Roman"/>
                <w:sz w:val="24"/>
                <w:szCs w:val="24"/>
                <w:lang w:val="en-US"/>
              </w:rPr>
              <w:t xml:space="preserve"> and </w:t>
            </w:r>
            <w:r w:rsidRPr="008B4870">
              <w:rPr>
                <w:rFonts w:ascii="Times New Roman" w:hAnsi="Times New Roman" w:cs="Times New Roman"/>
                <w:i/>
                <w:sz w:val="24"/>
                <w:szCs w:val="24"/>
                <w:lang w:val="en-US"/>
              </w:rPr>
              <w:t>diamond</w:t>
            </w:r>
            <w:r w:rsidRPr="008B4870">
              <w:rPr>
                <w:rFonts w:ascii="Times New Roman" w:hAnsi="Times New Roman" w:cs="Times New Roman"/>
                <w:sz w:val="24"/>
                <w:szCs w:val="24"/>
                <w:lang w:val="en-US"/>
              </w:rPr>
              <w:t xml:space="preserve">. The physical properties of </w:t>
            </w:r>
            <w:r w:rsidRPr="008B4870">
              <w:rPr>
                <w:rFonts w:ascii="Times New Roman" w:hAnsi="Times New Roman" w:cs="Times New Roman"/>
                <w:i/>
                <w:sz w:val="24"/>
                <w:szCs w:val="24"/>
                <w:lang w:val="en-US"/>
              </w:rPr>
              <w:t>carbon</w:t>
            </w:r>
            <w:r w:rsidRPr="008B4870">
              <w:rPr>
                <w:rFonts w:ascii="Times New Roman" w:hAnsi="Times New Roman" w:cs="Times New Roman"/>
                <w:sz w:val="24"/>
                <w:szCs w:val="24"/>
                <w:lang w:val="en-US"/>
              </w:rPr>
              <w:t xml:space="preserve"> vary widely with the allotropic form. For example, </w:t>
            </w:r>
            <w:r w:rsidRPr="008B4870">
              <w:rPr>
                <w:rFonts w:ascii="Times New Roman" w:hAnsi="Times New Roman" w:cs="Times New Roman"/>
                <w:i/>
                <w:sz w:val="24"/>
                <w:szCs w:val="24"/>
                <w:lang w:val="en-US"/>
              </w:rPr>
              <w:t>diamond</w:t>
            </w:r>
            <w:r w:rsidRPr="008B4870">
              <w:rPr>
                <w:rFonts w:ascii="Times New Roman" w:hAnsi="Times New Roman" w:cs="Times New Roman"/>
                <w:sz w:val="24"/>
                <w:szCs w:val="24"/>
                <w:lang w:val="en-US"/>
              </w:rPr>
              <w:t xml:space="preserve"> is highly transparent, while </w:t>
            </w:r>
            <w:r w:rsidRPr="008B4870">
              <w:rPr>
                <w:rFonts w:ascii="Times New Roman" w:hAnsi="Times New Roman" w:cs="Times New Roman"/>
                <w:i/>
                <w:sz w:val="24"/>
                <w:szCs w:val="24"/>
                <w:lang w:val="en-US"/>
              </w:rPr>
              <w:t>graphite</w:t>
            </w:r>
            <w:r w:rsidRPr="008B4870">
              <w:rPr>
                <w:rFonts w:ascii="Times New Roman" w:hAnsi="Times New Roman" w:cs="Times New Roman"/>
                <w:sz w:val="24"/>
                <w:szCs w:val="24"/>
                <w:lang w:val="en-US"/>
              </w:rPr>
              <w:t xml:space="preserve"> is opaque and black. </w:t>
            </w:r>
            <w:r w:rsidRPr="008B4870">
              <w:rPr>
                <w:rFonts w:ascii="Times New Roman" w:hAnsi="Times New Roman" w:cs="Times New Roman"/>
                <w:i/>
                <w:sz w:val="24"/>
                <w:szCs w:val="24"/>
                <w:lang w:val="en-US"/>
              </w:rPr>
              <w:t>Diamond</w:t>
            </w:r>
            <w:r w:rsidRPr="008B4870">
              <w:rPr>
                <w:rFonts w:ascii="Times New Roman" w:hAnsi="Times New Roman" w:cs="Times New Roman"/>
                <w:sz w:val="24"/>
                <w:szCs w:val="24"/>
                <w:lang w:val="en-US"/>
              </w:rPr>
              <w:t xml:space="preserve"> is among the hardest materials known, while </w:t>
            </w:r>
            <w:r w:rsidRPr="008B4870">
              <w:rPr>
                <w:rFonts w:ascii="Times New Roman" w:hAnsi="Times New Roman" w:cs="Times New Roman"/>
                <w:i/>
                <w:sz w:val="24"/>
                <w:szCs w:val="24"/>
                <w:lang w:val="en-US"/>
              </w:rPr>
              <w:t>graphite</w:t>
            </w:r>
            <w:r w:rsidRPr="008B4870">
              <w:rPr>
                <w:rFonts w:ascii="Times New Roman" w:hAnsi="Times New Roman" w:cs="Times New Roman"/>
                <w:sz w:val="24"/>
                <w:szCs w:val="24"/>
                <w:lang w:val="en-US"/>
              </w:rPr>
              <w:t xml:space="preserve"> is soft. Unlike </w:t>
            </w:r>
            <w:r w:rsidRPr="008B4870">
              <w:rPr>
                <w:rFonts w:ascii="Times New Roman" w:hAnsi="Times New Roman" w:cs="Times New Roman"/>
                <w:i/>
                <w:sz w:val="24"/>
                <w:szCs w:val="24"/>
                <w:lang w:val="en-US"/>
              </w:rPr>
              <w:lastRenderedPageBreak/>
              <w:t>diamond</w:t>
            </w:r>
            <w:r w:rsidRPr="008B4870">
              <w:rPr>
                <w:rFonts w:ascii="Times New Roman" w:hAnsi="Times New Roman" w:cs="Times New Roman"/>
                <w:sz w:val="24"/>
                <w:szCs w:val="24"/>
                <w:lang w:val="en-US"/>
              </w:rPr>
              <w:t xml:space="preserve">, </w:t>
            </w:r>
            <w:r w:rsidRPr="008B4870">
              <w:rPr>
                <w:rFonts w:ascii="Times New Roman" w:hAnsi="Times New Roman" w:cs="Times New Roman"/>
                <w:i/>
                <w:sz w:val="24"/>
                <w:szCs w:val="24"/>
                <w:lang w:val="en-US"/>
              </w:rPr>
              <w:t>graphite</w:t>
            </w:r>
            <w:r w:rsidRPr="008B4870">
              <w:rPr>
                <w:rFonts w:ascii="Times New Roman" w:hAnsi="Times New Roman" w:cs="Times New Roman"/>
                <w:sz w:val="24"/>
                <w:szCs w:val="24"/>
                <w:lang w:val="en-US"/>
              </w:rPr>
              <w:t xml:space="preserve"> is an electrical conductor. Under normal conditions, </w:t>
            </w:r>
            <w:r w:rsidRPr="008B4870">
              <w:rPr>
                <w:rFonts w:ascii="Times New Roman" w:hAnsi="Times New Roman" w:cs="Times New Roman"/>
                <w:i/>
                <w:sz w:val="24"/>
                <w:szCs w:val="24"/>
                <w:lang w:val="en-US"/>
              </w:rPr>
              <w:t>diamond</w:t>
            </w:r>
            <w:r w:rsidRPr="008B4870">
              <w:rPr>
                <w:rFonts w:ascii="Times New Roman" w:hAnsi="Times New Roman" w:cs="Times New Roman"/>
                <w:sz w:val="24"/>
                <w:szCs w:val="24"/>
                <w:lang w:val="en-US"/>
              </w:rPr>
              <w:t xml:space="preserve"> has the highest thermal conductivity of all known materials.</w:t>
            </w:r>
          </w:p>
        </w:tc>
      </w:tr>
    </w:tbl>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rPr>
        <w:lastRenderedPageBreak/>
        <w:t>Так как в тексте могут встречаться неизвестные учащимся иностранные слова, то учитель после него дает перевод и транскрипцию слов и оборотов, которые могут вызвать затруднения. Например, для текста «Углерод» («</w:t>
      </w:r>
      <w:r w:rsidRPr="008B4870">
        <w:rPr>
          <w:rFonts w:ascii="Times New Roman" w:hAnsi="Times New Roman" w:cs="Times New Roman"/>
          <w:sz w:val="24"/>
          <w:szCs w:val="24"/>
          <w:lang w:val="en-US"/>
        </w:rPr>
        <w:t>Carbon</w:t>
      </w:r>
      <w:r w:rsidRPr="008B4870">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B4870" w:rsidRPr="008B4870" w:rsidTr="00104572">
        <w:tc>
          <w:tcPr>
            <w:tcW w:w="9571" w:type="dxa"/>
          </w:tcPr>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lang w:val="en-US"/>
              </w:rPr>
              <w:t>Graphite</w:t>
            </w:r>
            <w:r w:rsidRPr="008B4870">
              <w:rPr>
                <w:rFonts w:ascii="Times New Roman" w:hAnsi="Times New Roman" w:cs="Times New Roman"/>
                <w:sz w:val="24"/>
                <w:szCs w:val="24"/>
              </w:rPr>
              <w:t xml:space="preserve"> – ['græfa</w:t>
            </w:r>
            <w:r w:rsidRPr="008B4870">
              <w:rPr>
                <w:rFonts w:ascii="Times New Roman" w:eastAsia="MS Mincho" w:hAnsi="Times New Roman" w:cs="Times New Roman"/>
                <w:sz w:val="24"/>
                <w:szCs w:val="24"/>
              </w:rPr>
              <w:t>ɪ</w:t>
            </w:r>
            <w:r w:rsidRPr="008B4870">
              <w:rPr>
                <w:rFonts w:ascii="Times New Roman" w:hAnsi="Times New Roman" w:cs="Times New Roman"/>
                <w:sz w:val="24"/>
                <w:szCs w:val="24"/>
              </w:rPr>
              <w:t xml:space="preserve">t] – графит </w:t>
            </w:r>
          </w:p>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lang w:val="en-US"/>
              </w:rPr>
              <w:t>Diamond</w:t>
            </w:r>
            <w:r w:rsidRPr="008B4870">
              <w:rPr>
                <w:rFonts w:ascii="Times New Roman" w:hAnsi="Times New Roman" w:cs="Times New Roman"/>
                <w:sz w:val="24"/>
                <w:szCs w:val="24"/>
              </w:rPr>
              <w:t xml:space="preserve"> – ['da</w:t>
            </w:r>
            <w:r w:rsidRPr="008B4870">
              <w:rPr>
                <w:rFonts w:ascii="Times New Roman" w:eastAsia="MS Mincho" w:hAnsi="Times New Roman" w:cs="Times New Roman"/>
                <w:sz w:val="24"/>
                <w:szCs w:val="24"/>
              </w:rPr>
              <w:t>ɪ</w:t>
            </w:r>
            <w:r w:rsidRPr="008B4870">
              <w:rPr>
                <w:rFonts w:ascii="Times New Roman" w:hAnsi="Times New Roman" w:cs="Times New Roman"/>
                <w:sz w:val="24"/>
                <w:szCs w:val="24"/>
              </w:rPr>
              <w:t xml:space="preserve">əmənd] – алмаз </w:t>
            </w:r>
          </w:p>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lang w:val="fr-CA"/>
              </w:rPr>
              <w:t>Transparent</w:t>
            </w:r>
            <w:r w:rsidRPr="008B4870">
              <w:rPr>
                <w:rFonts w:ascii="Times New Roman" w:hAnsi="Times New Roman" w:cs="Times New Roman"/>
                <w:sz w:val="24"/>
                <w:szCs w:val="24"/>
              </w:rPr>
              <w:t xml:space="preserve"> – [ </w:t>
            </w:r>
            <w:r w:rsidRPr="008B4870">
              <w:rPr>
                <w:rFonts w:ascii="Times New Roman" w:hAnsi="Times New Roman" w:cs="Times New Roman"/>
                <w:sz w:val="24"/>
                <w:szCs w:val="24"/>
                <w:lang w:val="fr-CA"/>
              </w:rPr>
              <w:t>tr</w:t>
            </w:r>
            <w:r w:rsidRPr="008B4870">
              <w:rPr>
                <w:rFonts w:ascii="Times New Roman" w:hAnsi="Times New Roman" w:cs="Times New Roman"/>
                <w:sz w:val="24"/>
                <w:szCs w:val="24"/>
              </w:rPr>
              <w:t>æ</w:t>
            </w:r>
            <w:r w:rsidRPr="008B4870">
              <w:rPr>
                <w:rFonts w:ascii="Times New Roman" w:hAnsi="Times New Roman" w:cs="Times New Roman"/>
                <w:sz w:val="24"/>
                <w:szCs w:val="24"/>
                <w:lang w:val="fr-CA"/>
              </w:rPr>
              <w:t>nz</w:t>
            </w:r>
            <w:r w:rsidRPr="008B4870">
              <w:rPr>
                <w:rFonts w:ascii="Times New Roman" w:hAnsi="Times New Roman" w:cs="Times New Roman"/>
                <w:sz w:val="24"/>
                <w:szCs w:val="24"/>
              </w:rPr>
              <w:t>'</w:t>
            </w:r>
            <w:r w:rsidRPr="008B4870">
              <w:rPr>
                <w:rFonts w:ascii="Times New Roman" w:hAnsi="Times New Roman" w:cs="Times New Roman"/>
                <w:sz w:val="24"/>
                <w:szCs w:val="24"/>
                <w:lang w:val="fr-CA"/>
              </w:rPr>
              <w:t>p</w:t>
            </w:r>
            <w:r w:rsidRPr="008B4870">
              <w:rPr>
                <w:rFonts w:ascii="Times New Roman" w:hAnsi="Times New Roman" w:cs="Times New Roman"/>
                <w:sz w:val="24"/>
                <w:szCs w:val="24"/>
              </w:rPr>
              <w:t>æ</w:t>
            </w:r>
            <w:r w:rsidRPr="008B4870">
              <w:rPr>
                <w:rFonts w:ascii="Times New Roman" w:hAnsi="Times New Roman" w:cs="Times New Roman"/>
                <w:sz w:val="24"/>
                <w:szCs w:val="24"/>
                <w:lang w:val="fr-CA"/>
              </w:rPr>
              <w:t>r</w:t>
            </w:r>
            <w:r w:rsidRPr="008B4870">
              <w:rPr>
                <w:rFonts w:ascii="Times New Roman" w:hAnsi="Times New Roman" w:cs="Times New Roman"/>
                <w:sz w:val="24"/>
                <w:szCs w:val="24"/>
              </w:rPr>
              <w:t>(ə)</w:t>
            </w:r>
            <w:r w:rsidRPr="008B4870">
              <w:rPr>
                <w:rFonts w:ascii="Times New Roman" w:hAnsi="Times New Roman" w:cs="Times New Roman"/>
                <w:sz w:val="24"/>
                <w:szCs w:val="24"/>
                <w:lang w:val="fr-CA"/>
              </w:rPr>
              <w:t>nt</w:t>
            </w:r>
            <w:r w:rsidRPr="008B4870">
              <w:rPr>
                <w:rFonts w:ascii="Times New Roman" w:hAnsi="Times New Roman" w:cs="Times New Roman"/>
                <w:sz w:val="24"/>
                <w:szCs w:val="24"/>
              </w:rPr>
              <w:t xml:space="preserve">] – прозрачный </w:t>
            </w:r>
          </w:p>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lang w:val="fr-CA"/>
              </w:rPr>
              <w:t>Opaque</w:t>
            </w:r>
            <w:r w:rsidRPr="008B4870">
              <w:rPr>
                <w:rFonts w:ascii="Times New Roman" w:hAnsi="Times New Roman" w:cs="Times New Roman"/>
                <w:sz w:val="24"/>
                <w:szCs w:val="24"/>
              </w:rPr>
              <w:t xml:space="preserve"> – [ə'</w:t>
            </w:r>
            <w:r w:rsidRPr="008B4870">
              <w:rPr>
                <w:rFonts w:ascii="Times New Roman" w:hAnsi="Times New Roman" w:cs="Times New Roman"/>
                <w:sz w:val="24"/>
                <w:szCs w:val="24"/>
                <w:lang w:val="fr-CA"/>
              </w:rPr>
              <w:t>pe</w:t>
            </w:r>
            <w:r w:rsidRPr="008B4870">
              <w:rPr>
                <w:rFonts w:ascii="Times New Roman" w:eastAsia="MS Mincho" w:hAnsi="Times New Roman" w:cs="Times New Roman"/>
                <w:sz w:val="24"/>
                <w:szCs w:val="24"/>
              </w:rPr>
              <w:t>ɪ</w:t>
            </w:r>
            <w:r w:rsidRPr="008B4870">
              <w:rPr>
                <w:rFonts w:ascii="Times New Roman" w:hAnsi="Times New Roman" w:cs="Times New Roman"/>
                <w:sz w:val="24"/>
                <w:szCs w:val="24"/>
                <w:lang w:val="fr-CA"/>
              </w:rPr>
              <w:t>k</w:t>
            </w:r>
            <w:r w:rsidRPr="008B4870">
              <w:rPr>
                <w:rFonts w:ascii="Times New Roman" w:hAnsi="Times New Roman" w:cs="Times New Roman"/>
                <w:sz w:val="24"/>
                <w:szCs w:val="24"/>
              </w:rPr>
              <w:t xml:space="preserve">] – непрозрачный </w:t>
            </w:r>
          </w:p>
          <w:p w:rsidR="008B4870" w:rsidRPr="008B4870" w:rsidRDefault="008B4870" w:rsidP="00210945">
            <w:pPr>
              <w:jc w:val="both"/>
              <w:rPr>
                <w:rFonts w:ascii="Times New Roman" w:hAnsi="Times New Roman" w:cs="Times New Roman"/>
                <w:sz w:val="24"/>
                <w:szCs w:val="24"/>
              </w:rPr>
            </w:pPr>
            <w:r w:rsidRPr="008B4870">
              <w:rPr>
                <w:rFonts w:ascii="Times New Roman" w:hAnsi="Times New Roman" w:cs="Times New Roman"/>
                <w:sz w:val="24"/>
                <w:szCs w:val="24"/>
                <w:lang w:val="fr-CA"/>
              </w:rPr>
              <w:t>Conductivity</w:t>
            </w:r>
            <w:r w:rsidRPr="008B4870">
              <w:rPr>
                <w:rFonts w:ascii="Times New Roman" w:hAnsi="Times New Roman" w:cs="Times New Roman"/>
                <w:sz w:val="24"/>
                <w:szCs w:val="24"/>
              </w:rPr>
              <w:t xml:space="preserve"> – [</w:t>
            </w:r>
            <w:r w:rsidRPr="008B4870">
              <w:rPr>
                <w:rFonts w:ascii="Times New Roman" w:hAnsi="Times New Roman" w:cs="Times New Roman"/>
                <w:sz w:val="24"/>
                <w:szCs w:val="24"/>
                <w:rtl/>
                <w:lang w:bidi="he-IL"/>
              </w:rPr>
              <w:t>ֽ</w:t>
            </w:r>
            <w:r w:rsidRPr="008B4870">
              <w:rPr>
                <w:rFonts w:ascii="Times New Roman" w:hAnsi="Times New Roman" w:cs="Times New Roman"/>
                <w:sz w:val="24"/>
                <w:szCs w:val="24"/>
                <w:lang w:val="fr-CA"/>
              </w:rPr>
              <w:t>k</w:t>
            </w:r>
            <w:r w:rsidRPr="008B4870">
              <w:rPr>
                <w:rFonts w:ascii="Times New Roman" w:eastAsia="MS Mincho" w:hAnsi="Times New Roman" w:cs="Times New Roman"/>
                <w:sz w:val="24"/>
                <w:szCs w:val="24"/>
              </w:rPr>
              <w:t>ɔ</w:t>
            </w:r>
            <w:r w:rsidRPr="008B4870">
              <w:rPr>
                <w:rFonts w:ascii="Times New Roman" w:hAnsi="Times New Roman" w:cs="Times New Roman"/>
                <w:sz w:val="24"/>
                <w:szCs w:val="24"/>
                <w:lang w:val="fr-CA"/>
              </w:rPr>
              <w:t>nd</w:t>
            </w:r>
            <w:r w:rsidRPr="008B4870">
              <w:rPr>
                <w:rFonts w:ascii="Times New Roman" w:eastAsia="MS Mincho" w:hAnsi="Times New Roman" w:cs="Times New Roman"/>
                <w:sz w:val="24"/>
                <w:szCs w:val="24"/>
              </w:rPr>
              <w:t>ʌ</w:t>
            </w:r>
            <w:r w:rsidRPr="008B4870">
              <w:rPr>
                <w:rFonts w:ascii="Times New Roman" w:hAnsi="Times New Roman" w:cs="Times New Roman"/>
                <w:sz w:val="24"/>
                <w:szCs w:val="24"/>
                <w:lang w:val="fr-CA"/>
              </w:rPr>
              <w:t>k</w:t>
            </w:r>
            <w:r w:rsidRPr="008B4870">
              <w:rPr>
                <w:rFonts w:ascii="Times New Roman" w:hAnsi="Times New Roman" w:cs="Times New Roman"/>
                <w:sz w:val="24"/>
                <w:szCs w:val="24"/>
              </w:rPr>
              <w:t>'</w:t>
            </w:r>
            <w:r w:rsidRPr="008B4870">
              <w:rPr>
                <w:rFonts w:ascii="Times New Roman" w:hAnsi="Times New Roman" w:cs="Times New Roman"/>
                <w:sz w:val="24"/>
                <w:szCs w:val="24"/>
                <w:lang w:val="fr-CA"/>
              </w:rPr>
              <w:t>t</w:t>
            </w:r>
            <w:r w:rsidRPr="008B4870">
              <w:rPr>
                <w:rFonts w:ascii="Times New Roman" w:eastAsia="MS Mincho" w:hAnsi="Times New Roman" w:cs="Times New Roman"/>
                <w:sz w:val="24"/>
                <w:szCs w:val="24"/>
              </w:rPr>
              <w:t>ɪ</w:t>
            </w:r>
            <w:r w:rsidRPr="008B4870">
              <w:rPr>
                <w:rFonts w:ascii="Times New Roman" w:hAnsi="Times New Roman" w:cs="Times New Roman"/>
                <w:sz w:val="24"/>
                <w:szCs w:val="24"/>
                <w:lang w:val="fr-CA"/>
              </w:rPr>
              <w:t>v</w:t>
            </w:r>
            <w:r w:rsidRPr="008B4870">
              <w:rPr>
                <w:rFonts w:ascii="Times New Roman" w:hAnsi="Times New Roman" w:cs="Times New Roman"/>
                <w:sz w:val="24"/>
                <w:szCs w:val="24"/>
              </w:rPr>
              <w:t>ə</w:t>
            </w:r>
            <w:r w:rsidRPr="008B4870">
              <w:rPr>
                <w:rFonts w:ascii="Times New Roman" w:hAnsi="Times New Roman" w:cs="Times New Roman"/>
                <w:sz w:val="24"/>
                <w:szCs w:val="24"/>
                <w:lang w:val="fr-CA"/>
              </w:rPr>
              <w:t>t</w:t>
            </w:r>
            <w:r w:rsidRPr="008B4870">
              <w:rPr>
                <w:rFonts w:ascii="Times New Roman" w:eastAsia="MS Mincho" w:hAnsi="Times New Roman" w:cs="Times New Roman"/>
                <w:sz w:val="24"/>
                <w:szCs w:val="24"/>
              </w:rPr>
              <w:t>ɪ</w:t>
            </w:r>
            <w:r w:rsidRPr="008B4870">
              <w:rPr>
                <w:rFonts w:ascii="Times New Roman" w:hAnsi="Times New Roman" w:cs="Times New Roman"/>
                <w:sz w:val="24"/>
                <w:szCs w:val="24"/>
              </w:rPr>
              <w:t>] - электропроводность</w:t>
            </w:r>
          </w:p>
        </w:tc>
      </w:tr>
    </w:tbl>
    <w:p w:rsidR="00104572" w:rsidRPr="00104572" w:rsidRDefault="00104572" w:rsidP="00210945">
      <w:pPr>
        <w:jc w:val="both"/>
        <w:rPr>
          <w:rFonts w:ascii="Times New Roman" w:hAnsi="Times New Roman" w:cs="Times New Roman"/>
          <w:sz w:val="24"/>
          <w:szCs w:val="24"/>
        </w:rPr>
      </w:pPr>
      <w:r w:rsidRPr="00210945">
        <w:rPr>
          <w:rFonts w:ascii="Times New Roman" w:hAnsi="Times New Roman" w:cs="Times New Roman"/>
          <w:b/>
          <w:i/>
          <w:sz w:val="24"/>
          <w:szCs w:val="24"/>
        </w:rPr>
        <w:t>Аналитический</w:t>
      </w:r>
      <w:r w:rsidRPr="00104572">
        <w:rPr>
          <w:rFonts w:ascii="Times New Roman" w:hAnsi="Times New Roman" w:cs="Times New Roman"/>
          <w:sz w:val="24"/>
          <w:szCs w:val="24"/>
        </w:rPr>
        <w:t xml:space="preserve"> этап включает в себя обработку полученной информации на родном или иностранном языке через осуществление следующих стадий: </w:t>
      </w:r>
    </w:p>
    <w:p w:rsidR="00104572" w:rsidRPr="00104572" w:rsidRDefault="00104572" w:rsidP="00210945">
      <w:pPr>
        <w:numPr>
          <w:ilvl w:val="0"/>
          <w:numId w:val="10"/>
        </w:numPr>
        <w:tabs>
          <w:tab w:val="clear" w:pos="2547"/>
        </w:tabs>
        <w:spacing w:after="0" w:line="360" w:lineRule="auto"/>
        <w:ind w:left="993" w:hanging="426"/>
        <w:jc w:val="both"/>
        <w:rPr>
          <w:rFonts w:ascii="Times New Roman" w:hAnsi="Times New Roman" w:cs="Times New Roman"/>
          <w:sz w:val="24"/>
          <w:szCs w:val="24"/>
        </w:rPr>
      </w:pPr>
      <w:r w:rsidRPr="00104572">
        <w:rPr>
          <w:rFonts w:ascii="Times New Roman" w:hAnsi="Times New Roman" w:cs="Times New Roman"/>
          <w:sz w:val="24"/>
          <w:szCs w:val="24"/>
        </w:rPr>
        <w:t xml:space="preserve">анализ полученной химической информации (какие слова, понятия и обороты понятны ученику в тексте и какие ему нужно </w:t>
      </w:r>
      <w:proofErr w:type="gramStart"/>
      <w:r w:rsidRPr="00104572">
        <w:rPr>
          <w:rFonts w:ascii="Times New Roman" w:hAnsi="Times New Roman" w:cs="Times New Roman"/>
          <w:sz w:val="24"/>
          <w:szCs w:val="24"/>
        </w:rPr>
        <w:t>узнать</w:t>
      </w:r>
      <w:proofErr w:type="gramEnd"/>
      <w:r w:rsidRPr="00104572">
        <w:rPr>
          <w:rFonts w:ascii="Times New Roman" w:hAnsi="Times New Roman" w:cs="Times New Roman"/>
          <w:sz w:val="24"/>
          <w:szCs w:val="24"/>
        </w:rPr>
        <w:t xml:space="preserve">); </w:t>
      </w:r>
    </w:p>
    <w:p w:rsidR="00104572" w:rsidRPr="00104572" w:rsidRDefault="00104572" w:rsidP="00210945">
      <w:pPr>
        <w:numPr>
          <w:ilvl w:val="0"/>
          <w:numId w:val="10"/>
        </w:numPr>
        <w:tabs>
          <w:tab w:val="clear" w:pos="2547"/>
        </w:tabs>
        <w:spacing w:after="0" w:line="360" w:lineRule="auto"/>
        <w:ind w:left="993" w:hanging="426"/>
        <w:jc w:val="both"/>
        <w:rPr>
          <w:rFonts w:ascii="Times New Roman" w:hAnsi="Times New Roman" w:cs="Times New Roman"/>
          <w:sz w:val="24"/>
          <w:szCs w:val="24"/>
        </w:rPr>
      </w:pPr>
      <w:r w:rsidRPr="00104572">
        <w:rPr>
          <w:rFonts w:ascii="Times New Roman" w:hAnsi="Times New Roman" w:cs="Times New Roman"/>
          <w:sz w:val="24"/>
          <w:szCs w:val="24"/>
        </w:rPr>
        <w:t xml:space="preserve">работа со словарем, грамматическим справочником для поиска неизвестных лексических единиц и грамматических конструкций; </w:t>
      </w:r>
    </w:p>
    <w:p w:rsidR="00104572" w:rsidRPr="00104572" w:rsidRDefault="00104572" w:rsidP="00210945">
      <w:pPr>
        <w:numPr>
          <w:ilvl w:val="0"/>
          <w:numId w:val="10"/>
        </w:numPr>
        <w:tabs>
          <w:tab w:val="clear" w:pos="2547"/>
        </w:tabs>
        <w:spacing w:after="0" w:line="360" w:lineRule="auto"/>
        <w:ind w:left="993" w:hanging="426"/>
        <w:jc w:val="both"/>
        <w:rPr>
          <w:rFonts w:ascii="Times New Roman" w:hAnsi="Times New Roman" w:cs="Times New Roman"/>
          <w:sz w:val="24"/>
          <w:szCs w:val="24"/>
        </w:rPr>
      </w:pPr>
      <w:r w:rsidRPr="00104572">
        <w:rPr>
          <w:rFonts w:ascii="Times New Roman" w:hAnsi="Times New Roman" w:cs="Times New Roman"/>
          <w:sz w:val="24"/>
          <w:szCs w:val="24"/>
        </w:rPr>
        <w:t xml:space="preserve">запись неизвестных лексических единиц в </w:t>
      </w:r>
      <w:proofErr w:type="spellStart"/>
      <w:r w:rsidRPr="00104572">
        <w:rPr>
          <w:rFonts w:ascii="Times New Roman" w:hAnsi="Times New Roman" w:cs="Times New Roman"/>
          <w:sz w:val="24"/>
          <w:szCs w:val="24"/>
        </w:rPr>
        <w:t>билингвальный</w:t>
      </w:r>
      <w:proofErr w:type="spellEnd"/>
      <w:r w:rsidRPr="00104572">
        <w:rPr>
          <w:rFonts w:ascii="Times New Roman" w:hAnsi="Times New Roman" w:cs="Times New Roman"/>
          <w:sz w:val="24"/>
          <w:szCs w:val="24"/>
        </w:rPr>
        <w:t xml:space="preserve"> химический словарь;</w:t>
      </w:r>
    </w:p>
    <w:p w:rsidR="00104572" w:rsidRDefault="00104572" w:rsidP="00210945">
      <w:pPr>
        <w:numPr>
          <w:ilvl w:val="0"/>
          <w:numId w:val="10"/>
        </w:numPr>
        <w:tabs>
          <w:tab w:val="clear" w:pos="2547"/>
          <w:tab w:val="num" w:pos="993"/>
        </w:tabs>
        <w:spacing w:after="0" w:line="360" w:lineRule="auto"/>
        <w:ind w:left="993" w:hanging="426"/>
        <w:jc w:val="both"/>
        <w:rPr>
          <w:rFonts w:ascii="Times New Roman" w:hAnsi="Times New Roman" w:cs="Times New Roman"/>
          <w:sz w:val="24"/>
          <w:szCs w:val="24"/>
        </w:rPr>
      </w:pPr>
      <w:r w:rsidRPr="00104572">
        <w:rPr>
          <w:rFonts w:ascii="Times New Roman" w:hAnsi="Times New Roman" w:cs="Times New Roman"/>
          <w:sz w:val="24"/>
          <w:szCs w:val="24"/>
        </w:rPr>
        <w:t xml:space="preserve">перевод с родного языка </w:t>
      </w:r>
      <w:proofErr w:type="gramStart"/>
      <w:r w:rsidRPr="00104572">
        <w:rPr>
          <w:rFonts w:ascii="Times New Roman" w:hAnsi="Times New Roman" w:cs="Times New Roman"/>
          <w:sz w:val="24"/>
          <w:szCs w:val="24"/>
        </w:rPr>
        <w:t>на</w:t>
      </w:r>
      <w:proofErr w:type="gramEnd"/>
      <w:r w:rsidRPr="00104572">
        <w:rPr>
          <w:rFonts w:ascii="Times New Roman" w:hAnsi="Times New Roman" w:cs="Times New Roman"/>
          <w:sz w:val="24"/>
          <w:szCs w:val="24"/>
        </w:rPr>
        <w:t xml:space="preserve"> иностранный и наоборот.</w:t>
      </w:r>
    </w:p>
    <w:p w:rsidR="00104572" w:rsidRDefault="00104572" w:rsidP="00210945">
      <w:pPr>
        <w:tabs>
          <w:tab w:val="num"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изучения химии и биологии на английском языке я использую метод </w:t>
      </w:r>
      <w:r w:rsidRPr="00210945">
        <w:rPr>
          <w:rFonts w:ascii="Times New Roman" w:hAnsi="Times New Roman" w:cs="Times New Roman"/>
          <w:b/>
          <w:sz w:val="24"/>
          <w:szCs w:val="24"/>
        </w:rPr>
        <w:t>«Переключение кода» и «Визуальная поддержка»</w:t>
      </w: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 xml:space="preserve">Методический прием «переключение кода» предполагает использование в одном тексте единиц, которые относятся к разным языковым системам, то есть в текст на одном языке вводятся слова или словосочетания на другом языке. На уроках химии в основной школе в классах со слабой языковой подготовкой, а также в 8 классе, когда химический язык является предметом изучения, мы рекомендуем в качестве основного языка при реализации данного методического приема использовать родной язык. </w:t>
      </w: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 xml:space="preserve">Переключение кода может применяться при реализации любого метода (рассказ, объяснение, беседа, повествование, демонстрация, иллюстрация, выполнение упражнений, дидактическая игра и др.) на любом из его этапов. </w:t>
      </w: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 xml:space="preserve">Целесообразно использовать переключение кода при изучении </w:t>
      </w:r>
      <w:r w:rsidRPr="00104572">
        <w:rPr>
          <w:rFonts w:ascii="Times New Roman" w:hAnsi="Times New Roman" w:cs="Times New Roman"/>
          <w:sz w:val="24"/>
          <w:szCs w:val="24"/>
          <w:u w:val="single"/>
        </w:rPr>
        <w:t>терминологии</w:t>
      </w:r>
      <w:r w:rsidRPr="00104572">
        <w:rPr>
          <w:rFonts w:ascii="Times New Roman" w:hAnsi="Times New Roman" w:cs="Times New Roman"/>
          <w:sz w:val="24"/>
          <w:szCs w:val="24"/>
        </w:rPr>
        <w:t xml:space="preserve">. Определение термина, раскрытие его смысла дается на родном языке, а сам термин – на иностранном. Например,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04572" w:rsidRPr="00104572" w:rsidTr="00484651">
        <w:tc>
          <w:tcPr>
            <w:tcW w:w="9854" w:type="dxa"/>
          </w:tcPr>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lang w:val="en-US"/>
              </w:rPr>
              <w:t>D</w:t>
            </w:r>
            <w:proofErr w:type="spellStart"/>
            <w:r w:rsidRPr="00104572">
              <w:rPr>
                <w:rFonts w:ascii="Times New Roman" w:hAnsi="Times New Roman" w:cs="Times New Roman"/>
                <w:sz w:val="24"/>
                <w:szCs w:val="24"/>
              </w:rPr>
              <w:t>ecomposition</w:t>
            </w:r>
            <w:proofErr w:type="spellEnd"/>
            <w:r w:rsidRPr="00104572">
              <w:rPr>
                <w:rFonts w:ascii="Times New Roman" w:hAnsi="Times New Roman" w:cs="Times New Roman"/>
                <w:sz w:val="24"/>
                <w:szCs w:val="24"/>
              </w:rPr>
              <w:t xml:space="preserve"> </w:t>
            </w:r>
            <w:proofErr w:type="spellStart"/>
            <w:r w:rsidRPr="00104572">
              <w:rPr>
                <w:rFonts w:ascii="Times New Roman" w:hAnsi="Times New Roman" w:cs="Times New Roman"/>
                <w:sz w:val="24"/>
                <w:szCs w:val="24"/>
              </w:rPr>
              <w:t>reaction</w:t>
            </w:r>
            <w:proofErr w:type="spellEnd"/>
            <w:r w:rsidRPr="00104572">
              <w:rPr>
                <w:rFonts w:ascii="Times New Roman" w:hAnsi="Times New Roman" w:cs="Times New Roman"/>
                <w:sz w:val="24"/>
                <w:szCs w:val="24"/>
              </w:rPr>
              <w:t xml:space="preserve"> – это такая реакция, в результате которой из одного сложного вещества образуются два и более новых веществ. Примером </w:t>
            </w:r>
            <w:proofErr w:type="spellStart"/>
            <w:r w:rsidRPr="00104572">
              <w:rPr>
                <w:rFonts w:ascii="Times New Roman" w:hAnsi="Times New Roman" w:cs="Times New Roman"/>
                <w:sz w:val="24"/>
                <w:szCs w:val="24"/>
              </w:rPr>
              <w:t>decomposition</w:t>
            </w:r>
            <w:proofErr w:type="spellEnd"/>
            <w:r w:rsidRPr="00104572">
              <w:rPr>
                <w:rFonts w:ascii="Times New Roman" w:hAnsi="Times New Roman" w:cs="Times New Roman"/>
                <w:sz w:val="24"/>
                <w:szCs w:val="24"/>
              </w:rPr>
              <w:t xml:space="preserve"> </w:t>
            </w:r>
            <w:proofErr w:type="spellStart"/>
            <w:r w:rsidRPr="00104572">
              <w:rPr>
                <w:rFonts w:ascii="Times New Roman" w:hAnsi="Times New Roman" w:cs="Times New Roman"/>
                <w:sz w:val="24"/>
                <w:szCs w:val="24"/>
              </w:rPr>
              <w:t>reaction</w:t>
            </w:r>
            <w:proofErr w:type="spellEnd"/>
            <w:r w:rsidRPr="00104572">
              <w:rPr>
                <w:rFonts w:ascii="Times New Roman" w:hAnsi="Times New Roman" w:cs="Times New Roman"/>
                <w:sz w:val="24"/>
                <w:szCs w:val="24"/>
              </w:rPr>
              <w:t xml:space="preserve"> является электролиз воды:</w:t>
            </w: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lastRenderedPageBreak/>
              <w:t>2H</w:t>
            </w:r>
            <w:r w:rsidRPr="00104572">
              <w:rPr>
                <w:rFonts w:ascii="Times New Roman" w:hAnsi="Times New Roman" w:cs="Times New Roman"/>
                <w:sz w:val="24"/>
                <w:szCs w:val="24"/>
                <w:vertAlign w:val="subscript"/>
              </w:rPr>
              <w:t>2</w:t>
            </w:r>
            <w:r w:rsidRPr="00104572">
              <w:rPr>
                <w:rFonts w:ascii="Times New Roman" w:hAnsi="Times New Roman" w:cs="Times New Roman"/>
                <w:sz w:val="24"/>
                <w:szCs w:val="24"/>
              </w:rPr>
              <w:t xml:space="preserve">O </w:t>
            </w:r>
            <w:r w:rsidRPr="00104572">
              <w:rPr>
                <w:rFonts w:ascii="Times New Roman" w:hAnsi="Times New Roman" w:cs="Times New Roman"/>
                <w:position w:val="-6"/>
                <w:sz w:val="24"/>
                <w:szCs w:val="24"/>
              </w:rPr>
              <w:object w:dxaOrig="1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pt;height:15.7pt" o:ole="">
                  <v:imagedata r:id="rId8" o:title=""/>
                </v:shape>
                <o:OLEObject Type="Embed" ProgID="Equation.3" ShapeID="_x0000_i1025" DrawAspect="Content" ObjectID="_1736758763" r:id="rId9"/>
              </w:object>
            </w:r>
            <w:r w:rsidRPr="00104572">
              <w:rPr>
                <w:rFonts w:ascii="Times New Roman" w:hAnsi="Times New Roman" w:cs="Times New Roman"/>
                <w:sz w:val="24"/>
                <w:szCs w:val="24"/>
              </w:rPr>
              <w:t xml:space="preserve"> 2H</w:t>
            </w:r>
            <w:r w:rsidRPr="00104572">
              <w:rPr>
                <w:rFonts w:ascii="Times New Roman" w:hAnsi="Times New Roman" w:cs="Times New Roman"/>
                <w:sz w:val="24"/>
                <w:szCs w:val="24"/>
                <w:vertAlign w:val="subscript"/>
              </w:rPr>
              <w:t>2</w:t>
            </w:r>
            <w:r w:rsidRPr="00104572">
              <w:rPr>
                <w:rFonts w:ascii="Times New Roman" w:hAnsi="Times New Roman" w:cs="Times New Roman"/>
                <w:sz w:val="24"/>
                <w:szCs w:val="24"/>
              </w:rPr>
              <w:t xml:space="preserve"> + O</w:t>
            </w:r>
            <w:r w:rsidRPr="00104572">
              <w:rPr>
                <w:rFonts w:ascii="Times New Roman" w:hAnsi="Times New Roman" w:cs="Times New Roman"/>
                <w:sz w:val="24"/>
                <w:szCs w:val="24"/>
                <w:vertAlign w:val="subscript"/>
              </w:rPr>
              <w:t>2</w:t>
            </w: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 xml:space="preserve">В результате электролиза вода </w:t>
            </w:r>
            <w:proofErr w:type="spellStart"/>
            <w:r w:rsidRPr="00104572">
              <w:rPr>
                <w:rFonts w:ascii="Times New Roman" w:hAnsi="Times New Roman" w:cs="Times New Roman"/>
                <w:sz w:val="24"/>
                <w:szCs w:val="24"/>
              </w:rPr>
              <w:t>decompose</w:t>
            </w:r>
            <w:proofErr w:type="spellEnd"/>
            <w:r w:rsidRPr="00104572">
              <w:rPr>
                <w:rFonts w:ascii="Times New Roman" w:hAnsi="Times New Roman" w:cs="Times New Roman"/>
                <w:sz w:val="24"/>
                <w:szCs w:val="24"/>
                <w:lang w:val="en-US"/>
              </w:rPr>
              <w:t>s</w:t>
            </w:r>
            <w:r w:rsidRPr="00104572">
              <w:rPr>
                <w:rFonts w:ascii="Times New Roman" w:hAnsi="Times New Roman" w:cs="Times New Roman"/>
                <w:sz w:val="24"/>
                <w:szCs w:val="24"/>
              </w:rPr>
              <w:t xml:space="preserve"> на водород и кислород. </w:t>
            </w:r>
          </w:p>
        </w:tc>
      </w:tr>
    </w:tbl>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lastRenderedPageBreak/>
        <w:t>Учитель обращает внимание на новые для учащихся слова: “</w:t>
      </w:r>
      <w:r w:rsidRPr="00104572">
        <w:rPr>
          <w:rFonts w:ascii="Times New Roman" w:hAnsi="Times New Roman" w:cs="Times New Roman"/>
          <w:sz w:val="24"/>
          <w:szCs w:val="24"/>
          <w:lang w:val="en-US"/>
        </w:rPr>
        <w:t>decomposition</w:t>
      </w:r>
      <w:r w:rsidRPr="00104572">
        <w:rPr>
          <w:rFonts w:ascii="Times New Roman" w:hAnsi="Times New Roman" w:cs="Times New Roman"/>
          <w:sz w:val="24"/>
          <w:szCs w:val="24"/>
        </w:rPr>
        <w:t xml:space="preserve"> </w:t>
      </w:r>
      <w:r w:rsidRPr="00104572">
        <w:rPr>
          <w:rFonts w:ascii="Times New Roman" w:hAnsi="Times New Roman" w:cs="Times New Roman"/>
          <w:sz w:val="24"/>
          <w:szCs w:val="24"/>
          <w:lang w:val="en-US"/>
        </w:rPr>
        <w:t>reaction</w:t>
      </w:r>
      <w:r w:rsidRPr="00104572">
        <w:rPr>
          <w:rFonts w:ascii="Times New Roman" w:hAnsi="Times New Roman" w:cs="Times New Roman"/>
          <w:sz w:val="24"/>
          <w:szCs w:val="24"/>
        </w:rPr>
        <w:t>” и “</w:t>
      </w:r>
      <w:r w:rsidRPr="00104572">
        <w:rPr>
          <w:rFonts w:ascii="Times New Roman" w:hAnsi="Times New Roman" w:cs="Times New Roman"/>
          <w:sz w:val="24"/>
          <w:szCs w:val="24"/>
          <w:lang w:val="en-US"/>
        </w:rPr>
        <w:t>to</w:t>
      </w:r>
      <w:r w:rsidRPr="00104572">
        <w:rPr>
          <w:rFonts w:ascii="Times New Roman" w:hAnsi="Times New Roman" w:cs="Times New Roman"/>
          <w:sz w:val="24"/>
          <w:szCs w:val="24"/>
        </w:rPr>
        <w:t xml:space="preserve"> </w:t>
      </w:r>
      <w:r w:rsidRPr="00104572">
        <w:rPr>
          <w:rFonts w:ascii="Times New Roman" w:hAnsi="Times New Roman" w:cs="Times New Roman"/>
          <w:sz w:val="24"/>
          <w:szCs w:val="24"/>
          <w:lang w:val="en-US"/>
        </w:rPr>
        <w:t>decompose</w:t>
      </w:r>
      <w:r w:rsidRPr="00104572">
        <w:rPr>
          <w:rFonts w:ascii="Times New Roman" w:hAnsi="Times New Roman" w:cs="Times New Roman"/>
          <w:sz w:val="24"/>
          <w:szCs w:val="24"/>
        </w:rPr>
        <w:t xml:space="preserve">”. С помощью русскоязычного определения ученики могут, используя так называемую языковую догадку, дать название термину на родном языке. </w:t>
      </w:r>
      <w:proofErr w:type="gramStart"/>
      <w:r w:rsidRPr="00104572">
        <w:rPr>
          <w:rFonts w:ascii="Times New Roman" w:hAnsi="Times New Roman" w:cs="Times New Roman"/>
          <w:sz w:val="24"/>
          <w:szCs w:val="24"/>
        </w:rPr>
        <w:t>В этом случае происходит более прочное усвоение понятия на родном и иностранном языках.</w:t>
      </w:r>
      <w:proofErr w:type="gramEnd"/>
      <w:r>
        <w:rPr>
          <w:rFonts w:ascii="Times New Roman" w:hAnsi="Times New Roman" w:cs="Times New Roman"/>
          <w:sz w:val="24"/>
          <w:szCs w:val="24"/>
        </w:rPr>
        <w:t xml:space="preserve"> </w:t>
      </w:r>
      <w:r w:rsidRPr="00104572">
        <w:rPr>
          <w:rFonts w:ascii="Times New Roman" w:hAnsi="Times New Roman" w:cs="Times New Roman"/>
          <w:sz w:val="24"/>
          <w:szCs w:val="24"/>
        </w:rPr>
        <w:t xml:space="preserve">Методический прием «переключение кода» можно использовать при формировании и развитии знаний о </w:t>
      </w:r>
      <w:r w:rsidRPr="00104572">
        <w:rPr>
          <w:rFonts w:ascii="Times New Roman" w:hAnsi="Times New Roman" w:cs="Times New Roman"/>
          <w:sz w:val="24"/>
          <w:szCs w:val="24"/>
          <w:u w:val="single"/>
        </w:rPr>
        <w:t>номенклатуре</w:t>
      </w:r>
      <w:r w:rsidRPr="00104572">
        <w:rPr>
          <w:rFonts w:ascii="Times New Roman" w:hAnsi="Times New Roman" w:cs="Times New Roman"/>
          <w:sz w:val="24"/>
          <w:szCs w:val="24"/>
        </w:rPr>
        <w:t>. Например, при изучении темы «Оксиды углерода» учащимся предлагается следующий текст: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04572" w:rsidRPr="00104572" w:rsidTr="00484651">
        <w:tc>
          <w:tcPr>
            <w:tcW w:w="9854" w:type="dxa"/>
          </w:tcPr>
          <w:p w:rsidR="00104572" w:rsidRPr="00104572" w:rsidRDefault="00104572" w:rsidP="00210945">
            <w:pPr>
              <w:jc w:val="both"/>
              <w:rPr>
                <w:rFonts w:ascii="Times New Roman" w:hAnsi="Times New Roman" w:cs="Times New Roman"/>
                <w:spacing w:val="-2"/>
                <w:sz w:val="24"/>
                <w:szCs w:val="24"/>
              </w:rPr>
            </w:pPr>
            <w:r w:rsidRPr="00104572">
              <w:rPr>
                <w:rFonts w:ascii="Times New Roman" w:hAnsi="Times New Roman" w:cs="Times New Roman"/>
                <w:spacing w:val="-2"/>
                <w:sz w:val="24"/>
                <w:szCs w:val="24"/>
                <w:lang w:val="en-US"/>
              </w:rPr>
              <w:t>Carbon</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dioxide</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chemical</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formula</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CO</w:t>
            </w:r>
            <w:r w:rsidRPr="00104572">
              <w:rPr>
                <w:rFonts w:ascii="Times New Roman" w:hAnsi="Times New Roman" w:cs="Times New Roman"/>
                <w:spacing w:val="-2"/>
                <w:sz w:val="24"/>
                <w:szCs w:val="24"/>
                <w:vertAlign w:val="subscript"/>
              </w:rPr>
              <w:t>2</w:t>
            </w:r>
            <w:r w:rsidRPr="00104572">
              <w:rPr>
                <w:rFonts w:ascii="Times New Roman" w:hAnsi="Times New Roman" w:cs="Times New Roman"/>
                <w:spacing w:val="-2"/>
                <w:sz w:val="24"/>
                <w:szCs w:val="24"/>
              </w:rPr>
              <w:t>) – сложное вещество, состоящее из двух атомов кислорода, связанных ковалентными связями с одним атомом углерода. СО</w:t>
            </w:r>
            <w:proofErr w:type="gramStart"/>
            <w:r w:rsidRPr="00104572">
              <w:rPr>
                <w:rFonts w:ascii="Times New Roman" w:hAnsi="Times New Roman" w:cs="Times New Roman"/>
                <w:spacing w:val="-2"/>
                <w:sz w:val="24"/>
                <w:szCs w:val="24"/>
                <w:vertAlign w:val="subscript"/>
              </w:rPr>
              <w:t>2</w:t>
            </w:r>
            <w:proofErr w:type="gramEnd"/>
            <w:r w:rsidRPr="00104572">
              <w:rPr>
                <w:rFonts w:ascii="Times New Roman" w:hAnsi="Times New Roman" w:cs="Times New Roman"/>
                <w:spacing w:val="-2"/>
                <w:sz w:val="24"/>
                <w:szCs w:val="24"/>
              </w:rPr>
              <w:t xml:space="preserve"> имеет несколько названий: оксид углерода (</w:t>
            </w:r>
            <w:r w:rsidRPr="00104572">
              <w:rPr>
                <w:rFonts w:ascii="Times New Roman" w:hAnsi="Times New Roman" w:cs="Times New Roman"/>
                <w:spacing w:val="-2"/>
                <w:sz w:val="24"/>
                <w:szCs w:val="24"/>
                <w:lang w:val="en-US"/>
              </w:rPr>
              <w:t>IV</w:t>
            </w:r>
            <w:r w:rsidRPr="00104572">
              <w:rPr>
                <w:rFonts w:ascii="Times New Roman" w:hAnsi="Times New Roman" w:cs="Times New Roman"/>
                <w:spacing w:val="-2"/>
                <w:sz w:val="24"/>
                <w:szCs w:val="24"/>
              </w:rPr>
              <w:t xml:space="preserve">), углекислый газ, диоксид углерода, </w:t>
            </w:r>
            <w:r w:rsidRPr="00104572">
              <w:rPr>
                <w:rFonts w:ascii="Times New Roman" w:hAnsi="Times New Roman" w:cs="Times New Roman"/>
                <w:spacing w:val="-2"/>
                <w:sz w:val="24"/>
                <w:szCs w:val="24"/>
                <w:lang w:val="en-US"/>
              </w:rPr>
              <w:t>carbon</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IV</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oxide</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carbon</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dioxide</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Carbon</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dioxide</w:t>
            </w:r>
            <w:r w:rsidRPr="00104572">
              <w:rPr>
                <w:rFonts w:ascii="Times New Roman" w:hAnsi="Times New Roman" w:cs="Times New Roman"/>
                <w:spacing w:val="-2"/>
                <w:sz w:val="24"/>
                <w:szCs w:val="24"/>
              </w:rPr>
              <w:t xml:space="preserve"> представляет собой газ при нормальных условиях. Он является важным </w:t>
            </w:r>
            <w:r w:rsidRPr="00104572">
              <w:rPr>
                <w:rFonts w:ascii="Times New Roman" w:hAnsi="Times New Roman" w:cs="Times New Roman"/>
                <w:spacing w:val="-2"/>
                <w:sz w:val="24"/>
                <w:szCs w:val="24"/>
                <w:lang w:val="en-US"/>
              </w:rPr>
              <w:t>greenhouse</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gas</w:t>
            </w:r>
            <w:r w:rsidRPr="00104572">
              <w:rPr>
                <w:rFonts w:ascii="Times New Roman" w:hAnsi="Times New Roman" w:cs="Times New Roman"/>
                <w:spacing w:val="-2"/>
                <w:sz w:val="24"/>
                <w:szCs w:val="24"/>
              </w:rPr>
              <w:t xml:space="preserve">, потому что пропускает видимый свет и поглощает ультрафиолетовое излучение. </w:t>
            </w:r>
            <w:r w:rsidRPr="00104572">
              <w:rPr>
                <w:rFonts w:ascii="Times New Roman" w:hAnsi="Times New Roman" w:cs="Times New Roman"/>
                <w:spacing w:val="-2"/>
                <w:sz w:val="24"/>
                <w:szCs w:val="24"/>
                <w:lang w:val="en-US"/>
              </w:rPr>
              <w:t>Carbon</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IV</w:t>
            </w:r>
            <w:r w:rsidRPr="00104572">
              <w:rPr>
                <w:rFonts w:ascii="Times New Roman" w:hAnsi="Times New Roman" w:cs="Times New Roman"/>
                <w:spacing w:val="-2"/>
                <w:sz w:val="24"/>
                <w:szCs w:val="24"/>
              </w:rPr>
              <w:t xml:space="preserve">) </w:t>
            </w:r>
            <w:r w:rsidRPr="00104572">
              <w:rPr>
                <w:rFonts w:ascii="Times New Roman" w:hAnsi="Times New Roman" w:cs="Times New Roman"/>
                <w:spacing w:val="-2"/>
                <w:sz w:val="24"/>
                <w:szCs w:val="24"/>
                <w:lang w:val="en-US"/>
              </w:rPr>
              <w:t>oxide</w:t>
            </w:r>
            <w:r w:rsidRPr="00104572">
              <w:rPr>
                <w:rFonts w:ascii="Times New Roman" w:hAnsi="Times New Roman" w:cs="Times New Roman"/>
                <w:spacing w:val="-2"/>
                <w:sz w:val="24"/>
                <w:szCs w:val="24"/>
              </w:rPr>
              <w:t xml:space="preserve"> образуется в процессе дыхания животных, растений, грибов и микроорганизмов и используется растениями для фотосинтеза. </w:t>
            </w:r>
          </w:p>
        </w:tc>
      </w:tr>
    </w:tbl>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При работе с данным текстом у учащихся развивается представление о номенклатуре углекислого газа на родном и иностранном языках.</w:t>
      </w:r>
      <w:r>
        <w:rPr>
          <w:rFonts w:ascii="Times New Roman" w:hAnsi="Times New Roman" w:cs="Times New Roman"/>
          <w:sz w:val="24"/>
          <w:szCs w:val="24"/>
        </w:rPr>
        <w:t xml:space="preserve"> </w:t>
      </w:r>
      <w:r w:rsidRPr="00104572">
        <w:rPr>
          <w:rFonts w:ascii="Times New Roman" w:hAnsi="Times New Roman" w:cs="Times New Roman"/>
          <w:sz w:val="24"/>
          <w:szCs w:val="24"/>
        </w:rPr>
        <w:t xml:space="preserve">Методический прием «переключение кода» можно использовать в дидактических играх. Например, вопрос-задание может даваться на иностранном языке, а ответ – на родном, или наоборот.  </w:t>
      </w:r>
      <w:r w:rsidRPr="00104572">
        <w:rPr>
          <w:rFonts w:ascii="Times New Roman" w:hAnsi="Times New Roman" w:cs="Times New Roman"/>
          <w:b/>
          <w:i/>
          <w:sz w:val="24"/>
          <w:szCs w:val="24"/>
        </w:rPr>
        <w:t>Анаграмма</w:t>
      </w:r>
      <w:r w:rsidRPr="00104572">
        <w:rPr>
          <w:rFonts w:ascii="Times New Roman" w:hAnsi="Times New Roman" w:cs="Times New Roman"/>
          <w:sz w:val="24"/>
          <w:szCs w:val="24"/>
        </w:rPr>
        <w:t xml:space="preserve"> – загадка, в которой новое слово получают из </w:t>
      </w:r>
      <w:proofErr w:type="gramStart"/>
      <w:r w:rsidRPr="00104572">
        <w:rPr>
          <w:rFonts w:ascii="Times New Roman" w:hAnsi="Times New Roman" w:cs="Times New Roman"/>
          <w:sz w:val="24"/>
          <w:szCs w:val="24"/>
        </w:rPr>
        <w:t>данного</w:t>
      </w:r>
      <w:proofErr w:type="gramEnd"/>
      <w:r w:rsidRPr="00104572">
        <w:rPr>
          <w:rFonts w:ascii="Times New Roman" w:hAnsi="Times New Roman" w:cs="Times New Roman"/>
          <w:sz w:val="24"/>
          <w:szCs w:val="24"/>
        </w:rPr>
        <w:t xml:space="preserve"> путем перестановки букв и слогов.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767"/>
      </w:tblGrid>
      <w:tr w:rsidR="00104572" w:rsidRPr="00F575E5" w:rsidTr="00484651">
        <w:tc>
          <w:tcPr>
            <w:tcW w:w="4927" w:type="dxa"/>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В русском названии химического элемента переставьте первую букву в конец слова, и вы получите название четырехугольника.</w:t>
            </w:r>
          </w:p>
        </w:tc>
        <w:tc>
          <w:tcPr>
            <w:tcW w:w="4927" w:type="dxa"/>
          </w:tcPr>
          <w:p w:rsidR="00104572" w:rsidRPr="00104572" w:rsidRDefault="00104572" w:rsidP="00210945">
            <w:pPr>
              <w:spacing w:line="240" w:lineRule="auto"/>
              <w:jc w:val="both"/>
              <w:rPr>
                <w:rFonts w:ascii="Times New Roman" w:hAnsi="Times New Roman" w:cs="Times New Roman"/>
                <w:sz w:val="24"/>
                <w:szCs w:val="24"/>
                <w:lang w:val="en-US"/>
              </w:rPr>
            </w:pPr>
            <w:r w:rsidRPr="00104572">
              <w:rPr>
                <w:rFonts w:ascii="Times New Roman" w:hAnsi="Times New Roman" w:cs="Times New Roman"/>
                <w:sz w:val="24"/>
                <w:szCs w:val="24"/>
                <w:lang w:val="en-US"/>
              </w:rPr>
              <w:t>In the Russian name of chemical element replace the first letter to the end of the word and you’ll get the name of quadrangle.</w:t>
            </w:r>
          </w:p>
        </w:tc>
      </w:tr>
      <w:tr w:rsidR="00104572" w:rsidRPr="00104572" w:rsidTr="00484651">
        <w:tc>
          <w:tcPr>
            <w:tcW w:w="9854" w:type="dxa"/>
            <w:gridSpan w:val="2"/>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Ответ</w:t>
            </w:r>
            <w:r w:rsidRPr="00104572">
              <w:rPr>
                <w:rFonts w:ascii="Times New Roman" w:hAnsi="Times New Roman" w:cs="Times New Roman"/>
                <w:sz w:val="24"/>
                <w:szCs w:val="24"/>
                <w:lang w:val="en-US"/>
              </w:rPr>
              <w:t xml:space="preserve">: </w:t>
            </w:r>
            <w:r w:rsidRPr="00104572">
              <w:rPr>
                <w:rFonts w:ascii="Times New Roman" w:hAnsi="Times New Roman" w:cs="Times New Roman"/>
                <w:sz w:val="24"/>
                <w:szCs w:val="24"/>
              </w:rPr>
              <w:t>бром - ромб</w:t>
            </w:r>
          </w:p>
        </w:tc>
      </w:tr>
    </w:tbl>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b/>
          <w:i/>
          <w:sz w:val="24"/>
          <w:szCs w:val="24"/>
        </w:rPr>
        <w:t>Логогриф</w:t>
      </w:r>
      <w:r w:rsidRPr="00104572">
        <w:rPr>
          <w:rFonts w:ascii="Times New Roman" w:hAnsi="Times New Roman" w:cs="Times New Roman"/>
          <w:sz w:val="24"/>
          <w:szCs w:val="24"/>
        </w:rPr>
        <w:t xml:space="preserve"> – химическая загадка, в которой загаданное слово меняет свое смысловое значение при прибавлении к нему (или отнятии от него) букв.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779"/>
      </w:tblGrid>
      <w:tr w:rsidR="00104572" w:rsidRPr="00F575E5" w:rsidTr="00484651">
        <w:tc>
          <w:tcPr>
            <w:tcW w:w="4927" w:type="dxa"/>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Отнимите первую букву от английского названия химического элемента и получите слово, означающее «старый».</w:t>
            </w:r>
          </w:p>
        </w:tc>
        <w:tc>
          <w:tcPr>
            <w:tcW w:w="4927" w:type="dxa"/>
          </w:tcPr>
          <w:p w:rsidR="00104572" w:rsidRPr="00104572" w:rsidRDefault="00104572" w:rsidP="00210945">
            <w:pPr>
              <w:spacing w:line="240" w:lineRule="auto"/>
              <w:jc w:val="both"/>
              <w:rPr>
                <w:rFonts w:ascii="Times New Roman" w:hAnsi="Times New Roman" w:cs="Times New Roman"/>
                <w:sz w:val="24"/>
                <w:szCs w:val="24"/>
                <w:lang w:val="en-US"/>
              </w:rPr>
            </w:pPr>
            <w:r w:rsidRPr="00104572">
              <w:rPr>
                <w:rFonts w:ascii="Times New Roman" w:hAnsi="Times New Roman" w:cs="Times New Roman"/>
                <w:sz w:val="24"/>
                <w:szCs w:val="24"/>
                <w:lang w:val="en-US"/>
              </w:rPr>
              <w:t>Take away the first letter from the English name of chemical element and you’ll get the word meaning “</w:t>
            </w:r>
            <w:r w:rsidRPr="00104572">
              <w:rPr>
                <w:rFonts w:ascii="Times New Roman" w:hAnsi="Times New Roman" w:cs="Times New Roman"/>
                <w:sz w:val="24"/>
                <w:szCs w:val="24"/>
              </w:rPr>
              <w:t>старый</w:t>
            </w:r>
            <w:r w:rsidRPr="00104572">
              <w:rPr>
                <w:rFonts w:ascii="Times New Roman" w:hAnsi="Times New Roman" w:cs="Times New Roman"/>
                <w:sz w:val="24"/>
                <w:szCs w:val="24"/>
                <w:lang w:val="en-US"/>
              </w:rPr>
              <w:t>”.</w:t>
            </w:r>
          </w:p>
        </w:tc>
      </w:tr>
      <w:tr w:rsidR="00104572" w:rsidRPr="00104572" w:rsidTr="00484651">
        <w:tc>
          <w:tcPr>
            <w:tcW w:w="9854" w:type="dxa"/>
            <w:gridSpan w:val="2"/>
          </w:tcPr>
          <w:p w:rsidR="00104572" w:rsidRPr="00104572" w:rsidRDefault="00104572" w:rsidP="00210945">
            <w:pPr>
              <w:spacing w:line="240" w:lineRule="auto"/>
              <w:jc w:val="both"/>
              <w:rPr>
                <w:rFonts w:ascii="Times New Roman" w:hAnsi="Times New Roman" w:cs="Times New Roman"/>
                <w:sz w:val="24"/>
                <w:szCs w:val="24"/>
                <w:lang w:val="en-US"/>
              </w:rPr>
            </w:pPr>
            <w:r w:rsidRPr="00104572">
              <w:rPr>
                <w:rFonts w:ascii="Times New Roman" w:hAnsi="Times New Roman" w:cs="Times New Roman"/>
                <w:sz w:val="24"/>
                <w:szCs w:val="24"/>
              </w:rPr>
              <w:t>Ответ</w:t>
            </w:r>
            <w:r w:rsidRPr="00104572">
              <w:rPr>
                <w:rFonts w:ascii="Times New Roman" w:hAnsi="Times New Roman" w:cs="Times New Roman"/>
                <w:sz w:val="24"/>
                <w:szCs w:val="24"/>
                <w:lang w:val="en-US"/>
              </w:rPr>
              <w:t xml:space="preserve">: gold – old  </w:t>
            </w:r>
          </w:p>
        </w:tc>
      </w:tr>
    </w:tbl>
    <w:p w:rsidR="00104572" w:rsidRPr="00104572" w:rsidRDefault="00104572" w:rsidP="00210945">
      <w:pPr>
        <w:jc w:val="both"/>
        <w:rPr>
          <w:rFonts w:ascii="Times New Roman" w:hAnsi="Times New Roman" w:cs="Times New Roman"/>
          <w:sz w:val="24"/>
          <w:szCs w:val="24"/>
        </w:rPr>
      </w:pPr>
      <w:proofErr w:type="spellStart"/>
      <w:r w:rsidRPr="00104572">
        <w:rPr>
          <w:rFonts w:ascii="Times New Roman" w:hAnsi="Times New Roman" w:cs="Times New Roman"/>
          <w:b/>
          <w:i/>
          <w:sz w:val="24"/>
          <w:szCs w:val="24"/>
        </w:rPr>
        <w:t>Метаграмма</w:t>
      </w:r>
      <w:proofErr w:type="spellEnd"/>
      <w:r w:rsidRPr="00104572">
        <w:rPr>
          <w:rFonts w:ascii="Times New Roman" w:hAnsi="Times New Roman" w:cs="Times New Roman"/>
          <w:b/>
          <w:sz w:val="24"/>
          <w:szCs w:val="24"/>
        </w:rPr>
        <w:t xml:space="preserve"> </w:t>
      </w:r>
      <w:r w:rsidRPr="00104572">
        <w:rPr>
          <w:rFonts w:ascii="Times New Roman" w:hAnsi="Times New Roman" w:cs="Times New Roman"/>
          <w:sz w:val="24"/>
          <w:szCs w:val="24"/>
        </w:rPr>
        <w:t>– химическая загадка, в которой новое слово можно получить, заменив в исходном слове одну букву на другую.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777"/>
      </w:tblGrid>
      <w:tr w:rsidR="00104572" w:rsidRPr="00F575E5" w:rsidTr="00484651">
        <w:tc>
          <w:tcPr>
            <w:tcW w:w="4927" w:type="dxa"/>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Поменяйте первую букву в русском имени греческой богини и получите название химического элемента.</w:t>
            </w:r>
          </w:p>
        </w:tc>
        <w:tc>
          <w:tcPr>
            <w:tcW w:w="4927" w:type="dxa"/>
          </w:tcPr>
          <w:p w:rsidR="00104572" w:rsidRPr="00104572" w:rsidRDefault="00104572" w:rsidP="00210945">
            <w:pPr>
              <w:spacing w:line="240" w:lineRule="auto"/>
              <w:jc w:val="both"/>
              <w:rPr>
                <w:rFonts w:ascii="Times New Roman" w:hAnsi="Times New Roman" w:cs="Times New Roman"/>
                <w:sz w:val="24"/>
                <w:szCs w:val="24"/>
                <w:lang w:val="en-US"/>
              </w:rPr>
            </w:pPr>
            <w:r w:rsidRPr="00104572">
              <w:rPr>
                <w:rFonts w:ascii="Times New Roman" w:hAnsi="Times New Roman" w:cs="Times New Roman"/>
                <w:sz w:val="24"/>
                <w:szCs w:val="24"/>
                <w:lang w:val="en-US"/>
              </w:rPr>
              <w:t>Change the first letter in the Russian name of the Greek goddess and you’ll get the name of chemical element.</w:t>
            </w:r>
          </w:p>
        </w:tc>
      </w:tr>
      <w:tr w:rsidR="00104572" w:rsidRPr="00104572" w:rsidTr="00484651">
        <w:tc>
          <w:tcPr>
            <w:tcW w:w="9854" w:type="dxa"/>
            <w:gridSpan w:val="2"/>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Ответ</w:t>
            </w:r>
            <w:r w:rsidRPr="00104572">
              <w:rPr>
                <w:rFonts w:ascii="Times New Roman" w:hAnsi="Times New Roman" w:cs="Times New Roman"/>
                <w:sz w:val="24"/>
                <w:szCs w:val="24"/>
                <w:lang w:val="en-US"/>
              </w:rPr>
              <w:t xml:space="preserve">: </w:t>
            </w:r>
            <w:r w:rsidRPr="00104572">
              <w:rPr>
                <w:rFonts w:ascii="Times New Roman" w:hAnsi="Times New Roman" w:cs="Times New Roman"/>
                <w:sz w:val="24"/>
                <w:szCs w:val="24"/>
              </w:rPr>
              <w:t>Гера - сера</w:t>
            </w:r>
          </w:p>
        </w:tc>
      </w:tr>
    </w:tbl>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b/>
          <w:i/>
          <w:sz w:val="24"/>
          <w:szCs w:val="24"/>
        </w:rPr>
        <w:t>Омонимы</w:t>
      </w:r>
      <w:r w:rsidRPr="00104572">
        <w:rPr>
          <w:rFonts w:ascii="Times New Roman" w:hAnsi="Times New Roman" w:cs="Times New Roman"/>
          <w:sz w:val="24"/>
          <w:szCs w:val="24"/>
        </w:rPr>
        <w:t xml:space="preserve"> – слова, имеющие одинаковый буквенный состав, но разное значение.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779"/>
      </w:tblGrid>
      <w:tr w:rsidR="00104572" w:rsidRPr="00F575E5" w:rsidTr="00484651">
        <w:tc>
          <w:tcPr>
            <w:tcW w:w="4927" w:type="dxa"/>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 xml:space="preserve">Русское название этого элемента также </w:t>
            </w:r>
            <w:r w:rsidRPr="00104572">
              <w:rPr>
                <w:rFonts w:ascii="Times New Roman" w:hAnsi="Times New Roman" w:cs="Times New Roman"/>
                <w:sz w:val="24"/>
                <w:szCs w:val="24"/>
              </w:rPr>
              <w:lastRenderedPageBreak/>
              <w:t>означает «сосновый лес».</w:t>
            </w:r>
          </w:p>
        </w:tc>
        <w:tc>
          <w:tcPr>
            <w:tcW w:w="4927" w:type="dxa"/>
          </w:tcPr>
          <w:p w:rsidR="00104572" w:rsidRPr="00104572" w:rsidRDefault="00104572" w:rsidP="00210945">
            <w:pPr>
              <w:spacing w:line="240" w:lineRule="auto"/>
              <w:jc w:val="both"/>
              <w:rPr>
                <w:rFonts w:ascii="Times New Roman" w:hAnsi="Times New Roman" w:cs="Times New Roman"/>
                <w:sz w:val="24"/>
                <w:szCs w:val="24"/>
                <w:lang w:val="en-US"/>
              </w:rPr>
            </w:pPr>
            <w:r w:rsidRPr="00104572">
              <w:rPr>
                <w:rFonts w:ascii="Times New Roman" w:hAnsi="Times New Roman" w:cs="Times New Roman"/>
                <w:sz w:val="24"/>
                <w:szCs w:val="24"/>
                <w:lang w:val="en-US"/>
              </w:rPr>
              <w:lastRenderedPageBreak/>
              <w:t xml:space="preserve">The Russian name of this element is also </w:t>
            </w:r>
            <w:r w:rsidRPr="00104572">
              <w:rPr>
                <w:rFonts w:ascii="Times New Roman" w:hAnsi="Times New Roman" w:cs="Times New Roman"/>
                <w:sz w:val="24"/>
                <w:szCs w:val="24"/>
                <w:lang w:val="en-US"/>
              </w:rPr>
              <w:lastRenderedPageBreak/>
              <w:t>means “</w:t>
            </w:r>
            <w:proofErr w:type="spellStart"/>
            <w:r w:rsidRPr="00104572">
              <w:rPr>
                <w:rFonts w:ascii="Times New Roman" w:hAnsi="Times New Roman" w:cs="Times New Roman"/>
                <w:sz w:val="24"/>
                <w:szCs w:val="24"/>
                <w:lang w:val="en-US"/>
              </w:rPr>
              <w:t>piny</w:t>
            </w:r>
            <w:proofErr w:type="spellEnd"/>
            <w:r w:rsidRPr="00104572">
              <w:rPr>
                <w:rFonts w:ascii="Times New Roman" w:hAnsi="Times New Roman" w:cs="Times New Roman"/>
                <w:sz w:val="24"/>
                <w:szCs w:val="24"/>
                <w:lang w:val="en-US"/>
              </w:rPr>
              <w:t xml:space="preserve"> wood”.</w:t>
            </w:r>
          </w:p>
        </w:tc>
      </w:tr>
      <w:tr w:rsidR="00104572" w:rsidRPr="00104572" w:rsidTr="00484651">
        <w:tc>
          <w:tcPr>
            <w:tcW w:w="9854" w:type="dxa"/>
            <w:gridSpan w:val="2"/>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lastRenderedPageBreak/>
              <w:t>Ответ</w:t>
            </w:r>
            <w:r w:rsidRPr="00104572">
              <w:rPr>
                <w:rFonts w:ascii="Times New Roman" w:hAnsi="Times New Roman" w:cs="Times New Roman"/>
                <w:sz w:val="24"/>
                <w:szCs w:val="24"/>
                <w:lang w:val="en-US"/>
              </w:rPr>
              <w:t xml:space="preserve">: </w:t>
            </w:r>
            <w:r w:rsidRPr="00104572">
              <w:rPr>
                <w:rFonts w:ascii="Times New Roman" w:hAnsi="Times New Roman" w:cs="Times New Roman"/>
                <w:sz w:val="24"/>
                <w:szCs w:val="24"/>
              </w:rPr>
              <w:t>бор</w:t>
            </w:r>
          </w:p>
        </w:tc>
      </w:tr>
    </w:tbl>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b/>
          <w:i/>
          <w:sz w:val="24"/>
          <w:szCs w:val="24"/>
        </w:rPr>
        <w:t>Шарады</w:t>
      </w:r>
      <w:r w:rsidRPr="00104572">
        <w:rPr>
          <w:rFonts w:ascii="Times New Roman" w:hAnsi="Times New Roman" w:cs="Times New Roman"/>
          <w:sz w:val="24"/>
          <w:szCs w:val="24"/>
        </w:rPr>
        <w:t xml:space="preserve"> – это загадки, ответы на которые разгадывают по частям.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761"/>
      </w:tblGrid>
      <w:tr w:rsidR="00104572" w:rsidRPr="00F575E5" w:rsidTr="00484651">
        <w:tc>
          <w:tcPr>
            <w:tcW w:w="4927" w:type="dxa"/>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Прибавьте русское женское имя к названию ноты и получите русское слово, означающее «вулканизированный каучук».</w:t>
            </w:r>
          </w:p>
        </w:tc>
        <w:tc>
          <w:tcPr>
            <w:tcW w:w="4927" w:type="dxa"/>
          </w:tcPr>
          <w:p w:rsidR="00104572" w:rsidRPr="00104572" w:rsidRDefault="00104572" w:rsidP="00210945">
            <w:pPr>
              <w:spacing w:line="240" w:lineRule="auto"/>
              <w:jc w:val="both"/>
              <w:rPr>
                <w:rFonts w:ascii="Times New Roman" w:hAnsi="Times New Roman" w:cs="Times New Roman"/>
                <w:sz w:val="24"/>
                <w:szCs w:val="24"/>
                <w:lang w:val="en-US"/>
              </w:rPr>
            </w:pPr>
            <w:r w:rsidRPr="00104572">
              <w:rPr>
                <w:rFonts w:ascii="Times New Roman" w:hAnsi="Times New Roman" w:cs="Times New Roman"/>
                <w:sz w:val="24"/>
                <w:szCs w:val="24"/>
                <w:lang w:val="en-US"/>
              </w:rPr>
              <w:t>Plus the Russian female personal name to the name of note and you’ll get the Russian word meaning “vulcanized rubber”.</w:t>
            </w:r>
          </w:p>
        </w:tc>
      </w:tr>
      <w:tr w:rsidR="00104572" w:rsidRPr="00104572" w:rsidTr="00484651">
        <w:tc>
          <w:tcPr>
            <w:tcW w:w="9854" w:type="dxa"/>
            <w:gridSpan w:val="2"/>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Ответ</w:t>
            </w:r>
            <w:r w:rsidRPr="00104572">
              <w:rPr>
                <w:rFonts w:ascii="Times New Roman" w:hAnsi="Times New Roman" w:cs="Times New Roman"/>
                <w:sz w:val="24"/>
                <w:szCs w:val="24"/>
                <w:lang w:val="en-US"/>
              </w:rPr>
              <w:t xml:space="preserve">: </w:t>
            </w:r>
            <w:r w:rsidRPr="00104572">
              <w:rPr>
                <w:rFonts w:ascii="Times New Roman" w:hAnsi="Times New Roman" w:cs="Times New Roman"/>
                <w:sz w:val="24"/>
                <w:szCs w:val="24"/>
              </w:rPr>
              <w:t>ре + Зина = резина</w:t>
            </w:r>
          </w:p>
        </w:tc>
      </w:tr>
    </w:tbl>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Само задание может одновременно содержать как фразы на родном языке, так и на иностранном.</w:t>
      </w:r>
      <w:r>
        <w:rPr>
          <w:rFonts w:ascii="Times New Roman" w:hAnsi="Times New Roman" w:cs="Times New Roman"/>
          <w:sz w:val="24"/>
          <w:szCs w:val="24"/>
        </w:rPr>
        <w:t xml:space="preserve"> </w:t>
      </w:r>
      <w:r w:rsidRPr="00104572">
        <w:rPr>
          <w:rFonts w:ascii="Times New Roman" w:hAnsi="Times New Roman" w:cs="Times New Roman"/>
          <w:b/>
          <w:sz w:val="24"/>
          <w:szCs w:val="24"/>
        </w:rPr>
        <w:t xml:space="preserve">В игре </w:t>
      </w:r>
      <w:r w:rsidRPr="00104572">
        <w:rPr>
          <w:rFonts w:ascii="Times New Roman" w:hAnsi="Times New Roman" w:cs="Times New Roman"/>
          <w:b/>
          <w:i/>
          <w:sz w:val="24"/>
          <w:szCs w:val="24"/>
        </w:rPr>
        <w:t>«крестики-нолики»</w:t>
      </w:r>
      <w:r w:rsidRPr="00104572">
        <w:rPr>
          <w:rFonts w:ascii="Times New Roman" w:hAnsi="Times New Roman" w:cs="Times New Roman"/>
          <w:sz w:val="24"/>
          <w:szCs w:val="24"/>
        </w:rPr>
        <w:t xml:space="preserve"> нужно определить выигрышный путь, который могут составлять формулы или названия </w:t>
      </w:r>
      <w:proofErr w:type="gramStart"/>
      <w:r w:rsidRPr="00104572">
        <w:rPr>
          <w:rFonts w:ascii="Times New Roman" w:hAnsi="Times New Roman" w:cs="Times New Roman"/>
          <w:sz w:val="24"/>
          <w:szCs w:val="24"/>
        </w:rPr>
        <w:t>веществ</w:t>
      </w:r>
      <w:proofErr w:type="gramEnd"/>
      <w:r w:rsidRPr="00104572">
        <w:rPr>
          <w:rFonts w:ascii="Times New Roman" w:hAnsi="Times New Roman" w:cs="Times New Roman"/>
          <w:sz w:val="24"/>
          <w:szCs w:val="24"/>
        </w:rPr>
        <w:t xml:space="preserve"> как на родном языке, так и на иностранном.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2126"/>
      </w:tblGrid>
      <w:tr w:rsidR="00104572" w:rsidRPr="00104572" w:rsidTr="00484651">
        <w:trPr>
          <w:trHeight w:val="669"/>
          <w:jc w:val="center"/>
        </w:trPr>
        <w:tc>
          <w:tcPr>
            <w:tcW w:w="2235" w:type="dxa"/>
            <w:vAlign w:val="center"/>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lang w:val="en-US"/>
              </w:rPr>
              <w:t>K</w:t>
            </w:r>
          </w:p>
        </w:tc>
        <w:tc>
          <w:tcPr>
            <w:tcW w:w="2126" w:type="dxa"/>
            <w:vAlign w:val="center"/>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lang w:val="en-US"/>
              </w:rPr>
              <w:t>copper</w:t>
            </w:r>
          </w:p>
        </w:tc>
        <w:tc>
          <w:tcPr>
            <w:tcW w:w="2126" w:type="dxa"/>
            <w:vAlign w:val="center"/>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lang w:val="en-US"/>
              </w:rPr>
              <w:t>Na</w:t>
            </w:r>
            <w:r w:rsidRPr="00104572">
              <w:rPr>
                <w:rFonts w:ascii="Times New Roman" w:hAnsi="Times New Roman" w:cs="Times New Roman"/>
                <w:sz w:val="24"/>
                <w:szCs w:val="24"/>
                <w:vertAlign w:val="subscript"/>
              </w:rPr>
              <w:t>2</w:t>
            </w:r>
            <w:r w:rsidRPr="00104572">
              <w:rPr>
                <w:rFonts w:ascii="Times New Roman" w:hAnsi="Times New Roman" w:cs="Times New Roman"/>
                <w:sz w:val="24"/>
                <w:szCs w:val="24"/>
                <w:lang w:val="en-US"/>
              </w:rPr>
              <w:t>O</w:t>
            </w:r>
          </w:p>
        </w:tc>
      </w:tr>
      <w:tr w:rsidR="00104572" w:rsidRPr="00104572" w:rsidTr="00484651">
        <w:trPr>
          <w:trHeight w:val="669"/>
          <w:jc w:val="center"/>
        </w:trPr>
        <w:tc>
          <w:tcPr>
            <w:tcW w:w="2235" w:type="dxa"/>
            <w:vAlign w:val="center"/>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оксид серы (</w:t>
            </w:r>
            <w:r w:rsidRPr="00104572">
              <w:rPr>
                <w:rFonts w:ascii="Times New Roman" w:hAnsi="Times New Roman" w:cs="Times New Roman"/>
                <w:sz w:val="24"/>
                <w:szCs w:val="24"/>
                <w:lang w:val="en-US"/>
              </w:rPr>
              <w:t>IV</w:t>
            </w:r>
            <w:r w:rsidRPr="00104572">
              <w:rPr>
                <w:rFonts w:ascii="Times New Roman" w:hAnsi="Times New Roman" w:cs="Times New Roman"/>
                <w:sz w:val="24"/>
                <w:szCs w:val="24"/>
              </w:rPr>
              <w:t>)</w:t>
            </w:r>
          </w:p>
        </w:tc>
        <w:tc>
          <w:tcPr>
            <w:tcW w:w="2126" w:type="dxa"/>
            <w:vAlign w:val="center"/>
          </w:tcPr>
          <w:p w:rsidR="00104572" w:rsidRPr="00104572" w:rsidRDefault="00104572" w:rsidP="00210945">
            <w:pPr>
              <w:spacing w:line="240" w:lineRule="auto"/>
              <w:jc w:val="both"/>
              <w:rPr>
                <w:rFonts w:ascii="Times New Roman" w:hAnsi="Times New Roman" w:cs="Times New Roman"/>
                <w:sz w:val="24"/>
                <w:szCs w:val="24"/>
              </w:rPr>
            </w:pPr>
            <w:proofErr w:type="spellStart"/>
            <w:r w:rsidRPr="00104572">
              <w:rPr>
                <w:rFonts w:ascii="Times New Roman" w:hAnsi="Times New Roman" w:cs="Times New Roman"/>
                <w:sz w:val="24"/>
                <w:szCs w:val="24"/>
                <w:lang w:val="en-US"/>
              </w:rPr>
              <w:t>aluminium</w:t>
            </w:r>
            <w:proofErr w:type="spellEnd"/>
            <w:r w:rsidRPr="00104572">
              <w:rPr>
                <w:rFonts w:ascii="Times New Roman" w:hAnsi="Times New Roman" w:cs="Times New Roman"/>
                <w:sz w:val="24"/>
                <w:szCs w:val="24"/>
              </w:rPr>
              <w:t xml:space="preserve"> </w:t>
            </w:r>
            <w:r w:rsidRPr="00104572">
              <w:rPr>
                <w:rFonts w:ascii="Times New Roman" w:hAnsi="Times New Roman" w:cs="Times New Roman"/>
                <w:sz w:val="24"/>
                <w:szCs w:val="24"/>
                <w:lang w:val="en-US"/>
              </w:rPr>
              <w:t>oxide</w:t>
            </w:r>
          </w:p>
        </w:tc>
        <w:tc>
          <w:tcPr>
            <w:tcW w:w="2126" w:type="dxa"/>
            <w:vAlign w:val="center"/>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lang w:val="en-US"/>
              </w:rPr>
              <w:t>Ca</w:t>
            </w:r>
          </w:p>
        </w:tc>
      </w:tr>
      <w:tr w:rsidR="00104572" w:rsidRPr="00104572" w:rsidTr="00484651">
        <w:trPr>
          <w:trHeight w:val="669"/>
          <w:jc w:val="center"/>
        </w:trPr>
        <w:tc>
          <w:tcPr>
            <w:tcW w:w="2235" w:type="dxa"/>
            <w:vAlign w:val="center"/>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lang w:val="en-US"/>
              </w:rPr>
              <w:t>gold</w:t>
            </w:r>
          </w:p>
        </w:tc>
        <w:tc>
          <w:tcPr>
            <w:tcW w:w="2126" w:type="dxa"/>
            <w:vAlign w:val="center"/>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оксид кальция</w:t>
            </w:r>
          </w:p>
        </w:tc>
        <w:tc>
          <w:tcPr>
            <w:tcW w:w="2126" w:type="dxa"/>
            <w:vAlign w:val="center"/>
          </w:tcPr>
          <w:p w:rsidR="00104572" w:rsidRPr="00104572" w:rsidRDefault="00104572" w:rsidP="00210945">
            <w:pPr>
              <w:spacing w:line="240" w:lineRule="auto"/>
              <w:jc w:val="both"/>
              <w:rPr>
                <w:rFonts w:ascii="Times New Roman" w:hAnsi="Times New Roman" w:cs="Times New Roman"/>
                <w:sz w:val="24"/>
                <w:szCs w:val="24"/>
              </w:rPr>
            </w:pPr>
            <w:r w:rsidRPr="00104572">
              <w:rPr>
                <w:rFonts w:ascii="Times New Roman" w:hAnsi="Times New Roman" w:cs="Times New Roman"/>
                <w:sz w:val="24"/>
                <w:szCs w:val="24"/>
              </w:rPr>
              <w:t>СО</w:t>
            </w:r>
            <w:proofErr w:type="gramStart"/>
            <w:r w:rsidRPr="00104572">
              <w:rPr>
                <w:rFonts w:ascii="Times New Roman" w:hAnsi="Times New Roman" w:cs="Times New Roman"/>
                <w:sz w:val="24"/>
                <w:szCs w:val="24"/>
                <w:vertAlign w:val="subscript"/>
              </w:rPr>
              <w:t>2</w:t>
            </w:r>
            <w:proofErr w:type="gramEnd"/>
          </w:p>
        </w:tc>
      </w:tr>
    </w:tbl>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Задание: выигрышный путь – вещества, с которыми взаимодействует вода.</w:t>
      </w: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b/>
          <w:sz w:val="24"/>
          <w:szCs w:val="24"/>
        </w:rPr>
        <w:t xml:space="preserve">В игре </w:t>
      </w:r>
      <w:r w:rsidRPr="00104572">
        <w:rPr>
          <w:rFonts w:ascii="Times New Roman" w:hAnsi="Times New Roman" w:cs="Times New Roman"/>
          <w:b/>
          <w:i/>
          <w:sz w:val="24"/>
          <w:szCs w:val="24"/>
        </w:rPr>
        <w:t>«третий лишний»</w:t>
      </w:r>
      <w:r w:rsidRPr="00104572">
        <w:rPr>
          <w:rFonts w:ascii="Times New Roman" w:hAnsi="Times New Roman" w:cs="Times New Roman"/>
          <w:sz w:val="24"/>
          <w:szCs w:val="24"/>
        </w:rPr>
        <w:t xml:space="preserve"> необходимо определить элемент, который не подходит по основным признакам к другим, и исключить его.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795"/>
      </w:tblGrid>
      <w:tr w:rsidR="00104572" w:rsidRPr="00104572" w:rsidTr="00484651">
        <w:trPr>
          <w:trHeight w:val="2354"/>
        </w:trPr>
        <w:tc>
          <w:tcPr>
            <w:tcW w:w="4927" w:type="dxa"/>
          </w:tcPr>
          <w:p w:rsidR="00104572" w:rsidRPr="00104572" w:rsidRDefault="00F575E5" w:rsidP="00210945">
            <w:pPr>
              <w:jc w:val="both"/>
              <w:rPr>
                <w:rFonts w:ascii="Times New Roman" w:hAnsi="Times New Roman" w:cs="Times New Roman"/>
                <w:sz w:val="24"/>
                <w:szCs w:val="24"/>
              </w:rPr>
            </w:pPr>
            <w:r>
              <w:rPr>
                <w:rFonts w:ascii="Times New Roman" w:hAnsi="Times New Roman" w:cs="Times New Roman"/>
                <w:noProof/>
                <w:sz w:val="24"/>
                <w:szCs w:val="24"/>
              </w:rPr>
              <w:pict>
                <v:group id="_x0000_s1088" style="position:absolute;left:0;text-align:left;margin-left:58.85pt;margin-top:9pt;width:109.6pt;height:96pt;z-index:251660288" coordorigin="2738,10860" coordsize="2192,1920">
                  <v:oval id="_x0000_s1089" style="position:absolute;left:2738;top:10860;width:1072;height:1020">
                    <v:textbox style="mso-next-textbox:#_x0000_s1089">
                      <w:txbxContent>
                        <w:p w:rsidR="00104572" w:rsidRPr="004D4290" w:rsidRDefault="00104572" w:rsidP="00104572">
                          <w:pPr>
                            <w:spacing w:line="240" w:lineRule="auto"/>
                            <w:jc w:val="center"/>
                            <w:rPr>
                              <w:sz w:val="24"/>
                              <w:szCs w:val="24"/>
                              <w:lang w:val="en-US"/>
                            </w:rPr>
                          </w:pPr>
                          <w:r>
                            <w:rPr>
                              <w:sz w:val="24"/>
                              <w:szCs w:val="24"/>
                              <w:lang w:val="en-US"/>
                            </w:rPr>
                            <w:t>Test-tube</w:t>
                          </w:r>
                        </w:p>
                      </w:txbxContent>
                    </v:textbox>
                  </v:oval>
                  <v:oval id="_x0000_s1090" style="position:absolute;left:3858;top:10880;width:1072;height:1020">
                    <v:textbox style="mso-next-textbox:#_x0000_s1090">
                      <w:txbxContent>
                        <w:p w:rsidR="00104572" w:rsidRPr="004D4290" w:rsidRDefault="00104572" w:rsidP="00104572">
                          <w:pPr>
                            <w:spacing w:line="240" w:lineRule="auto"/>
                            <w:ind w:left="-142" w:right="-169"/>
                            <w:jc w:val="center"/>
                            <w:rPr>
                              <w:sz w:val="24"/>
                              <w:szCs w:val="24"/>
                            </w:rPr>
                          </w:pPr>
                          <w:proofErr w:type="spellStart"/>
                          <w:proofErr w:type="gramStart"/>
                          <w:r>
                            <w:rPr>
                              <w:sz w:val="24"/>
                              <w:szCs w:val="24"/>
                            </w:rPr>
                            <w:t>спир-товка</w:t>
                          </w:r>
                          <w:proofErr w:type="spellEnd"/>
                          <w:proofErr w:type="gramEnd"/>
                        </w:p>
                      </w:txbxContent>
                    </v:textbox>
                  </v:oval>
                  <v:oval id="_x0000_s1091" style="position:absolute;left:3288;top:11760;width:1072;height:1020">
                    <v:textbox style="mso-next-textbox:#_x0000_s1091">
                      <w:txbxContent>
                        <w:p w:rsidR="00104572" w:rsidRPr="004D4290" w:rsidRDefault="00104572" w:rsidP="00104572">
                          <w:pPr>
                            <w:spacing w:line="240" w:lineRule="auto"/>
                            <w:ind w:left="-142" w:right="-169"/>
                            <w:jc w:val="center"/>
                            <w:rPr>
                              <w:sz w:val="24"/>
                              <w:szCs w:val="24"/>
                              <w:lang w:val="en-US"/>
                            </w:rPr>
                          </w:pPr>
                          <w:proofErr w:type="gramStart"/>
                          <w:r>
                            <w:rPr>
                              <w:sz w:val="24"/>
                              <w:szCs w:val="24"/>
                              <w:lang w:val="en-US"/>
                            </w:rPr>
                            <w:t>oxygen</w:t>
                          </w:r>
                          <w:proofErr w:type="gramEnd"/>
                        </w:p>
                      </w:txbxContent>
                    </v:textbox>
                  </v:oval>
                </v:group>
              </w:pict>
            </w:r>
          </w:p>
        </w:tc>
        <w:tc>
          <w:tcPr>
            <w:tcW w:w="4927" w:type="dxa"/>
          </w:tcPr>
          <w:p w:rsidR="00104572" w:rsidRPr="00104572" w:rsidRDefault="00F575E5" w:rsidP="00210945">
            <w:pPr>
              <w:jc w:val="both"/>
              <w:rPr>
                <w:rFonts w:ascii="Times New Roman" w:hAnsi="Times New Roman" w:cs="Times New Roman"/>
                <w:sz w:val="24"/>
                <w:szCs w:val="24"/>
              </w:rPr>
            </w:pPr>
            <w:r>
              <w:rPr>
                <w:rFonts w:ascii="Times New Roman" w:hAnsi="Times New Roman" w:cs="Times New Roman"/>
                <w:noProof/>
                <w:sz w:val="24"/>
                <w:szCs w:val="24"/>
              </w:rPr>
              <w:pict>
                <v:group id="_x0000_s1092" style="position:absolute;left:0;text-align:left;margin-left:58.5pt;margin-top:10pt;width:109.6pt;height:96pt;z-index:251661312;mso-position-horizontal-relative:text;mso-position-vertical-relative:text" coordorigin="2738,10860" coordsize="2192,1920">
                  <v:oval id="_x0000_s1093" style="position:absolute;left:2738;top:10860;width:1072;height:1020">
                    <v:textbox style="mso-next-textbox:#_x0000_s1093">
                      <w:txbxContent>
                        <w:p w:rsidR="00104572" w:rsidRPr="0055168A" w:rsidRDefault="00104572" w:rsidP="00104572">
                          <w:pPr>
                            <w:spacing w:line="240" w:lineRule="auto"/>
                            <w:ind w:left="-142" w:right="-169"/>
                            <w:jc w:val="center"/>
                            <w:rPr>
                              <w:sz w:val="24"/>
                              <w:szCs w:val="24"/>
                              <w:lang w:val="en-US"/>
                            </w:rPr>
                          </w:pPr>
                          <w:proofErr w:type="gramStart"/>
                          <w:r>
                            <w:rPr>
                              <w:sz w:val="24"/>
                              <w:szCs w:val="24"/>
                              <w:lang w:val="en-US"/>
                            </w:rPr>
                            <w:t>hydro-gen</w:t>
                          </w:r>
                          <w:proofErr w:type="gramEnd"/>
                        </w:p>
                      </w:txbxContent>
                    </v:textbox>
                  </v:oval>
                  <v:oval id="_x0000_s1094" style="position:absolute;left:3858;top:10880;width:1072;height:1020">
                    <v:textbox style="mso-next-textbox:#_x0000_s1094">
                      <w:txbxContent>
                        <w:p w:rsidR="00104572" w:rsidRPr="0055168A" w:rsidRDefault="00104572" w:rsidP="00104572">
                          <w:pPr>
                            <w:spacing w:line="240" w:lineRule="auto"/>
                            <w:ind w:left="-142" w:right="-169"/>
                            <w:jc w:val="center"/>
                            <w:rPr>
                              <w:spacing w:val="-4"/>
                              <w:sz w:val="24"/>
                              <w:szCs w:val="24"/>
                            </w:rPr>
                          </w:pPr>
                          <w:proofErr w:type="spellStart"/>
                          <w:proofErr w:type="gramStart"/>
                          <w:r>
                            <w:rPr>
                              <w:spacing w:val="-4"/>
                              <w:sz w:val="24"/>
                              <w:szCs w:val="24"/>
                            </w:rPr>
                            <w:t>у</w:t>
                          </w:r>
                          <w:r w:rsidRPr="0055168A">
                            <w:rPr>
                              <w:spacing w:val="-4"/>
                              <w:sz w:val="24"/>
                              <w:szCs w:val="24"/>
                            </w:rPr>
                            <w:t>глекис</w:t>
                          </w:r>
                          <w:proofErr w:type="spellEnd"/>
                          <w:r>
                            <w:rPr>
                              <w:spacing w:val="-4"/>
                              <w:sz w:val="24"/>
                              <w:szCs w:val="24"/>
                              <w:lang w:val="en-US"/>
                            </w:rPr>
                            <w:t>-</w:t>
                          </w:r>
                          <w:proofErr w:type="spellStart"/>
                          <w:r w:rsidRPr="0055168A">
                            <w:rPr>
                              <w:spacing w:val="-4"/>
                              <w:sz w:val="24"/>
                              <w:szCs w:val="24"/>
                            </w:rPr>
                            <w:t>лый</w:t>
                          </w:r>
                          <w:proofErr w:type="spellEnd"/>
                          <w:proofErr w:type="gramEnd"/>
                          <w:r w:rsidRPr="0055168A">
                            <w:rPr>
                              <w:spacing w:val="-4"/>
                              <w:sz w:val="24"/>
                              <w:szCs w:val="24"/>
                            </w:rPr>
                            <w:t xml:space="preserve"> газ</w:t>
                          </w:r>
                        </w:p>
                      </w:txbxContent>
                    </v:textbox>
                  </v:oval>
                  <v:oval id="_x0000_s1095" style="position:absolute;left:3288;top:11760;width:1072;height:1020">
                    <v:textbox style="mso-next-textbox:#_x0000_s1095">
                      <w:txbxContent>
                        <w:p w:rsidR="00104572" w:rsidRPr="0055168A" w:rsidRDefault="00104572" w:rsidP="00104572">
                          <w:pPr>
                            <w:spacing w:line="240" w:lineRule="auto"/>
                            <w:ind w:left="-142" w:right="-169"/>
                            <w:jc w:val="center"/>
                            <w:rPr>
                              <w:sz w:val="24"/>
                              <w:szCs w:val="24"/>
                              <w:lang w:val="en-US"/>
                            </w:rPr>
                          </w:pPr>
                          <w:proofErr w:type="gramStart"/>
                          <w:r>
                            <w:rPr>
                              <w:sz w:val="24"/>
                              <w:szCs w:val="24"/>
                              <w:lang w:val="en-US"/>
                            </w:rPr>
                            <w:t>gold</w:t>
                          </w:r>
                          <w:proofErr w:type="gramEnd"/>
                        </w:p>
                      </w:txbxContent>
                    </v:textbox>
                  </v:oval>
                </v:group>
              </w:pict>
            </w:r>
          </w:p>
        </w:tc>
      </w:tr>
      <w:tr w:rsidR="00104572" w:rsidRPr="00104572" w:rsidTr="00484651">
        <w:trPr>
          <w:trHeight w:val="90"/>
        </w:trPr>
        <w:tc>
          <w:tcPr>
            <w:tcW w:w="4927" w:type="dxa"/>
          </w:tcPr>
          <w:p w:rsidR="00104572" w:rsidRPr="00104572" w:rsidRDefault="00104572" w:rsidP="00210945">
            <w:pPr>
              <w:spacing w:line="240" w:lineRule="auto"/>
              <w:jc w:val="both"/>
              <w:rPr>
                <w:rFonts w:ascii="Times New Roman" w:hAnsi="Times New Roman" w:cs="Times New Roman"/>
                <w:noProof/>
                <w:sz w:val="24"/>
                <w:szCs w:val="24"/>
                <w:lang w:val="en-US"/>
              </w:rPr>
            </w:pPr>
            <w:r w:rsidRPr="00104572">
              <w:rPr>
                <w:rFonts w:ascii="Times New Roman" w:hAnsi="Times New Roman" w:cs="Times New Roman"/>
                <w:sz w:val="24"/>
                <w:szCs w:val="24"/>
              </w:rPr>
              <w:t>Ответ</w:t>
            </w:r>
            <w:r w:rsidRPr="00104572">
              <w:rPr>
                <w:rFonts w:ascii="Times New Roman" w:hAnsi="Times New Roman" w:cs="Times New Roman"/>
                <w:noProof/>
                <w:sz w:val="24"/>
                <w:szCs w:val="24"/>
                <w:lang w:val="en-US"/>
              </w:rPr>
              <w:t>: oxygen</w:t>
            </w:r>
          </w:p>
        </w:tc>
        <w:tc>
          <w:tcPr>
            <w:tcW w:w="4927" w:type="dxa"/>
          </w:tcPr>
          <w:p w:rsidR="00104572" w:rsidRPr="00104572" w:rsidRDefault="00104572" w:rsidP="00210945">
            <w:pPr>
              <w:spacing w:line="240" w:lineRule="auto"/>
              <w:jc w:val="both"/>
              <w:rPr>
                <w:rFonts w:ascii="Times New Roman" w:hAnsi="Times New Roman" w:cs="Times New Roman"/>
                <w:noProof/>
                <w:sz w:val="24"/>
                <w:szCs w:val="24"/>
              </w:rPr>
            </w:pPr>
            <w:r w:rsidRPr="00104572">
              <w:rPr>
                <w:rFonts w:ascii="Times New Roman" w:hAnsi="Times New Roman" w:cs="Times New Roman"/>
                <w:sz w:val="24"/>
                <w:szCs w:val="24"/>
              </w:rPr>
              <w:t>Ответ</w:t>
            </w:r>
            <w:r w:rsidRPr="00104572">
              <w:rPr>
                <w:rFonts w:ascii="Times New Roman" w:hAnsi="Times New Roman" w:cs="Times New Roman"/>
                <w:noProof/>
                <w:sz w:val="24"/>
                <w:szCs w:val="24"/>
              </w:rPr>
              <w:t xml:space="preserve">: углекислый газ (если взять за основу деление веществ на простые и сложные) или </w:t>
            </w:r>
            <w:r w:rsidRPr="00104572">
              <w:rPr>
                <w:rFonts w:ascii="Times New Roman" w:hAnsi="Times New Roman" w:cs="Times New Roman"/>
                <w:noProof/>
                <w:sz w:val="24"/>
                <w:szCs w:val="24"/>
                <w:lang w:val="en-US"/>
              </w:rPr>
              <w:t>gold</w:t>
            </w:r>
            <w:r w:rsidRPr="00104572">
              <w:rPr>
                <w:rFonts w:ascii="Times New Roman" w:hAnsi="Times New Roman" w:cs="Times New Roman"/>
                <w:noProof/>
                <w:sz w:val="24"/>
                <w:szCs w:val="24"/>
              </w:rPr>
              <w:t xml:space="preserve"> (если взять за основу агрегатное состояние веществ)</w:t>
            </w:r>
          </w:p>
        </w:tc>
      </w:tr>
    </w:tbl>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b/>
          <w:sz w:val="24"/>
          <w:szCs w:val="24"/>
        </w:rPr>
        <w:t xml:space="preserve">В игре </w:t>
      </w:r>
      <w:r w:rsidRPr="00104572">
        <w:rPr>
          <w:rFonts w:ascii="Times New Roman" w:hAnsi="Times New Roman" w:cs="Times New Roman"/>
          <w:b/>
          <w:i/>
          <w:sz w:val="24"/>
          <w:szCs w:val="24"/>
        </w:rPr>
        <w:t>«третий – не лишний»</w:t>
      </w:r>
      <w:r w:rsidRPr="00104572">
        <w:rPr>
          <w:rFonts w:ascii="Times New Roman" w:hAnsi="Times New Roman" w:cs="Times New Roman"/>
          <w:sz w:val="24"/>
          <w:szCs w:val="24"/>
        </w:rPr>
        <w:t xml:space="preserve"> нужно дописать необходимый по смыслу элемент на родном или иностранном языке.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793"/>
      </w:tblGrid>
      <w:tr w:rsidR="00104572" w:rsidRPr="00104572" w:rsidTr="00484651">
        <w:trPr>
          <w:trHeight w:val="2354"/>
        </w:trPr>
        <w:tc>
          <w:tcPr>
            <w:tcW w:w="4927" w:type="dxa"/>
          </w:tcPr>
          <w:p w:rsidR="00104572" w:rsidRPr="00104572" w:rsidRDefault="00F575E5" w:rsidP="00210945">
            <w:pPr>
              <w:jc w:val="both"/>
              <w:rPr>
                <w:rFonts w:ascii="Times New Roman" w:hAnsi="Times New Roman" w:cs="Times New Roman"/>
                <w:sz w:val="24"/>
                <w:szCs w:val="24"/>
              </w:rPr>
            </w:pPr>
            <w:r>
              <w:rPr>
                <w:rFonts w:ascii="Times New Roman" w:hAnsi="Times New Roman" w:cs="Times New Roman"/>
                <w:noProof/>
                <w:sz w:val="24"/>
                <w:szCs w:val="24"/>
              </w:rPr>
              <w:pict>
                <v:group id="_x0000_s1096" style="position:absolute;left:0;text-align:left;margin-left:58.85pt;margin-top:9pt;width:109.6pt;height:96pt;z-index:251662336" coordorigin="2738,10860" coordsize="2192,1920">
                  <v:oval id="_x0000_s1097" style="position:absolute;left:2738;top:10860;width:1072;height:1020">
                    <v:textbox style="mso-next-textbox:#_x0000_s1097">
                      <w:txbxContent>
                        <w:p w:rsidR="00104572" w:rsidRPr="00AE06D6" w:rsidRDefault="00104572" w:rsidP="00104572">
                          <w:pPr>
                            <w:spacing w:line="240" w:lineRule="auto"/>
                            <w:ind w:left="-142" w:right="-169"/>
                            <w:jc w:val="center"/>
                            <w:rPr>
                              <w:sz w:val="24"/>
                              <w:szCs w:val="24"/>
                              <w:lang w:val="en-US"/>
                            </w:rPr>
                          </w:pPr>
                          <w:r w:rsidRPr="00AE06D6">
                            <w:rPr>
                              <w:sz w:val="24"/>
                              <w:szCs w:val="24"/>
                              <w:lang w:val="en-US"/>
                            </w:rPr>
                            <w:t>Carbon dioxide</w:t>
                          </w:r>
                        </w:p>
                      </w:txbxContent>
                    </v:textbox>
                  </v:oval>
                  <v:oval id="_x0000_s1098" style="position:absolute;left:3858;top:10880;width:1072;height:1020">
                    <v:textbox style="mso-next-textbox:#_x0000_s1098">
                      <w:txbxContent>
                        <w:p w:rsidR="00104572" w:rsidRPr="00AE06D6" w:rsidRDefault="00104572" w:rsidP="00104572">
                          <w:pPr>
                            <w:spacing w:line="240" w:lineRule="auto"/>
                            <w:ind w:left="-142" w:right="-169"/>
                            <w:jc w:val="center"/>
                            <w:rPr>
                              <w:sz w:val="24"/>
                              <w:szCs w:val="24"/>
                              <w:lang w:val="en-US"/>
                            </w:rPr>
                          </w:pPr>
                          <w:r>
                            <w:rPr>
                              <w:sz w:val="24"/>
                              <w:szCs w:val="24"/>
                              <w:lang w:val="en-US"/>
                            </w:rPr>
                            <w:t>?</w:t>
                          </w:r>
                        </w:p>
                      </w:txbxContent>
                    </v:textbox>
                  </v:oval>
                  <v:oval id="_x0000_s1099" style="position:absolute;left:3288;top:11760;width:1072;height:1020">
                    <v:textbox style="mso-next-textbox:#_x0000_s1099">
                      <w:txbxContent>
                        <w:p w:rsidR="00104572" w:rsidRPr="00AE06D6" w:rsidRDefault="00104572" w:rsidP="00104572">
                          <w:pPr>
                            <w:spacing w:line="240" w:lineRule="auto"/>
                            <w:ind w:left="-142" w:right="-169"/>
                            <w:jc w:val="center"/>
                            <w:rPr>
                              <w:sz w:val="24"/>
                              <w:szCs w:val="24"/>
                              <w:lang w:val="en-US"/>
                            </w:rPr>
                          </w:pPr>
                          <w:r>
                            <w:rPr>
                              <w:sz w:val="24"/>
                              <w:szCs w:val="24"/>
                              <w:lang w:val="en-US"/>
                            </w:rPr>
                            <w:t>H</w:t>
                          </w:r>
                          <w:r>
                            <w:rPr>
                              <w:sz w:val="24"/>
                              <w:szCs w:val="24"/>
                              <w:vertAlign w:val="subscript"/>
                              <w:lang w:val="en-US"/>
                            </w:rPr>
                            <w:t>2</w:t>
                          </w:r>
                          <w:r>
                            <w:rPr>
                              <w:sz w:val="24"/>
                              <w:szCs w:val="24"/>
                              <w:lang w:val="en-US"/>
                            </w:rPr>
                            <w:t>CO</w:t>
                          </w:r>
                          <w:r>
                            <w:rPr>
                              <w:sz w:val="24"/>
                              <w:szCs w:val="24"/>
                              <w:vertAlign w:val="subscript"/>
                              <w:lang w:val="en-US"/>
                            </w:rPr>
                            <w:t>3</w:t>
                          </w:r>
                        </w:p>
                      </w:txbxContent>
                    </v:textbox>
                  </v:oval>
                </v:group>
              </w:pict>
            </w:r>
          </w:p>
        </w:tc>
        <w:tc>
          <w:tcPr>
            <w:tcW w:w="4927" w:type="dxa"/>
          </w:tcPr>
          <w:p w:rsidR="00104572" w:rsidRPr="00104572" w:rsidRDefault="00F575E5" w:rsidP="00210945">
            <w:pPr>
              <w:jc w:val="both"/>
              <w:rPr>
                <w:rFonts w:ascii="Times New Roman" w:hAnsi="Times New Roman" w:cs="Times New Roman"/>
                <w:sz w:val="24"/>
                <w:szCs w:val="24"/>
              </w:rPr>
            </w:pPr>
            <w:r>
              <w:rPr>
                <w:rFonts w:ascii="Times New Roman" w:hAnsi="Times New Roman" w:cs="Times New Roman"/>
                <w:noProof/>
                <w:sz w:val="24"/>
                <w:szCs w:val="24"/>
              </w:rPr>
              <w:pict>
                <v:group id="_x0000_s1100" style="position:absolute;left:0;text-align:left;margin-left:58.5pt;margin-top:10pt;width:109.6pt;height:96pt;z-index:251663360;mso-position-horizontal-relative:text;mso-position-vertical-relative:text" coordorigin="2738,10860" coordsize="2192,1920">
                  <v:oval id="_x0000_s1101" style="position:absolute;left:2738;top:10860;width:1072;height:1020">
                    <v:textbox style="mso-next-textbox:#_x0000_s1101">
                      <w:txbxContent>
                        <w:p w:rsidR="00104572" w:rsidRPr="00AE06D6" w:rsidRDefault="00104572" w:rsidP="00104572">
                          <w:pPr>
                            <w:spacing w:line="240" w:lineRule="auto"/>
                            <w:ind w:left="-142" w:right="-169"/>
                            <w:jc w:val="center"/>
                            <w:rPr>
                              <w:sz w:val="24"/>
                              <w:szCs w:val="24"/>
                            </w:rPr>
                          </w:pPr>
                          <w:r>
                            <w:rPr>
                              <w:sz w:val="24"/>
                              <w:szCs w:val="24"/>
                            </w:rPr>
                            <w:t>?</w:t>
                          </w:r>
                        </w:p>
                      </w:txbxContent>
                    </v:textbox>
                  </v:oval>
                  <v:oval id="_x0000_s1102" style="position:absolute;left:3858;top:10880;width:1072;height:1020">
                    <v:textbox style="mso-next-textbox:#_x0000_s1102">
                      <w:txbxContent>
                        <w:p w:rsidR="00104572" w:rsidRPr="00B50D52" w:rsidRDefault="00104572" w:rsidP="00104572">
                          <w:pPr>
                            <w:spacing w:line="240" w:lineRule="auto"/>
                            <w:ind w:left="-142" w:right="-169"/>
                            <w:jc w:val="center"/>
                            <w:rPr>
                              <w:spacing w:val="-4"/>
                              <w:sz w:val="24"/>
                              <w:szCs w:val="24"/>
                              <w:lang w:val="en-US"/>
                            </w:rPr>
                          </w:pPr>
                          <w:r>
                            <w:rPr>
                              <w:spacing w:val="-4"/>
                              <w:sz w:val="24"/>
                              <w:szCs w:val="24"/>
                              <w:lang w:val="en-US"/>
                            </w:rPr>
                            <w:t>Acid oxide</w:t>
                          </w:r>
                        </w:p>
                      </w:txbxContent>
                    </v:textbox>
                  </v:oval>
                  <v:oval id="_x0000_s1103" style="position:absolute;left:3288;top:11760;width:1072;height:1020">
                    <v:textbox style="mso-next-textbox:#_x0000_s1103">
                      <w:txbxContent>
                        <w:p w:rsidR="00104572" w:rsidRPr="00B50D52" w:rsidRDefault="00104572" w:rsidP="00104572">
                          <w:pPr>
                            <w:spacing w:line="240" w:lineRule="auto"/>
                            <w:ind w:left="-142" w:right="-169"/>
                            <w:jc w:val="center"/>
                            <w:rPr>
                              <w:spacing w:val="-6"/>
                              <w:sz w:val="20"/>
                              <w:szCs w:val="20"/>
                            </w:rPr>
                          </w:pPr>
                          <w:proofErr w:type="spellStart"/>
                          <w:r w:rsidRPr="00B50D52">
                            <w:rPr>
                              <w:spacing w:val="-6"/>
                              <w:sz w:val="20"/>
                              <w:szCs w:val="20"/>
                            </w:rPr>
                            <w:t>Амфотер</w:t>
                          </w:r>
                          <w:r>
                            <w:rPr>
                              <w:spacing w:val="-6"/>
                              <w:sz w:val="20"/>
                              <w:szCs w:val="20"/>
                            </w:rPr>
                            <w:t>-</w:t>
                          </w:r>
                          <w:r w:rsidRPr="00B50D52">
                            <w:rPr>
                              <w:spacing w:val="-12"/>
                              <w:sz w:val="20"/>
                              <w:szCs w:val="20"/>
                            </w:rPr>
                            <w:t>ный</w:t>
                          </w:r>
                          <w:proofErr w:type="spellEnd"/>
                          <w:r w:rsidRPr="00B50D52">
                            <w:rPr>
                              <w:spacing w:val="-12"/>
                              <w:sz w:val="20"/>
                              <w:szCs w:val="20"/>
                            </w:rPr>
                            <w:t xml:space="preserve"> оксид</w:t>
                          </w:r>
                        </w:p>
                      </w:txbxContent>
                    </v:textbox>
                  </v:oval>
                </v:group>
              </w:pict>
            </w:r>
          </w:p>
        </w:tc>
      </w:tr>
      <w:tr w:rsidR="00104572" w:rsidRPr="00104572" w:rsidTr="00484651">
        <w:trPr>
          <w:trHeight w:val="90"/>
        </w:trPr>
        <w:tc>
          <w:tcPr>
            <w:tcW w:w="4927" w:type="dxa"/>
          </w:tcPr>
          <w:p w:rsidR="00104572" w:rsidRPr="00104572" w:rsidRDefault="00104572" w:rsidP="00210945">
            <w:pPr>
              <w:spacing w:line="240" w:lineRule="auto"/>
              <w:jc w:val="both"/>
              <w:rPr>
                <w:rFonts w:ascii="Times New Roman" w:hAnsi="Times New Roman" w:cs="Times New Roman"/>
                <w:noProof/>
                <w:sz w:val="24"/>
                <w:szCs w:val="24"/>
              </w:rPr>
            </w:pPr>
            <w:r w:rsidRPr="00104572">
              <w:rPr>
                <w:rFonts w:ascii="Times New Roman" w:hAnsi="Times New Roman" w:cs="Times New Roman"/>
                <w:sz w:val="24"/>
                <w:szCs w:val="24"/>
              </w:rPr>
              <w:lastRenderedPageBreak/>
              <w:t>Ответ</w:t>
            </w:r>
            <w:r w:rsidRPr="00104572">
              <w:rPr>
                <w:rFonts w:ascii="Times New Roman" w:hAnsi="Times New Roman" w:cs="Times New Roman"/>
                <w:noProof/>
                <w:sz w:val="24"/>
                <w:szCs w:val="24"/>
              </w:rPr>
              <w:t xml:space="preserve">: </w:t>
            </w:r>
            <w:r w:rsidRPr="00104572">
              <w:rPr>
                <w:rFonts w:ascii="Times New Roman" w:hAnsi="Times New Roman" w:cs="Times New Roman"/>
                <w:noProof/>
                <w:sz w:val="24"/>
                <w:szCs w:val="24"/>
                <w:lang w:val="en-US"/>
              </w:rPr>
              <w:t>water</w:t>
            </w:r>
            <w:r w:rsidRPr="00104572">
              <w:rPr>
                <w:rFonts w:ascii="Times New Roman" w:hAnsi="Times New Roman" w:cs="Times New Roman"/>
                <w:noProof/>
                <w:sz w:val="24"/>
                <w:szCs w:val="24"/>
              </w:rPr>
              <w:t xml:space="preserve"> (вода) или Н</w:t>
            </w:r>
            <w:r w:rsidRPr="00104572">
              <w:rPr>
                <w:rFonts w:ascii="Times New Roman" w:hAnsi="Times New Roman" w:cs="Times New Roman"/>
                <w:noProof/>
                <w:sz w:val="24"/>
                <w:szCs w:val="24"/>
                <w:vertAlign w:val="subscript"/>
              </w:rPr>
              <w:t>2</w:t>
            </w:r>
            <w:r w:rsidRPr="00104572">
              <w:rPr>
                <w:rFonts w:ascii="Times New Roman" w:hAnsi="Times New Roman" w:cs="Times New Roman"/>
                <w:noProof/>
                <w:sz w:val="24"/>
                <w:szCs w:val="24"/>
              </w:rPr>
              <w:t>О</w:t>
            </w:r>
          </w:p>
        </w:tc>
        <w:tc>
          <w:tcPr>
            <w:tcW w:w="4927" w:type="dxa"/>
          </w:tcPr>
          <w:p w:rsidR="00104572" w:rsidRPr="00104572" w:rsidRDefault="00104572" w:rsidP="00210945">
            <w:pPr>
              <w:spacing w:line="240" w:lineRule="auto"/>
              <w:jc w:val="both"/>
              <w:rPr>
                <w:rFonts w:ascii="Times New Roman" w:hAnsi="Times New Roman" w:cs="Times New Roman"/>
                <w:noProof/>
                <w:sz w:val="24"/>
                <w:szCs w:val="24"/>
              </w:rPr>
            </w:pPr>
            <w:r w:rsidRPr="00104572">
              <w:rPr>
                <w:rFonts w:ascii="Times New Roman" w:hAnsi="Times New Roman" w:cs="Times New Roman"/>
                <w:sz w:val="24"/>
                <w:szCs w:val="24"/>
              </w:rPr>
              <w:t>Ответ</w:t>
            </w:r>
            <w:r w:rsidRPr="00104572">
              <w:rPr>
                <w:rFonts w:ascii="Times New Roman" w:hAnsi="Times New Roman" w:cs="Times New Roman"/>
                <w:noProof/>
                <w:sz w:val="24"/>
                <w:szCs w:val="24"/>
              </w:rPr>
              <w:t xml:space="preserve">: </w:t>
            </w:r>
            <w:r w:rsidRPr="00104572">
              <w:rPr>
                <w:rFonts w:ascii="Times New Roman" w:hAnsi="Times New Roman" w:cs="Times New Roman"/>
                <w:noProof/>
                <w:sz w:val="24"/>
                <w:szCs w:val="24"/>
                <w:lang w:val="en-US"/>
              </w:rPr>
              <w:t>basic</w:t>
            </w:r>
            <w:r w:rsidRPr="00104572">
              <w:rPr>
                <w:rFonts w:ascii="Times New Roman" w:hAnsi="Times New Roman" w:cs="Times New Roman"/>
                <w:noProof/>
                <w:sz w:val="24"/>
                <w:szCs w:val="24"/>
              </w:rPr>
              <w:t xml:space="preserve"> </w:t>
            </w:r>
            <w:r w:rsidRPr="00104572">
              <w:rPr>
                <w:rFonts w:ascii="Times New Roman" w:hAnsi="Times New Roman" w:cs="Times New Roman"/>
                <w:noProof/>
                <w:sz w:val="24"/>
                <w:szCs w:val="24"/>
                <w:lang w:val="en-US"/>
              </w:rPr>
              <w:t>oxide</w:t>
            </w:r>
            <w:r w:rsidRPr="00104572">
              <w:rPr>
                <w:rFonts w:ascii="Times New Roman" w:hAnsi="Times New Roman" w:cs="Times New Roman"/>
                <w:noProof/>
                <w:sz w:val="24"/>
                <w:szCs w:val="24"/>
              </w:rPr>
              <w:t xml:space="preserve"> (основный оксид)</w:t>
            </w:r>
          </w:p>
        </w:tc>
      </w:tr>
    </w:tbl>
    <w:p w:rsidR="00104572" w:rsidRPr="00104572" w:rsidRDefault="00F575E5" w:rsidP="00210945">
      <w:pPr>
        <w:jc w:val="both"/>
        <w:rPr>
          <w:rFonts w:ascii="Times New Roman" w:hAnsi="Times New Roman" w:cs="Times New Roman"/>
          <w:sz w:val="24"/>
          <w:szCs w:val="24"/>
        </w:rPr>
      </w:pPr>
      <w:r>
        <w:rPr>
          <w:rFonts w:ascii="Times New Roman" w:hAnsi="Times New Roman" w:cs="Times New Roman"/>
          <w:b/>
          <w:noProof/>
          <w:sz w:val="24"/>
          <w:szCs w:val="24"/>
        </w:rPr>
        <w:pict>
          <v:group id="_x0000_s1104" style="position:absolute;left:0;text-align:left;margin-left:1.95pt;margin-top:69.65pt;width:460pt;height:213pt;z-index:251664384;mso-position-horizontal-relative:text;mso-position-vertical-relative:text" coordorigin="1740,5860" coordsize="9200,4260">
            <v:shapetype id="_x0000_t202" coordsize="21600,21600" o:spt="202" path="m,l,21600r21600,l21600,xe">
              <v:stroke joinstyle="miter"/>
              <v:path gradientshapeok="t" o:connecttype="rect"/>
            </v:shapetype>
            <v:shape id="_x0000_s1105" type="#_x0000_t202" style="position:absolute;left:2707;top:8580;width:729;height:637;mso-height-percent:200;mso-height-percent:200;mso-width-relative:margin;mso-height-relative:margin" stroked="f">
              <v:fill opacity="0"/>
              <v:textbox style="mso-next-textbox:#_x0000_s1105;mso-fit-shape-to-text:t">
                <w:txbxContent>
                  <w:p w:rsidR="00104572" w:rsidRPr="00B2133F" w:rsidRDefault="00104572" w:rsidP="00104572">
                    <w:pPr>
                      <w:spacing w:line="240" w:lineRule="auto"/>
                      <w:jc w:val="center"/>
                      <w:rPr>
                        <w:sz w:val="24"/>
                        <w:szCs w:val="24"/>
                      </w:rPr>
                    </w:pPr>
                    <w:r w:rsidRPr="00B2133F">
                      <w:rPr>
                        <w:sz w:val="24"/>
                        <w:szCs w:val="24"/>
                      </w:rPr>
                      <w:t>да</w:t>
                    </w:r>
                  </w:p>
                </w:txbxContent>
              </v:textbox>
            </v:shape>
            <v:shape id="_x0000_s1106" type="#_x0000_t202" style="position:absolute;left:4227;top:9240;width:729;height:637;mso-height-percent:200;mso-height-percent:200;mso-width-relative:margin;mso-height-relative:margin" stroked="f">
              <v:fill opacity="0"/>
              <v:textbox style="mso-next-textbox:#_x0000_s1106;mso-fit-shape-to-text:t">
                <w:txbxContent>
                  <w:p w:rsidR="00104572" w:rsidRPr="00B2133F" w:rsidRDefault="00104572" w:rsidP="00104572">
                    <w:pPr>
                      <w:spacing w:line="240" w:lineRule="auto"/>
                      <w:jc w:val="center"/>
                      <w:rPr>
                        <w:sz w:val="24"/>
                        <w:szCs w:val="24"/>
                      </w:rPr>
                    </w:pPr>
                    <w:r w:rsidRPr="00B2133F">
                      <w:rPr>
                        <w:sz w:val="24"/>
                        <w:szCs w:val="24"/>
                      </w:rPr>
                      <w:t>да</w:t>
                    </w:r>
                  </w:p>
                </w:txbxContent>
              </v:textbox>
            </v:shape>
            <v:shape id="_x0000_s1107" type="#_x0000_t202" style="position:absolute;left:7647;top:8565;width:729;height:637;mso-height-percent:200;mso-height-percent:200;mso-width-relative:margin;mso-height-relative:margin" stroked="f">
              <v:fill opacity="0"/>
              <v:textbox style="mso-next-textbox:#_x0000_s1107;mso-fit-shape-to-text:t">
                <w:txbxContent>
                  <w:p w:rsidR="00104572" w:rsidRPr="00B2133F" w:rsidRDefault="00104572" w:rsidP="00104572">
                    <w:pPr>
                      <w:spacing w:line="240" w:lineRule="auto"/>
                      <w:jc w:val="center"/>
                      <w:rPr>
                        <w:sz w:val="24"/>
                        <w:szCs w:val="24"/>
                      </w:rPr>
                    </w:pPr>
                    <w:r w:rsidRPr="00B2133F">
                      <w:rPr>
                        <w:sz w:val="24"/>
                        <w:szCs w:val="24"/>
                      </w:rPr>
                      <w:t>да</w:t>
                    </w:r>
                  </w:p>
                </w:txbxContent>
              </v:textbox>
            </v:shape>
            <v:shape id="_x0000_s1108" type="#_x0000_t202" style="position:absolute;left:9621;top:8580;width:729;height:637;mso-height-percent:200;mso-height-percent:200;mso-width-relative:margin;mso-height-relative:margin" stroked="f">
              <v:fill opacity="0"/>
              <v:textbox style="mso-next-textbox:#_x0000_s1108;mso-fit-shape-to-text:t">
                <w:txbxContent>
                  <w:p w:rsidR="00104572" w:rsidRPr="00B2133F" w:rsidRDefault="00104572" w:rsidP="00104572">
                    <w:pPr>
                      <w:spacing w:line="240" w:lineRule="auto"/>
                      <w:jc w:val="center"/>
                      <w:rPr>
                        <w:sz w:val="24"/>
                        <w:szCs w:val="24"/>
                      </w:rPr>
                    </w:pPr>
                    <w:r w:rsidRPr="00B2133F">
                      <w:rPr>
                        <w:sz w:val="24"/>
                        <w:szCs w:val="24"/>
                      </w:rPr>
                      <w:t>да</w:t>
                    </w:r>
                  </w:p>
                </w:txbxContent>
              </v:textbox>
            </v:shape>
            <v:shape id="_x0000_s1109" type="#_x0000_t202" style="position:absolute;left:4029;top:8520;width:729;height:637;mso-height-percent:200;mso-height-percent:200;mso-width-relative:margin;mso-height-relative:margin" stroked="f">
              <v:fill opacity="0"/>
              <v:textbox style="mso-next-textbox:#_x0000_s1109;mso-fit-shape-to-text:t">
                <w:txbxContent>
                  <w:p w:rsidR="00104572" w:rsidRPr="00B2133F" w:rsidRDefault="00104572" w:rsidP="00104572">
                    <w:pPr>
                      <w:spacing w:line="240" w:lineRule="auto"/>
                      <w:jc w:val="center"/>
                      <w:rPr>
                        <w:sz w:val="24"/>
                        <w:szCs w:val="24"/>
                      </w:rPr>
                    </w:pPr>
                    <w:r>
                      <w:rPr>
                        <w:sz w:val="24"/>
                        <w:szCs w:val="24"/>
                      </w:rPr>
                      <w:t>нет</w:t>
                    </w:r>
                  </w:p>
                </w:txbxContent>
              </v:textbox>
            </v:shape>
            <v:shape id="_x0000_s1110" type="#_x0000_t202" style="position:absolute;left:7803;top:9240;width:729;height:637;mso-height-percent:200;mso-height-percent:200;mso-width-relative:margin;mso-height-relative:margin" stroked="f">
              <v:fill opacity="0"/>
              <v:textbox style="mso-next-textbox:#_x0000_s1110;mso-fit-shape-to-text:t">
                <w:txbxContent>
                  <w:p w:rsidR="00104572" w:rsidRPr="00B2133F" w:rsidRDefault="00104572" w:rsidP="00104572">
                    <w:pPr>
                      <w:spacing w:line="240" w:lineRule="auto"/>
                      <w:jc w:val="center"/>
                      <w:rPr>
                        <w:sz w:val="24"/>
                        <w:szCs w:val="24"/>
                      </w:rPr>
                    </w:pPr>
                    <w:r>
                      <w:rPr>
                        <w:sz w:val="24"/>
                        <w:szCs w:val="24"/>
                      </w:rPr>
                      <w:t>нет</w:t>
                    </w:r>
                  </w:p>
                </w:txbxContent>
              </v:textbox>
            </v:shape>
            <v:group id="_x0000_s1111" style="position:absolute;left:1740;top:5860;width:9200;height:4260" coordorigin="1740,5860" coordsize="9200,4260">
              <v:shape id="_x0000_s1112" type="#_x0000_t202" style="position:absolute;left:4238;top:6010;width:729;height:637;mso-height-percent:200;mso-height-percent:200;mso-width-relative:margin;mso-height-relative:margin" stroked="f">
                <v:fill opacity="0"/>
                <v:textbox style="mso-next-textbox:#_x0000_s1112;mso-fit-shape-to-text:t">
                  <w:txbxContent>
                    <w:p w:rsidR="00104572" w:rsidRPr="00B2133F" w:rsidRDefault="00104572" w:rsidP="00104572">
                      <w:pPr>
                        <w:spacing w:line="240" w:lineRule="auto"/>
                        <w:jc w:val="center"/>
                        <w:rPr>
                          <w:sz w:val="24"/>
                          <w:szCs w:val="24"/>
                        </w:rPr>
                      </w:pPr>
                      <w:r w:rsidRPr="00B2133F">
                        <w:rPr>
                          <w:sz w:val="24"/>
                          <w:szCs w:val="24"/>
                        </w:rPr>
                        <w:t>да</w:t>
                      </w:r>
                    </w:p>
                  </w:txbxContent>
                </v:textbox>
              </v:shape>
              <v:shape id="_x0000_s1113" type="#_x0000_t202" style="position:absolute;left:6218;top:6950;width:729;height:637;mso-height-percent:200;mso-height-percent:200;mso-width-relative:margin;mso-height-relative:margin" stroked="f">
                <v:fill opacity="0"/>
                <v:textbox style="mso-next-textbox:#_x0000_s1113;mso-fit-shape-to-text:t">
                  <w:txbxContent>
                    <w:p w:rsidR="00104572" w:rsidRPr="00B2133F" w:rsidRDefault="00104572" w:rsidP="00104572">
                      <w:pPr>
                        <w:spacing w:line="240" w:lineRule="auto"/>
                        <w:jc w:val="center"/>
                        <w:rPr>
                          <w:sz w:val="24"/>
                          <w:szCs w:val="24"/>
                        </w:rPr>
                      </w:pPr>
                      <w:r w:rsidRPr="00B2133F">
                        <w:rPr>
                          <w:sz w:val="24"/>
                          <w:szCs w:val="24"/>
                        </w:rPr>
                        <w:t>да</w:t>
                      </w:r>
                    </w:p>
                  </w:txbxContent>
                </v:textbox>
              </v:shape>
              <v:shape id="_x0000_s1114" type="#_x0000_t202" style="position:absolute;left:7667;top:6900;width:729;height:637;mso-height-percent:200;mso-height-percent:200;mso-width-relative:margin;mso-height-relative:margin" stroked="f">
                <v:fill opacity="0"/>
                <v:textbox style="mso-next-textbox:#_x0000_s1114;mso-fit-shape-to-text:t">
                  <w:txbxContent>
                    <w:p w:rsidR="00104572" w:rsidRPr="00B2133F" w:rsidRDefault="00104572" w:rsidP="00104572">
                      <w:pPr>
                        <w:spacing w:line="240" w:lineRule="auto"/>
                        <w:jc w:val="center"/>
                        <w:rPr>
                          <w:sz w:val="24"/>
                          <w:szCs w:val="24"/>
                        </w:rPr>
                      </w:pPr>
                      <w:r w:rsidRPr="00B2133F">
                        <w:rPr>
                          <w:sz w:val="24"/>
                          <w:szCs w:val="24"/>
                        </w:rPr>
                        <w:t>да</w:t>
                      </w:r>
                    </w:p>
                  </w:txbxContent>
                </v:textbox>
              </v:shape>
              <v:shape id="_x0000_s1115" type="#_x0000_t202" style="position:absolute;left:4264;top:7960;width:729;height:637;mso-height-percent:200;mso-height-percent:200;mso-width-relative:margin;mso-height-relative:margin" stroked="f">
                <v:fill opacity="0"/>
                <v:textbox style="mso-next-textbox:#_x0000_s1115;mso-fit-shape-to-text:t">
                  <w:txbxContent>
                    <w:p w:rsidR="00104572" w:rsidRPr="00B2133F" w:rsidRDefault="00104572" w:rsidP="00104572">
                      <w:pPr>
                        <w:spacing w:line="240" w:lineRule="auto"/>
                        <w:jc w:val="center"/>
                        <w:rPr>
                          <w:sz w:val="24"/>
                          <w:szCs w:val="24"/>
                        </w:rPr>
                      </w:pPr>
                      <w:r w:rsidRPr="00B2133F">
                        <w:rPr>
                          <w:sz w:val="24"/>
                          <w:szCs w:val="24"/>
                        </w:rPr>
                        <w:t>да</w:t>
                      </w:r>
                    </w:p>
                  </w:txbxContent>
                </v:textbox>
              </v:shape>
              <v:shape id="_x0000_s1116" type="#_x0000_t202" style="position:absolute;left:2742;top:6960;width:729;height:637;mso-height-percent:200;mso-height-percent:200;mso-width-relative:margin;mso-height-relative:margin" stroked="f">
                <v:fill opacity="0"/>
                <v:textbox style="mso-next-textbox:#_x0000_s1116;mso-fit-shape-to-text:t">
                  <w:txbxContent>
                    <w:p w:rsidR="00104572" w:rsidRPr="00B2133F" w:rsidRDefault="00104572" w:rsidP="00104572">
                      <w:pPr>
                        <w:spacing w:line="240" w:lineRule="auto"/>
                        <w:jc w:val="center"/>
                        <w:rPr>
                          <w:sz w:val="24"/>
                          <w:szCs w:val="24"/>
                        </w:rPr>
                      </w:pPr>
                      <w:r>
                        <w:rPr>
                          <w:sz w:val="24"/>
                          <w:szCs w:val="24"/>
                        </w:rPr>
                        <w:t>нет</w:t>
                      </w:r>
                    </w:p>
                  </w:txbxContent>
                </v:textbox>
              </v:shape>
              <v:shape id="_x0000_s1117" type="#_x0000_t202" style="position:absolute;left:7809;top:6000;width:729;height:637;mso-height-percent:200;mso-height-percent:200;mso-width-relative:margin;mso-height-relative:margin" stroked="f">
                <v:fill opacity="0"/>
                <v:textbox style="mso-next-textbox:#_x0000_s1117;mso-fit-shape-to-text:t">
                  <w:txbxContent>
                    <w:p w:rsidR="00104572" w:rsidRPr="00B2133F" w:rsidRDefault="00104572" w:rsidP="00104572">
                      <w:pPr>
                        <w:spacing w:line="240" w:lineRule="auto"/>
                        <w:jc w:val="center"/>
                        <w:rPr>
                          <w:sz w:val="24"/>
                          <w:szCs w:val="24"/>
                        </w:rPr>
                      </w:pPr>
                      <w:r>
                        <w:rPr>
                          <w:sz w:val="24"/>
                          <w:szCs w:val="24"/>
                        </w:rPr>
                        <w:t>нет</w:t>
                      </w:r>
                    </w:p>
                  </w:txbxContent>
                </v:textbox>
              </v:shape>
              <v:shape id="_x0000_s1118" type="#_x0000_t202" style="position:absolute;left:9660;top:6930;width:729;height:637;mso-height-percent:200;mso-height-percent:200;mso-width-relative:margin;mso-height-relative:margin" stroked="f">
                <v:fill opacity="0"/>
                <v:textbox style="mso-next-textbox:#_x0000_s1118;mso-fit-shape-to-text:t">
                  <w:txbxContent>
                    <w:p w:rsidR="00104572" w:rsidRPr="00B2133F" w:rsidRDefault="00104572" w:rsidP="00104572">
                      <w:pPr>
                        <w:spacing w:line="240" w:lineRule="auto"/>
                        <w:jc w:val="center"/>
                        <w:rPr>
                          <w:sz w:val="24"/>
                          <w:szCs w:val="24"/>
                        </w:rPr>
                      </w:pPr>
                      <w:r>
                        <w:rPr>
                          <w:sz w:val="24"/>
                          <w:szCs w:val="24"/>
                        </w:rPr>
                        <w:t>нет</w:t>
                      </w:r>
                    </w:p>
                  </w:txbxContent>
                </v:textbox>
              </v:shape>
              <v:shape id="_x0000_s1119" type="#_x0000_t202" style="position:absolute;left:4278;top:7545;width:729;height:637;mso-height-percent:200;mso-height-percent:200;mso-width-relative:margin;mso-height-relative:margin" stroked="f">
                <v:fill opacity="0"/>
                <v:textbox style="mso-next-textbox:#_x0000_s1119;mso-fit-shape-to-text:t">
                  <w:txbxContent>
                    <w:p w:rsidR="00104572" w:rsidRPr="00B2133F" w:rsidRDefault="00104572" w:rsidP="00104572">
                      <w:pPr>
                        <w:spacing w:line="240" w:lineRule="auto"/>
                        <w:jc w:val="center"/>
                        <w:rPr>
                          <w:sz w:val="24"/>
                          <w:szCs w:val="24"/>
                        </w:rPr>
                      </w:pPr>
                      <w:r>
                        <w:rPr>
                          <w:sz w:val="24"/>
                          <w:szCs w:val="24"/>
                        </w:rPr>
                        <w:t>нет</w:t>
                      </w:r>
                    </w:p>
                  </w:txbxContent>
                </v:textbox>
              </v:shape>
              <v:shape id="_x0000_s1120" type="#_x0000_t202" style="position:absolute;left:7818;top:7605;width:729;height:637;mso-height-percent:200;mso-height-percent:200;mso-width-relative:margin;mso-height-relative:margin" stroked="f">
                <v:fill opacity="0"/>
                <v:textbox style="mso-next-textbox:#_x0000_s1120;mso-fit-shape-to-text:t">
                  <w:txbxContent>
                    <w:p w:rsidR="00104572" w:rsidRPr="00B2133F" w:rsidRDefault="00104572" w:rsidP="00104572">
                      <w:pPr>
                        <w:spacing w:line="240" w:lineRule="auto"/>
                        <w:jc w:val="center"/>
                        <w:rPr>
                          <w:sz w:val="24"/>
                          <w:szCs w:val="24"/>
                        </w:rPr>
                      </w:pPr>
                      <w:r>
                        <w:rPr>
                          <w:sz w:val="24"/>
                          <w:szCs w:val="24"/>
                        </w:rPr>
                        <w:t>нет</w:t>
                      </w:r>
                    </w:p>
                  </w:txbxContent>
                </v:textbox>
              </v:shape>
              <v:group id="_x0000_s1121" style="position:absolute;left:1740;top:5860;width:9200;height:4260" coordorigin="1740,5860" coordsize="9200,4260">
                <v:rect id="_x0000_s1122" style="position:absolute;left:1740;top:5860;width:2380;height:1020">
                  <v:textbox style="mso-next-textbox:#_x0000_s1122">
                    <w:txbxContent>
                      <w:p w:rsidR="00104572" w:rsidRPr="006C7D01" w:rsidRDefault="00104572" w:rsidP="00104572">
                        <w:pPr>
                          <w:spacing w:line="240" w:lineRule="auto"/>
                          <w:jc w:val="center"/>
                          <w:rPr>
                            <w:sz w:val="24"/>
                            <w:szCs w:val="24"/>
                            <w:lang w:val="en-US"/>
                          </w:rPr>
                        </w:pPr>
                        <w:r w:rsidRPr="006C7D01">
                          <w:rPr>
                            <w:sz w:val="24"/>
                            <w:szCs w:val="24"/>
                            <w:lang w:val="en-US"/>
                          </w:rPr>
                          <w:t>Hydrogen is the lightest gas</w:t>
                        </w:r>
                      </w:p>
                    </w:txbxContent>
                  </v:textbox>
                </v:rect>
                <v:rect id="_x0000_s1123" style="position:absolute;left:5070;top:5860;width:2728;height:1020">
                  <v:textbox style="mso-next-textbox:#_x0000_s1123">
                    <w:txbxContent>
                      <w:p w:rsidR="00104572" w:rsidRPr="006C7D01" w:rsidRDefault="00104572" w:rsidP="00104572">
                        <w:pPr>
                          <w:spacing w:line="240" w:lineRule="auto"/>
                          <w:ind w:right="-67"/>
                          <w:jc w:val="center"/>
                          <w:rPr>
                            <w:sz w:val="24"/>
                            <w:szCs w:val="24"/>
                          </w:rPr>
                        </w:pPr>
                        <w:r>
                          <w:rPr>
                            <w:sz w:val="24"/>
                            <w:szCs w:val="24"/>
                          </w:rPr>
                          <w:t>Соединения водорода с неметаллами называются гидридами</w:t>
                        </w:r>
                      </w:p>
                    </w:txbxContent>
                  </v:textbox>
                </v:rect>
                <v:rect id="_x0000_s1124" style="position:absolute;left:8560;top:5860;width:2380;height:1020">
                  <v:textbox style="mso-next-textbox:#_x0000_s1124">
                    <w:txbxContent>
                      <w:p w:rsidR="00104572" w:rsidRPr="0089224C" w:rsidRDefault="00104572" w:rsidP="00104572">
                        <w:pPr>
                          <w:spacing w:line="240" w:lineRule="auto"/>
                          <w:jc w:val="center"/>
                          <w:rPr>
                            <w:sz w:val="24"/>
                            <w:szCs w:val="24"/>
                            <w:lang w:val="en-US"/>
                          </w:rPr>
                        </w:pPr>
                        <w:r>
                          <w:rPr>
                            <w:sz w:val="24"/>
                            <w:szCs w:val="24"/>
                          </w:rPr>
                          <w:t>Водород обладает восстановительной способностью</w:t>
                        </w:r>
                        <w:r>
                          <w:rPr>
                            <w:sz w:val="24"/>
                            <w:szCs w:val="24"/>
                            <w:lang w:val="en-US"/>
                          </w:rPr>
                          <w:t xml:space="preserve"> </w:t>
                        </w:r>
                      </w:p>
                    </w:txbxContent>
                  </v:textbox>
                </v:rect>
                <v:rect id="_x0000_s1125" style="position:absolute;left:1740;top:7520;width:2380;height:1000">
                  <v:textbox style="mso-next-textbox:#_x0000_s1125">
                    <w:txbxContent>
                      <w:p w:rsidR="00104572" w:rsidRPr="009714DA" w:rsidRDefault="00104572" w:rsidP="00104572">
                        <w:pPr>
                          <w:spacing w:line="240" w:lineRule="auto"/>
                          <w:jc w:val="center"/>
                          <w:rPr>
                            <w:sz w:val="24"/>
                            <w:szCs w:val="24"/>
                            <w:lang w:val="en-US"/>
                          </w:rPr>
                        </w:pPr>
                        <w:r>
                          <w:rPr>
                            <w:sz w:val="24"/>
                            <w:szCs w:val="24"/>
                            <w:lang w:val="en-US"/>
                          </w:rPr>
                          <w:t xml:space="preserve">Hydrogen is a poorly </w:t>
                        </w:r>
                        <w:r w:rsidRPr="009714DA">
                          <w:rPr>
                            <w:sz w:val="24"/>
                            <w:szCs w:val="24"/>
                            <w:lang w:val="en-US"/>
                          </w:rPr>
                          <w:t>soluble</w:t>
                        </w:r>
                        <w:r>
                          <w:rPr>
                            <w:sz w:val="24"/>
                            <w:szCs w:val="24"/>
                            <w:lang w:val="en-US"/>
                          </w:rPr>
                          <w:t xml:space="preserve"> in water substance</w:t>
                        </w:r>
                      </w:p>
                    </w:txbxContent>
                  </v:textbox>
                </v:rect>
                <v:rect id="_x0000_s1126" style="position:absolute;left:5070;top:7520;width:2728;height:1000">
                  <v:textbox style="mso-next-textbox:#_x0000_s1126">
                    <w:txbxContent>
                      <w:p w:rsidR="00104572" w:rsidRPr="0089224C" w:rsidRDefault="00104572" w:rsidP="00104572">
                        <w:pPr>
                          <w:spacing w:line="240" w:lineRule="auto"/>
                          <w:jc w:val="center"/>
                          <w:rPr>
                            <w:sz w:val="24"/>
                            <w:szCs w:val="24"/>
                            <w:lang w:val="en-US"/>
                          </w:rPr>
                        </w:pPr>
                        <w:r>
                          <w:rPr>
                            <w:sz w:val="24"/>
                            <w:szCs w:val="24"/>
                            <w:lang w:val="en-US"/>
                          </w:rPr>
                          <w:t xml:space="preserve">Hydrogen is </w:t>
                        </w:r>
                        <w:r w:rsidRPr="0089224C">
                          <w:rPr>
                            <w:sz w:val="24"/>
                            <w:szCs w:val="24"/>
                            <w:lang w:val="en-US"/>
                          </w:rPr>
                          <w:t>produced from water by</w:t>
                        </w:r>
                        <w:r w:rsidRPr="0089224C">
                          <w:rPr>
                            <w:lang w:val="en-US"/>
                          </w:rPr>
                          <w:t xml:space="preserve"> </w:t>
                        </w:r>
                        <w:r w:rsidRPr="0089224C">
                          <w:rPr>
                            <w:sz w:val="24"/>
                            <w:szCs w:val="24"/>
                            <w:lang w:val="en-US"/>
                          </w:rPr>
                          <w:t>electrolysis</w:t>
                        </w:r>
                      </w:p>
                    </w:txbxContent>
                  </v:textbox>
                </v:rect>
                <v:rect id="_x0000_s1127" style="position:absolute;left:8560;top:7520;width:2380;height:1000">
                  <v:textbox style="mso-next-textbox:#_x0000_s1127">
                    <w:txbxContent>
                      <w:p w:rsidR="00104572" w:rsidRPr="009714DA" w:rsidRDefault="00104572" w:rsidP="00104572">
                        <w:pPr>
                          <w:spacing w:line="240" w:lineRule="auto"/>
                          <w:jc w:val="center"/>
                          <w:rPr>
                            <w:sz w:val="24"/>
                            <w:szCs w:val="24"/>
                          </w:rPr>
                        </w:pPr>
                        <w:r>
                          <w:rPr>
                            <w:sz w:val="24"/>
                            <w:szCs w:val="24"/>
                          </w:rPr>
                          <w:t>Водород широко применяется в технике</w:t>
                        </w:r>
                      </w:p>
                    </w:txbxContent>
                  </v:textbox>
                </v:rect>
                <v:rect id="_x0000_s1128" style="position:absolute;left:1740;top:9120;width:2380;height:1000">
                  <v:textbox style="mso-next-textbox:#_x0000_s1128">
                    <w:txbxContent>
                      <w:p w:rsidR="00104572" w:rsidRPr="009714DA" w:rsidRDefault="00104572" w:rsidP="00104572">
                        <w:pPr>
                          <w:spacing w:line="240" w:lineRule="auto"/>
                          <w:jc w:val="center"/>
                          <w:rPr>
                            <w:sz w:val="24"/>
                            <w:szCs w:val="24"/>
                            <w:lang w:val="en-US"/>
                          </w:rPr>
                        </w:pPr>
                        <w:r>
                          <w:rPr>
                            <w:sz w:val="24"/>
                            <w:szCs w:val="24"/>
                            <w:lang w:val="en-US"/>
                          </w:rPr>
                          <w:t xml:space="preserve">Hydrogen </w:t>
                        </w:r>
                        <w:proofErr w:type="gramStart"/>
                        <w:r>
                          <w:rPr>
                            <w:sz w:val="24"/>
                            <w:szCs w:val="24"/>
                            <w:lang w:val="en-US"/>
                          </w:rPr>
                          <w:t>react</w:t>
                        </w:r>
                        <w:proofErr w:type="gramEnd"/>
                        <w:r>
                          <w:rPr>
                            <w:sz w:val="24"/>
                            <w:szCs w:val="24"/>
                            <w:lang w:val="en-US"/>
                          </w:rPr>
                          <w:t xml:space="preserve"> with non-metals</w:t>
                        </w:r>
                      </w:p>
                    </w:txbxContent>
                  </v:textbox>
                </v:rect>
                <v:rect id="_x0000_s1129" style="position:absolute;left:5070;top:9120;width:2728;height:1000">
                  <v:textbox style="mso-next-textbox:#_x0000_s1129">
                    <w:txbxContent>
                      <w:p w:rsidR="00104572" w:rsidRPr="009714DA" w:rsidRDefault="00104572" w:rsidP="00104572">
                        <w:pPr>
                          <w:spacing w:line="240" w:lineRule="auto"/>
                          <w:jc w:val="center"/>
                          <w:rPr>
                            <w:sz w:val="24"/>
                            <w:szCs w:val="24"/>
                          </w:rPr>
                        </w:pPr>
                        <w:r>
                          <w:rPr>
                            <w:sz w:val="24"/>
                            <w:szCs w:val="24"/>
                          </w:rPr>
                          <w:t>Водород имеет самую высокую теплопроводность</w:t>
                        </w:r>
                      </w:p>
                    </w:txbxContent>
                  </v:textbox>
                </v:rect>
                <v:rect id="_x0000_s1130" style="position:absolute;left:8560;top:9120;width:2380;height:1000">
                  <v:textbox style="mso-next-textbox:#_x0000_s1130">
                    <w:txbxContent>
                      <w:p w:rsidR="00104572" w:rsidRPr="00E53B0A" w:rsidRDefault="00104572" w:rsidP="00104572">
                        <w:pPr>
                          <w:jc w:val="center"/>
                          <w:rPr>
                            <w:sz w:val="12"/>
                            <w:szCs w:val="12"/>
                          </w:rPr>
                        </w:pPr>
                      </w:p>
                      <w:p w:rsidR="00104572" w:rsidRPr="00E53B0A" w:rsidRDefault="00104572" w:rsidP="00104572">
                        <w:pPr>
                          <w:jc w:val="center"/>
                          <w:rPr>
                            <w:sz w:val="24"/>
                            <w:szCs w:val="24"/>
                          </w:rPr>
                        </w:pPr>
                        <w:r>
                          <w:rPr>
                            <w:sz w:val="24"/>
                            <w:szCs w:val="24"/>
                          </w:rPr>
                          <w:t>ФИНИШ</w:t>
                        </w:r>
                      </w:p>
                    </w:txbxContent>
                  </v:textbox>
                </v:rect>
                <v:group id="_x0000_s1131" style="position:absolute;left:2878;top:6360;width:6902;height:3260" coordorigin="2878,6360" coordsize="6902,3260">
                  <v:shapetype id="_x0000_t32" coordsize="21600,21600" o:spt="32" o:oned="t" path="m,l21600,21600e" filled="f">
                    <v:path arrowok="t" fillok="f" o:connecttype="none"/>
                    <o:lock v:ext="edit" shapetype="t"/>
                  </v:shapetype>
                  <v:shape id="_x0000_s1132" type="#_x0000_t32" style="position:absolute;left:9780;top:8520;width:0;height:600" o:connectortype="straight">
                    <v:stroke endarrow="block"/>
                  </v:shape>
                  <v:shape id="_x0000_s1133" type="#_x0000_t32" style="position:absolute;left:7798;top:8520;width:762;height:600;flip:y" o:connectortype="straight">
                    <v:stroke endarrow="block"/>
                  </v:shape>
                  <v:group id="_x0000_s1134" style="position:absolute;left:2878;top:6360;width:6902;height:2760" coordorigin="2878,6360" coordsize="6902,2760">
                    <v:shape id="_x0000_s1135" type="#_x0000_t32" style="position:absolute;left:4120;top:6360;width:950;height:0" o:connectortype="straight">
                      <v:stroke endarrow="block"/>
                    </v:shape>
                    <v:shape id="_x0000_s1136" type="#_x0000_t32" style="position:absolute;left:7798;top:6360;width:762;height:0" o:connectortype="straight">
                      <v:stroke endarrow="block"/>
                    </v:shape>
                    <v:shape id="_x0000_s1137" type="#_x0000_t32" style="position:absolute;left:9760;top:6880;width:20;height:640" o:connectortype="straight">
                      <v:stroke endarrow="block"/>
                    </v:shape>
                    <v:shape id="_x0000_s1138" type="#_x0000_t32" style="position:absolute;left:2878;top:6880;width:0;height:640" o:connectortype="straight">
                      <v:stroke endarrow="block"/>
                    </v:shape>
                    <v:shape id="_x0000_s1139" type="#_x0000_t32" style="position:absolute;left:2878;top:8520;width:0;height:600" o:connectortype="straight">
                      <v:stroke endarrow="block"/>
                    </v:shape>
                    <v:shape id="_x0000_s1140" type="#_x0000_t32" style="position:absolute;left:4120;top:7900;width:950;height:0" o:connectortype="straight">
                      <v:stroke endarrow="block"/>
                    </v:shape>
                    <v:shape id="_x0000_s1141" type="#_x0000_t32" style="position:absolute;left:4120;top:8060;width:950;height:0;flip:x" o:connectortype="straight">
                      <v:stroke endarrow="block"/>
                    </v:shape>
                    <v:shape id="_x0000_s1142" type="#_x0000_t32" style="position:absolute;left:7798;top:6880;width:762;height:640;flip:x" o:connectortype="straight">
                      <v:stroke endarrow="block"/>
                    </v:shape>
                    <v:shape id="_x0000_s1143" type="#_x0000_t32" style="position:absolute;left:7798;top:7980;width:762;height:0;flip:x" o:connectortype="straight">
                      <v:stroke endarrow="block"/>
                    </v:shape>
                    <v:shape id="_x0000_s1144" type="#_x0000_t32" style="position:absolute;left:6380;top:6880;width:0;height:640" o:connectortype="straight">
                      <v:stroke endarrow="block"/>
                    </v:shape>
                  </v:group>
                  <v:shape id="_x0000_s1145" type="#_x0000_t32" style="position:absolute;left:6380;top:8520;width:0;height:600" o:connectortype="straight">
                    <v:stroke endarrow="block"/>
                  </v:shape>
                  <v:shape id="_x0000_s1146" type="#_x0000_t32" style="position:absolute;left:4120;top:8520;width:950;height:600;flip:y" o:connectortype="straight">
                    <v:stroke endarrow="block"/>
                  </v:shape>
                  <v:shape id="_x0000_s1147" type="#_x0000_t32" style="position:absolute;left:4120;top:9620;width:950;height:0" o:connectortype="straight">
                    <v:stroke endarrow="block"/>
                  </v:shape>
                  <v:shape id="_x0000_s1148" type="#_x0000_t32" style="position:absolute;left:7798;top:9600;width:742;height:0" o:connectortype="straight">
                    <v:stroke endarrow="block"/>
                  </v:shape>
                </v:group>
              </v:group>
            </v:group>
            <v:shape id="_x0000_s1149" type="#_x0000_t202" style="position:absolute;left:6290;top:8580;width:729;height:637;mso-height-percent:200;mso-height-percent:200;mso-width-relative:margin;mso-height-relative:margin" stroked="f">
              <v:fill opacity="0"/>
              <v:textbox style="mso-next-textbox:#_x0000_s1149;mso-fit-shape-to-text:t">
                <w:txbxContent>
                  <w:p w:rsidR="00104572" w:rsidRPr="00B2133F" w:rsidRDefault="00104572" w:rsidP="00104572">
                    <w:pPr>
                      <w:spacing w:line="240" w:lineRule="auto"/>
                      <w:jc w:val="center"/>
                      <w:rPr>
                        <w:sz w:val="24"/>
                        <w:szCs w:val="24"/>
                      </w:rPr>
                    </w:pPr>
                    <w:r>
                      <w:rPr>
                        <w:sz w:val="24"/>
                        <w:szCs w:val="24"/>
                      </w:rPr>
                      <w:t>нет</w:t>
                    </w:r>
                  </w:p>
                </w:txbxContent>
              </v:textbox>
            </v:shape>
          </v:group>
        </w:pict>
      </w:r>
      <w:r w:rsidR="00104572" w:rsidRPr="00104572">
        <w:rPr>
          <w:rFonts w:ascii="Times New Roman" w:hAnsi="Times New Roman" w:cs="Times New Roman"/>
          <w:b/>
          <w:sz w:val="24"/>
          <w:szCs w:val="24"/>
        </w:rPr>
        <w:t xml:space="preserve">В </w:t>
      </w:r>
      <w:r w:rsidR="00104572" w:rsidRPr="00104572">
        <w:rPr>
          <w:rFonts w:ascii="Times New Roman" w:hAnsi="Times New Roman" w:cs="Times New Roman"/>
          <w:b/>
          <w:i/>
          <w:sz w:val="24"/>
          <w:szCs w:val="24"/>
        </w:rPr>
        <w:t>«химическом лабиринте»</w:t>
      </w:r>
      <w:r w:rsidR="00104572" w:rsidRPr="00104572">
        <w:rPr>
          <w:rFonts w:ascii="Times New Roman" w:hAnsi="Times New Roman" w:cs="Times New Roman"/>
          <w:sz w:val="24"/>
          <w:szCs w:val="24"/>
        </w:rPr>
        <w:t xml:space="preserve"> необходимо найти путь, который приведет к финишу. Начинается прохождение с верхней левой клетки. Приведем пример химического лабиринта по теме «Водород» («</w:t>
      </w:r>
      <w:r w:rsidR="00104572" w:rsidRPr="00104572">
        <w:rPr>
          <w:rFonts w:ascii="Times New Roman" w:hAnsi="Times New Roman" w:cs="Times New Roman"/>
          <w:sz w:val="24"/>
          <w:szCs w:val="24"/>
          <w:lang w:val="en-US"/>
        </w:rPr>
        <w:t>Hydrogen</w:t>
      </w:r>
      <w:r w:rsidR="00104572" w:rsidRPr="00104572">
        <w:rPr>
          <w:rFonts w:ascii="Times New Roman" w:hAnsi="Times New Roman" w:cs="Times New Roman"/>
          <w:sz w:val="24"/>
          <w:szCs w:val="24"/>
        </w:rPr>
        <w:t xml:space="preserve">»).  </w:t>
      </w: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С помощью таких дидактических игр учащиеся учатся быстро переключаться с одного языка на другой, а также работать с химическим языком одновременно в двух языковых системах</w:t>
      </w:r>
      <w:r>
        <w:rPr>
          <w:rFonts w:ascii="Times New Roman" w:hAnsi="Times New Roman" w:cs="Times New Roman"/>
          <w:sz w:val="24"/>
          <w:szCs w:val="24"/>
        </w:rPr>
        <w:t>: русский и английский</w:t>
      </w:r>
      <w:r w:rsidRPr="00104572">
        <w:rPr>
          <w:rFonts w:ascii="Times New Roman" w:hAnsi="Times New Roman" w:cs="Times New Roman"/>
          <w:sz w:val="24"/>
          <w:szCs w:val="24"/>
        </w:rPr>
        <w:t xml:space="preserve">. </w:t>
      </w:r>
    </w:p>
    <w:p w:rsidR="00104572" w:rsidRPr="00104572" w:rsidRDefault="00104572" w:rsidP="00210945">
      <w:pPr>
        <w:jc w:val="both"/>
        <w:rPr>
          <w:rFonts w:ascii="Times New Roman" w:hAnsi="Times New Roman" w:cs="Times New Roman"/>
          <w:sz w:val="24"/>
          <w:szCs w:val="24"/>
        </w:rPr>
      </w:pPr>
      <w:r w:rsidRPr="00210945">
        <w:rPr>
          <w:rFonts w:ascii="Times New Roman" w:hAnsi="Times New Roman" w:cs="Times New Roman"/>
          <w:b/>
          <w:i/>
          <w:sz w:val="24"/>
          <w:szCs w:val="24"/>
        </w:rPr>
        <w:t>Визуальная поддержка</w:t>
      </w:r>
      <w:r w:rsidRPr="00104572">
        <w:rPr>
          <w:rFonts w:ascii="Times New Roman" w:hAnsi="Times New Roman" w:cs="Times New Roman"/>
          <w:sz w:val="24"/>
          <w:szCs w:val="24"/>
        </w:rPr>
        <w:t xml:space="preserve"> предполагает написание иностранного названия на натуральных объектах или их изображениях во время работы с </w:t>
      </w:r>
      <w:proofErr w:type="spellStart"/>
      <w:r w:rsidRPr="00104572">
        <w:rPr>
          <w:rFonts w:ascii="Times New Roman" w:hAnsi="Times New Roman" w:cs="Times New Roman"/>
          <w:sz w:val="24"/>
          <w:szCs w:val="24"/>
        </w:rPr>
        <w:t>билингвальными</w:t>
      </w:r>
      <w:proofErr w:type="spellEnd"/>
      <w:r w:rsidRPr="00104572">
        <w:rPr>
          <w:rFonts w:ascii="Times New Roman" w:hAnsi="Times New Roman" w:cs="Times New Roman"/>
          <w:sz w:val="24"/>
          <w:szCs w:val="24"/>
        </w:rPr>
        <w:t xml:space="preserve"> текстами или в процессе </w:t>
      </w:r>
      <w:proofErr w:type="spellStart"/>
      <w:r w:rsidRPr="00104572">
        <w:rPr>
          <w:rFonts w:ascii="Times New Roman" w:hAnsi="Times New Roman" w:cs="Times New Roman"/>
          <w:sz w:val="24"/>
          <w:szCs w:val="24"/>
        </w:rPr>
        <w:t>билингвальной</w:t>
      </w:r>
      <w:proofErr w:type="spellEnd"/>
      <w:r w:rsidRPr="00104572">
        <w:rPr>
          <w:rFonts w:ascii="Times New Roman" w:hAnsi="Times New Roman" w:cs="Times New Roman"/>
          <w:sz w:val="24"/>
          <w:szCs w:val="24"/>
        </w:rPr>
        <w:t xml:space="preserve"> коммуникации. Этот прием можно комбинировать с переключением кода, тогда подпись включает в себя одновременно название объекта на двух языках – родном и иностранном, что является целесообразным в 8 классе, когда ученики только знакомятся с химическим языком, и в классах со слабой языковой подготовкой. Методический прием «визуальная поддержка» позволяет придерживаться принципа тесной связи химического языка с реальными химическими объектами, что помогает избежать формализма в знаниях.</w:t>
      </w: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 xml:space="preserve"> Прием «визуальная поддержка» обеспечивает формирование понятия сразу в двух языковых системах. Визуальную поддержку можно использовать на всех этапах реализации любого метода (рассказ, беседа, объяснение, выполнение упражнения, выполнение лабораторной или практической работы, дидактическая игра и др.). </w:t>
      </w: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 xml:space="preserve">Например, в 8 классе при изучении темы «Приемы обращения с лабораторным оборудованием» учитель демонстрирует химическую посуду (пробирки, колбы, стакан, воронку, мерный цилиндр и др.), при этом на ней должны быть этикетки с ее названием на иностранном языке. Например, </w:t>
      </w:r>
    </w:p>
    <w:p w:rsidR="00104572" w:rsidRPr="00104572" w:rsidRDefault="00104572" w:rsidP="00210945">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2466340</wp:posOffset>
            </wp:positionH>
            <wp:positionV relativeFrom="paragraph">
              <wp:posOffset>-270510</wp:posOffset>
            </wp:positionV>
            <wp:extent cx="852170" cy="1544320"/>
            <wp:effectExtent l="19050" t="0" r="508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cstate="print"/>
                    <a:srcRect/>
                    <a:stretch>
                      <a:fillRect/>
                    </a:stretch>
                  </pic:blipFill>
                  <pic:spPr bwMode="auto">
                    <a:xfrm>
                      <a:off x="0" y="0"/>
                      <a:ext cx="852170" cy="1544320"/>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206781</wp:posOffset>
            </wp:positionH>
            <wp:positionV relativeFrom="paragraph">
              <wp:posOffset>-301272</wp:posOffset>
            </wp:positionV>
            <wp:extent cx="1379444" cy="530198"/>
            <wp:effectExtent l="19050" t="0" r="0"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cstate="print"/>
                    <a:srcRect t="21642" b="26866"/>
                    <a:stretch>
                      <a:fillRect/>
                    </a:stretch>
                  </pic:blipFill>
                  <pic:spPr bwMode="auto">
                    <a:xfrm>
                      <a:off x="0" y="0"/>
                      <a:ext cx="1379444" cy="530198"/>
                    </a:xfrm>
                    <a:prstGeom prst="rect">
                      <a:avLst/>
                    </a:prstGeom>
                    <a:noFill/>
                  </pic:spPr>
                </pic:pic>
              </a:graphicData>
            </a:graphic>
          </wp:anchor>
        </w:drawing>
      </w:r>
      <w:r w:rsidR="00F575E5">
        <w:rPr>
          <w:rFonts w:ascii="Times New Roman" w:hAnsi="Times New Roman" w:cs="Times New Roman"/>
          <w:noProof/>
          <w:sz w:val="24"/>
          <w:szCs w:val="24"/>
        </w:rPr>
        <w:pict>
          <v:shape id="_x0000_s1150" type="#_x0000_t202" style="position:absolute;left:0;text-align:left;margin-left:6pt;margin-top:23.35pt;width:139.2pt;height:23.05pt;z-index:251666432;mso-position-horizontal-relative:text;mso-position-vertical-relative:text;mso-width-relative:margin;mso-height-relative:margin" filled="f">
            <v:textbox style="mso-next-textbox:#_x0000_s1150">
              <w:txbxContent>
                <w:p w:rsidR="00104572" w:rsidRPr="00184F4C" w:rsidRDefault="00104572" w:rsidP="00104572">
                  <w:r>
                    <w:rPr>
                      <w:lang w:val="en-US"/>
                    </w:rPr>
                    <w:t>Test</w:t>
                  </w:r>
                  <w:r>
                    <w:t xml:space="preserve"> </w:t>
                  </w:r>
                  <w:r>
                    <w:rPr>
                      <w:lang w:val="en-US"/>
                    </w:rPr>
                    <w:t xml:space="preserve">tube / </w:t>
                  </w:r>
                  <w:r>
                    <w:t>пробирка</w:t>
                  </w:r>
                </w:p>
              </w:txbxContent>
            </v:textbox>
          </v:shape>
        </w:pict>
      </w:r>
      <w:r w:rsidR="00F575E5">
        <w:rPr>
          <w:rFonts w:ascii="Times New Roman" w:hAnsi="Times New Roman" w:cs="Times New Roman"/>
          <w:noProof/>
          <w:sz w:val="24"/>
          <w:szCs w:val="24"/>
        </w:rPr>
        <w:pict>
          <v:shape id="_x0000_s1151" type="#_x0000_t202" style="position:absolute;left:0;text-align:left;margin-left:264.3pt;margin-top:.3pt;width:215pt;height:23.05pt;z-index:251667456;mso-position-horizontal-relative:text;mso-position-vertical-relative:text;mso-width-relative:margin;mso-height-relative:margin" filled="f">
            <v:textbox style="mso-next-textbox:#_x0000_s1151">
              <w:txbxContent>
                <w:p w:rsidR="00104572" w:rsidRPr="00184F4C" w:rsidRDefault="00104572" w:rsidP="00104572">
                  <w:r>
                    <w:rPr>
                      <w:lang w:val="en-US"/>
                    </w:rPr>
                    <w:t xml:space="preserve">Conical flask / </w:t>
                  </w:r>
                  <w:r>
                    <w:t>коническая колба</w:t>
                  </w:r>
                </w:p>
              </w:txbxContent>
            </v:textbox>
          </v:shape>
        </w:pict>
      </w: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Pr="00104572" w:rsidRDefault="00210945" w:rsidP="00210945">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1792" behindDoc="1" locked="0" layoutInCell="1" allowOverlap="1">
            <wp:simplePos x="0" y="0"/>
            <wp:positionH relativeFrom="column">
              <wp:posOffset>-316230</wp:posOffset>
            </wp:positionH>
            <wp:positionV relativeFrom="paragraph">
              <wp:posOffset>-101600</wp:posOffset>
            </wp:positionV>
            <wp:extent cx="1046480" cy="1613535"/>
            <wp:effectExtent l="19050" t="0" r="1270" b="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cstate="print"/>
                    <a:srcRect/>
                    <a:stretch>
                      <a:fillRect/>
                    </a:stretch>
                  </pic:blipFill>
                  <pic:spPr bwMode="auto">
                    <a:xfrm>
                      <a:off x="0" y="0"/>
                      <a:ext cx="1046480" cy="1613535"/>
                    </a:xfrm>
                    <a:prstGeom prst="rect">
                      <a:avLst/>
                    </a:prstGeom>
                    <a:noFill/>
                  </pic:spPr>
                </pic:pic>
              </a:graphicData>
            </a:graphic>
          </wp:anchor>
        </w:drawing>
      </w:r>
      <w:r w:rsidR="00104572" w:rsidRPr="00104572">
        <w:rPr>
          <w:rFonts w:ascii="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3491230</wp:posOffset>
            </wp:positionH>
            <wp:positionV relativeFrom="paragraph">
              <wp:posOffset>168275</wp:posOffset>
            </wp:positionV>
            <wp:extent cx="977265" cy="1376680"/>
            <wp:effectExtent l="19050" t="0" r="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cstate="print"/>
                    <a:srcRect/>
                    <a:stretch>
                      <a:fillRect/>
                    </a:stretch>
                  </pic:blipFill>
                  <pic:spPr bwMode="auto">
                    <a:xfrm>
                      <a:off x="0" y="0"/>
                      <a:ext cx="977265" cy="1376680"/>
                    </a:xfrm>
                    <a:prstGeom prst="rect">
                      <a:avLst/>
                    </a:prstGeom>
                    <a:noFill/>
                  </pic:spPr>
                </pic:pic>
              </a:graphicData>
            </a:graphic>
          </wp:anchor>
        </w:drawing>
      </w:r>
    </w:p>
    <w:p w:rsidR="00104572" w:rsidRPr="00104572" w:rsidRDefault="00F575E5" w:rsidP="00210945">
      <w:pPr>
        <w:jc w:val="both"/>
        <w:rPr>
          <w:rFonts w:ascii="Times New Roman" w:hAnsi="Times New Roman" w:cs="Times New Roman"/>
          <w:sz w:val="24"/>
          <w:szCs w:val="24"/>
        </w:rPr>
      </w:pPr>
      <w:r>
        <w:rPr>
          <w:rFonts w:ascii="Times New Roman" w:hAnsi="Times New Roman" w:cs="Times New Roman"/>
          <w:noProof/>
          <w:sz w:val="24"/>
          <w:szCs w:val="24"/>
        </w:rPr>
        <w:pict>
          <v:shape id="_x0000_s1153" type="#_x0000_t202" style="position:absolute;left:0;text-align:left;margin-left:329.8pt;margin-top:11.55pt;width:152.35pt;height:23.05pt;z-index:251669504;mso-width-relative:margin;mso-height-relative:margin" filled="f">
            <v:textbox style="mso-next-textbox:#_x0000_s1153">
              <w:txbxContent>
                <w:p w:rsidR="00104572" w:rsidRPr="00184F4C" w:rsidRDefault="00104572" w:rsidP="00104572">
                  <w:r>
                    <w:rPr>
                      <w:lang w:val="en-US"/>
                    </w:rPr>
                    <w:t xml:space="preserve">Spirit lamp / </w:t>
                  </w:r>
                  <w:r>
                    <w:t>спиртовка</w:t>
                  </w:r>
                </w:p>
              </w:txbxContent>
            </v:textbox>
          </v:shape>
        </w:pict>
      </w:r>
    </w:p>
    <w:p w:rsidR="00104572" w:rsidRPr="00104572" w:rsidRDefault="00F575E5" w:rsidP="00210945">
      <w:pPr>
        <w:jc w:val="both"/>
        <w:rPr>
          <w:rFonts w:ascii="Times New Roman" w:hAnsi="Times New Roman" w:cs="Times New Roman"/>
          <w:sz w:val="24"/>
          <w:szCs w:val="24"/>
        </w:rPr>
      </w:pPr>
      <w:r>
        <w:rPr>
          <w:rFonts w:ascii="Times New Roman" w:hAnsi="Times New Roman" w:cs="Times New Roman"/>
          <w:noProof/>
          <w:sz w:val="24"/>
          <w:szCs w:val="24"/>
        </w:rPr>
        <w:pict>
          <v:shape id="_x0000_s1152" type="#_x0000_t202" style="position:absolute;left:0;text-align:left;margin-left:73.3pt;margin-top:10.45pt;width:109.2pt;height:23.05pt;z-index:251668480;mso-width-relative:margin;mso-height-relative:margin" filled="f">
            <v:textbox style="mso-next-textbox:#_x0000_s1152">
              <w:txbxContent>
                <w:p w:rsidR="00104572" w:rsidRPr="00184F4C" w:rsidRDefault="00104572" w:rsidP="00104572">
                  <w:r>
                    <w:rPr>
                      <w:lang w:val="en-US"/>
                    </w:rPr>
                    <w:t xml:space="preserve">Beaker / </w:t>
                  </w:r>
                  <w:r>
                    <w:t>стакан</w:t>
                  </w:r>
                </w:p>
              </w:txbxContent>
            </v:textbox>
          </v:shape>
        </w:pict>
      </w: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bookmarkStart w:id="1" w:name="_Toc233691827"/>
      <w:r w:rsidRPr="00104572">
        <w:rPr>
          <w:rFonts w:ascii="Times New Roman" w:hAnsi="Times New Roman" w:cs="Times New Roman"/>
          <w:sz w:val="24"/>
          <w:szCs w:val="24"/>
        </w:rPr>
        <w:t xml:space="preserve">Визуальную поддержку можно использовать при изучении </w:t>
      </w:r>
      <w:r w:rsidRPr="00104572">
        <w:rPr>
          <w:rFonts w:ascii="Times New Roman" w:hAnsi="Times New Roman" w:cs="Times New Roman"/>
          <w:sz w:val="24"/>
          <w:szCs w:val="24"/>
          <w:u w:val="single"/>
        </w:rPr>
        <w:t>терминов</w:t>
      </w:r>
      <w:r w:rsidRPr="00104572">
        <w:rPr>
          <w:rFonts w:ascii="Times New Roman" w:hAnsi="Times New Roman" w:cs="Times New Roman"/>
          <w:sz w:val="24"/>
          <w:szCs w:val="24"/>
        </w:rPr>
        <w:t>. Например, при изучении строения атома учащимся даются дидактические карточки с изображением модели строения атома и определением на родном и иностранном языке.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04572" w:rsidRPr="00F575E5" w:rsidTr="00484651">
        <w:tc>
          <w:tcPr>
            <w:tcW w:w="9854" w:type="dxa"/>
          </w:tcPr>
          <w:p w:rsidR="00104572" w:rsidRPr="00104572" w:rsidRDefault="00F575E5" w:rsidP="00210945">
            <w:pPr>
              <w:jc w:val="both"/>
              <w:rPr>
                <w:rFonts w:ascii="Times New Roman" w:hAnsi="Times New Roman" w:cs="Times New Roman"/>
                <w:sz w:val="24"/>
                <w:szCs w:val="24"/>
              </w:rPr>
            </w:pPr>
            <w:r>
              <w:rPr>
                <w:rFonts w:ascii="Times New Roman" w:hAnsi="Times New Roman" w:cs="Times New Roman"/>
                <w:noProof/>
                <w:sz w:val="24"/>
                <w:szCs w:val="24"/>
              </w:rPr>
              <w:pict>
                <v:shape id="_x0000_s1161" type="#_x0000_t32" style="position:absolute;left:0;text-align:left;margin-left:165.1pt;margin-top:32.7pt;width:54.4pt;height:100.95pt;flip:y;z-index:251677696" o:connectortype="straight">
                  <v:stroke startarrow="block"/>
                </v:shape>
              </w:pict>
            </w: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0" type="#_x0000_t88" style="position:absolute;left:0;text-align:left;margin-left:152.95pt;margin-top:109.4pt;width:12.15pt;height:42.1pt;z-index:251676672" strokeweight="1.5pt"/>
              </w:pict>
            </w:r>
            <w:r>
              <w:rPr>
                <w:rFonts w:ascii="Times New Roman" w:hAnsi="Times New Roman" w:cs="Times New Roman"/>
                <w:noProof/>
                <w:sz w:val="24"/>
                <w:szCs w:val="24"/>
              </w:rPr>
              <w:pict>
                <v:shape id="_x0000_s1156" type="#_x0000_t202" style="position:absolute;left:0;text-align:left;margin-left:165.1pt;margin-top:229.5pt;width:118.45pt;height:23.05pt;z-index:251672576;mso-width-relative:margin;mso-height-relative:margin" filled="f">
                  <v:textbox style="mso-next-textbox:#_x0000_s1156">
                    <w:txbxContent>
                      <w:p w:rsidR="00104572" w:rsidRPr="00184F4C" w:rsidRDefault="00104572" w:rsidP="00104572">
                        <w:proofErr w:type="gramStart"/>
                        <w:r>
                          <w:rPr>
                            <w:lang w:val="en-US"/>
                          </w:rPr>
                          <w:t>neutron</w:t>
                        </w:r>
                        <w:proofErr w:type="gramEnd"/>
                        <w:r>
                          <w:rPr>
                            <w:lang w:val="en-US"/>
                          </w:rPr>
                          <w:t xml:space="preserve"> / </w:t>
                        </w:r>
                        <w:r>
                          <w:t>нейтрон</w:t>
                        </w:r>
                      </w:p>
                    </w:txbxContent>
                  </v:textbox>
                </v:shape>
              </w:pict>
            </w:r>
            <w:r>
              <w:rPr>
                <w:rFonts w:ascii="Times New Roman" w:hAnsi="Times New Roman" w:cs="Times New Roman"/>
                <w:noProof/>
                <w:sz w:val="24"/>
                <w:szCs w:val="24"/>
              </w:rPr>
              <w:pict>
                <v:shape id="_x0000_s1159" type="#_x0000_t32" style="position:absolute;left:0;text-align:left;margin-left:140.5pt;margin-top:135.45pt;width:42pt;height:85.65pt;flip:x y;z-index:251675648" o:connectortype="straight">
                  <v:stroke endarrow="block"/>
                </v:shape>
              </w:pict>
            </w:r>
            <w:r>
              <w:rPr>
                <w:rFonts w:ascii="Times New Roman" w:hAnsi="Times New Roman" w:cs="Times New Roman"/>
                <w:noProof/>
                <w:sz w:val="24"/>
                <w:szCs w:val="24"/>
              </w:rPr>
              <w:pict>
                <v:shape id="_x0000_s1158" type="#_x0000_t32" style="position:absolute;left:0;text-align:left;margin-left:38.95pt;margin-top:135.45pt;width:71.1pt;height:94.05pt;flip:y;z-index:251674624" o:connectortype="straight">
                  <v:stroke endarrow="block"/>
                </v:shape>
              </w:pict>
            </w:r>
            <w:r>
              <w:rPr>
                <w:rFonts w:ascii="Times New Roman" w:hAnsi="Times New Roman" w:cs="Times New Roman"/>
                <w:noProof/>
                <w:sz w:val="24"/>
                <w:szCs w:val="24"/>
              </w:rPr>
              <w:pict>
                <v:shape id="_x0000_s1155" type="#_x0000_t202" style="position:absolute;left:0;text-align:left;margin-left:5.45pt;margin-top:233.4pt;width:109.2pt;height:23.05pt;z-index:251671552;mso-width-relative:margin;mso-height-relative:margin" filled="f">
                  <v:textbox style="mso-next-textbox:#_x0000_s1155">
                    <w:txbxContent>
                      <w:p w:rsidR="00104572" w:rsidRPr="00184F4C" w:rsidRDefault="00104572" w:rsidP="00104572">
                        <w:proofErr w:type="gramStart"/>
                        <w:r>
                          <w:rPr>
                            <w:lang w:val="en-US"/>
                          </w:rPr>
                          <w:t>proton</w:t>
                        </w:r>
                        <w:proofErr w:type="gramEnd"/>
                        <w:r>
                          <w:rPr>
                            <w:lang w:val="en-US"/>
                          </w:rPr>
                          <w:t xml:space="preserve"> / </w:t>
                        </w:r>
                        <w:r>
                          <w:t>протон</w:t>
                        </w:r>
                      </w:p>
                    </w:txbxContent>
                  </v:textbox>
                </v:shape>
              </w:pict>
            </w:r>
            <w:r>
              <w:rPr>
                <w:rFonts w:ascii="Times New Roman" w:hAnsi="Times New Roman" w:cs="Times New Roman"/>
                <w:noProof/>
                <w:sz w:val="24"/>
                <w:szCs w:val="24"/>
              </w:rPr>
              <w:pict>
                <v:shape id="_x0000_s1157" type="#_x0000_t32" style="position:absolute;left:0;text-align:left;margin-left:29.95pt;margin-top:32.75pt;width:21.5pt;height:33.45pt;z-index:251673600" o:connectortype="straight">
                  <v:stroke endarrow="block"/>
                </v:shape>
              </w:pict>
            </w:r>
            <w:r>
              <w:rPr>
                <w:rFonts w:ascii="Times New Roman" w:hAnsi="Times New Roman" w:cs="Times New Roman"/>
                <w:noProof/>
                <w:sz w:val="24"/>
                <w:szCs w:val="24"/>
              </w:rPr>
              <w:pict>
                <v:shape id="_x0000_s1162" type="#_x0000_t202" style="position:absolute;left:0;text-align:left;margin-left:165.1pt;margin-top:9.7pt;width:106.1pt;height:23.05pt;z-index:251678720;mso-width-relative:margin;mso-height-relative:margin" filled="f">
                  <v:textbox style="mso-next-textbox:#_x0000_s1162">
                    <w:txbxContent>
                      <w:p w:rsidR="00104572" w:rsidRPr="00184F4C" w:rsidRDefault="00104572" w:rsidP="00104572">
                        <w:proofErr w:type="gramStart"/>
                        <w:r>
                          <w:rPr>
                            <w:lang w:val="en-US"/>
                          </w:rPr>
                          <w:t>nucleus</w:t>
                        </w:r>
                        <w:proofErr w:type="gramEnd"/>
                        <w:r>
                          <w:rPr>
                            <w:lang w:val="en-US"/>
                          </w:rPr>
                          <w:t xml:space="preserve"> / </w:t>
                        </w:r>
                        <w:r>
                          <w:t>ядро</w:t>
                        </w:r>
                      </w:p>
                    </w:txbxContent>
                  </v:textbox>
                </v:shape>
              </w:pict>
            </w:r>
            <w:r>
              <w:rPr>
                <w:rFonts w:ascii="Times New Roman" w:hAnsi="Times New Roman" w:cs="Times New Roman"/>
                <w:noProof/>
                <w:sz w:val="24"/>
                <w:szCs w:val="24"/>
              </w:rPr>
              <w:pict>
                <v:shape id="_x0000_s1154" type="#_x0000_t202" style="position:absolute;left:0;text-align:left;margin-left:5.45pt;margin-top:9.65pt;width:125.8pt;height:23.05pt;z-index:251670528;mso-width-relative:margin;mso-height-relative:margin" filled="f">
                  <v:textbox style="mso-next-textbox:#_x0000_s1154">
                    <w:txbxContent>
                      <w:p w:rsidR="00104572" w:rsidRPr="00184F4C" w:rsidRDefault="00104572" w:rsidP="00104572">
                        <w:proofErr w:type="gramStart"/>
                        <w:r>
                          <w:rPr>
                            <w:lang w:val="en-US"/>
                          </w:rPr>
                          <w:t>electron</w:t>
                        </w:r>
                        <w:proofErr w:type="gramEnd"/>
                        <w:r>
                          <w:rPr>
                            <w:lang w:val="en-US"/>
                          </w:rPr>
                          <w:t xml:space="preserve"> / </w:t>
                        </w:r>
                        <w:r>
                          <w:t>электрон</w:t>
                        </w:r>
                      </w:p>
                    </w:txbxContent>
                  </v:textbox>
                </v:shape>
              </w:pict>
            </w:r>
            <w:r w:rsidR="00104572" w:rsidRPr="00104572">
              <w:rPr>
                <w:rFonts w:ascii="Times New Roman" w:hAnsi="Times New Roman" w:cs="Times New Roman"/>
                <w:sz w:val="24"/>
                <w:szCs w:val="24"/>
              </w:rPr>
              <w:t xml:space="preserve"> </w:t>
            </w:r>
          </w:p>
          <w:p w:rsidR="00104572" w:rsidRPr="00104572" w:rsidRDefault="00104572" w:rsidP="00210945">
            <w:pPr>
              <w:jc w:val="both"/>
              <w:rPr>
                <w:rFonts w:ascii="Times New Roman" w:hAnsi="Times New Roman" w:cs="Times New Roman"/>
                <w:sz w:val="24"/>
                <w:szCs w:val="24"/>
              </w:rPr>
            </w:pP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u w:val="single"/>
              </w:rPr>
              <w:t>Атом</w:t>
            </w:r>
            <w:r w:rsidRPr="00104572">
              <w:rPr>
                <w:rFonts w:ascii="Times New Roman" w:hAnsi="Times New Roman" w:cs="Times New Roman"/>
                <w:sz w:val="24"/>
                <w:szCs w:val="24"/>
              </w:rPr>
              <w:t xml:space="preserve"> – мельчайшая частица вещества, состоящая из ядра (образованного протонами и нейтронами) и вращающихся вокруг него электронов.</w:t>
            </w:r>
          </w:p>
          <w:p w:rsidR="00104572" w:rsidRPr="00104572" w:rsidRDefault="00104572" w:rsidP="00210945">
            <w:pPr>
              <w:jc w:val="both"/>
              <w:rPr>
                <w:rFonts w:ascii="Times New Roman" w:hAnsi="Times New Roman" w:cs="Times New Roman"/>
                <w:sz w:val="24"/>
                <w:szCs w:val="24"/>
                <w:lang w:val="en-US"/>
              </w:rPr>
            </w:pPr>
            <w:r w:rsidRPr="00104572">
              <w:rPr>
                <w:rFonts w:ascii="Times New Roman" w:hAnsi="Times New Roman" w:cs="Times New Roman"/>
                <w:sz w:val="24"/>
                <w:szCs w:val="24"/>
                <w:u w:val="single"/>
                <w:lang w:val="en-US"/>
              </w:rPr>
              <w:t>An atom</w:t>
            </w:r>
            <w:r w:rsidRPr="00104572">
              <w:rPr>
                <w:rFonts w:ascii="Times New Roman" w:hAnsi="Times New Roman" w:cs="Times New Roman"/>
                <w:sz w:val="24"/>
                <w:szCs w:val="24"/>
                <w:lang w:val="en-US"/>
              </w:rPr>
              <w:t xml:space="preserve"> is the basic unit of matter, consisting of the atomic nucleus, which contains protons and neutrons, and electrons.</w:t>
            </w:r>
          </w:p>
          <w:p w:rsidR="00104572" w:rsidRPr="00104572" w:rsidRDefault="00104572" w:rsidP="00210945">
            <w:pPr>
              <w:jc w:val="both"/>
              <w:rPr>
                <w:rFonts w:ascii="Times New Roman" w:hAnsi="Times New Roman" w:cs="Times New Roman"/>
                <w:sz w:val="24"/>
                <w:szCs w:val="24"/>
                <w:lang w:val="en-US"/>
              </w:rPr>
            </w:pPr>
          </w:p>
          <w:p w:rsidR="00104572" w:rsidRPr="00104572" w:rsidRDefault="00104572" w:rsidP="00210945">
            <w:pPr>
              <w:jc w:val="both"/>
              <w:rPr>
                <w:rFonts w:ascii="Times New Roman" w:hAnsi="Times New Roman" w:cs="Times New Roman"/>
                <w:sz w:val="24"/>
                <w:szCs w:val="24"/>
                <w:lang w:val="en-US"/>
              </w:rPr>
            </w:pPr>
            <w:r w:rsidRPr="00104572">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69215</wp:posOffset>
                  </wp:positionH>
                  <wp:positionV relativeFrom="paragraph">
                    <wp:posOffset>-1731645</wp:posOffset>
                  </wp:positionV>
                  <wp:extent cx="3253740" cy="3004185"/>
                  <wp:effectExtent l="19050" t="0" r="3810" b="0"/>
                  <wp:wrapTight wrapText="bothSides">
                    <wp:wrapPolygon edited="0">
                      <wp:start x="-126" y="0"/>
                      <wp:lineTo x="-126" y="21504"/>
                      <wp:lineTo x="21625" y="21504"/>
                      <wp:lineTo x="21625" y="0"/>
                      <wp:lineTo x="-126" y="0"/>
                    </wp:wrapPolygon>
                  </wp:wrapTight>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cstate="print"/>
                          <a:srcRect/>
                          <a:stretch>
                            <a:fillRect/>
                          </a:stretch>
                        </pic:blipFill>
                        <pic:spPr bwMode="auto">
                          <a:xfrm>
                            <a:off x="0" y="0"/>
                            <a:ext cx="3253740" cy="3004185"/>
                          </a:xfrm>
                          <a:prstGeom prst="rect">
                            <a:avLst/>
                          </a:prstGeom>
                          <a:noFill/>
                        </pic:spPr>
                      </pic:pic>
                    </a:graphicData>
                  </a:graphic>
                </wp:anchor>
              </w:drawing>
            </w:r>
          </w:p>
        </w:tc>
      </w:tr>
    </w:tbl>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 xml:space="preserve">При этом учащиеся не только вникают в суть строения атома, но и проводят параллель между родными и иностранными названиями составных частей атома, что позволяет лучше усвоить изучаемое понятие и в дальнейшем дать его определение не только на родном, но и на иностранном языке. </w:t>
      </w:r>
    </w:p>
    <w:p w:rsidR="00104572" w:rsidRPr="00104572" w:rsidRDefault="00104572" w:rsidP="00210945">
      <w:pPr>
        <w:jc w:val="both"/>
        <w:rPr>
          <w:rFonts w:ascii="Times New Roman" w:hAnsi="Times New Roman" w:cs="Times New Roman"/>
          <w:sz w:val="24"/>
          <w:szCs w:val="24"/>
        </w:rPr>
      </w:pPr>
      <w:r w:rsidRPr="00104572">
        <w:rPr>
          <w:rFonts w:ascii="Times New Roman" w:hAnsi="Times New Roman" w:cs="Times New Roman"/>
          <w:sz w:val="24"/>
          <w:szCs w:val="24"/>
        </w:rPr>
        <w:t xml:space="preserve">При работе с </w:t>
      </w:r>
      <w:proofErr w:type="spellStart"/>
      <w:r w:rsidRPr="00104572">
        <w:rPr>
          <w:rFonts w:ascii="Times New Roman" w:hAnsi="Times New Roman" w:cs="Times New Roman"/>
          <w:sz w:val="24"/>
          <w:szCs w:val="24"/>
        </w:rPr>
        <w:t>билингвальными</w:t>
      </w:r>
      <w:proofErr w:type="spellEnd"/>
      <w:r w:rsidRPr="00104572">
        <w:rPr>
          <w:rFonts w:ascii="Times New Roman" w:hAnsi="Times New Roman" w:cs="Times New Roman"/>
          <w:sz w:val="24"/>
          <w:szCs w:val="24"/>
        </w:rPr>
        <w:t xml:space="preserve"> текстами (то есть на двух языках: родном и иностранном) или во время устной </w:t>
      </w:r>
      <w:proofErr w:type="spellStart"/>
      <w:r w:rsidRPr="00104572">
        <w:rPr>
          <w:rFonts w:ascii="Times New Roman" w:hAnsi="Times New Roman" w:cs="Times New Roman"/>
          <w:sz w:val="24"/>
          <w:szCs w:val="24"/>
        </w:rPr>
        <w:t>билингвальной</w:t>
      </w:r>
      <w:proofErr w:type="spellEnd"/>
      <w:r w:rsidRPr="00104572">
        <w:rPr>
          <w:rFonts w:ascii="Times New Roman" w:hAnsi="Times New Roman" w:cs="Times New Roman"/>
          <w:sz w:val="24"/>
          <w:szCs w:val="24"/>
        </w:rPr>
        <w:t xml:space="preserve"> коммуникации учащиеся могут сталкиваться с новыми или сложными для них лексическими единицами. В этом случае учителю следует выписать их на доске с переводом на родной язык и транскрипцией или использовать так называемые </w:t>
      </w:r>
      <w:r w:rsidRPr="00104572">
        <w:rPr>
          <w:rFonts w:ascii="Times New Roman" w:hAnsi="Times New Roman" w:cs="Times New Roman"/>
          <w:sz w:val="24"/>
          <w:szCs w:val="24"/>
          <w:u w:val="single"/>
        </w:rPr>
        <w:t>карточки визуальной поддержки</w:t>
      </w:r>
      <w:r w:rsidRPr="00104572">
        <w:rPr>
          <w:rFonts w:ascii="Times New Roman" w:hAnsi="Times New Roman" w:cs="Times New Roman"/>
          <w:sz w:val="24"/>
          <w:szCs w:val="24"/>
        </w:rPr>
        <w:t xml:space="preserve">. </w:t>
      </w:r>
      <w:proofErr w:type="gramStart"/>
      <w:r w:rsidRPr="00104572">
        <w:rPr>
          <w:rFonts w:ascii="Times New Roman" w:hAnsi="Times New Roman" w:cs="Times New Roman"/>
          <w:sz w:val="24"/>
          <w:szCs w:val="24"/>
        </w:rPr>
        <w:t xml:space="preserve">Под карточками визуальной поддержки мы понимаем печатный дидактический материал, в котором представлены лексические единицы, являющиеся новыми для учащихся и необходимые в </w:t>
      </w:r>
      <w:proofErr w:type="spellStart"/>
      <w:r w:rsidRPr="00104572">
        <w:rPr>
          <w:rFonts w:ascii="Times New Roman" w:hAnsi="Times New Roman" w:cs="Times New Roman"/>
          <w:sz w:val="24"/>
          <w:szCs w:val="24"/>
        </w:rPr>
        <w:t>билингвальной</w:t>
      </w:r>
      <w:proofErr w:type="spellEnd"/>
      <w:r w:rsidRPr="00104572">
        <w:rPr>
          <w:rFonts w:ascii="Times New Roman" w:hAnsi="Times New Roman" w:cs="Times New Roman"/>
          <w:sz w:val="24"/>
          <w:szCs w:val="24"/>
        </w:rPr>
        <w:t xml:space="preserve"> коммуникации, на родном и иностранном языках (с транскрипцией).</w:t>
      </w:r>
      <w:proofErr w:type="gramEnd"/>
      <w:r w:rsidRPr="00104572">
        <w:rPr>
          <w:rFonts w:ascii="Times New Roman" w:hAnsi="Times New Roman" w:cs="Times New Roman"/>
          <w:sz w:val="24"/>
          <w:szCs w:val="24"/>
        </w:rPr>
        <w:t xml:space="preserve"> При этом ученикам легче работать с информацией, а новые лексические единицы лучше запоминаются. </w:t>
      </w:r>
    </w:p>
    <w:p w:rsidR="00712345" w:rsidRPr="00712345" w:rsidRDefault="00712345" w:rsidP="00210945">
      <w:pPr>
        <w:jc w:val="both"/>
        <w:rPr>
          <w:rFonts w:ascii="Times New Roman" w:hAnsi="Times New Roman" w:cs="Times New Roman"/>
          <w:sz w:val="24"/>
          <w:szCs w:val="24"/>
        </w:rPr>
      </w:pPr>
      <w:r w:rsidRPr="00210945">
        <w:rPr>
          <w:rFonts w:ascii="Times New Roman" w:hAnsi="Times New Roman" w:cs="Times New Roman"/>
          <w:b/>
          <w:sz w:val="24"/>
          <w:szCs w:val="24"/>
        </w:rPr>
        <w:t xml:space="preserve">На </w:t>
      </w:r>
      <w:r w:rsidRPr="00210945">
        <w:rPr>
          <w:rFonts w:ascii="Times New Roman" w:hAnsi="Times New Roman" w:cs="Times New Roman"/>
          <w:b/>
          <w:i/>
          <w:sz w:val="24"/>
          <w:szCs w:val="24"/>
        </w:rPr>
        <w:t>прикладном</w:t>
      </w:r>
      <w:r w:rsidRPr="00712345">
        <w:rPr>
          <w:rFonts w:ascii="Times New Roman" w:hAnsi="Times New Roman" w:cs="Times New Roman"/>
          <w:sz w:val="24"/>
          <w:szCs w:val="24"/>
        </w:rPr>
        <w:t xml:space="preserve"> этапе ученик использует полученную химическую информацию </w:t>
      </w:r>
      <w:proofErr w:type="gramStart"/>
      <w:r w:rsidRPr="00712345">
        <w:rPr>
          <w:rFonts w:ascii="Times New Roman" w:hAnsi="Times New Roman" w:cs="Times New Roman"/>
          <w:sz w:val="24"/>
          <w:szCs w:val="24"/>
        </w:rPr>
        <w:t>для</w:t>
      </w:r>
      <w:proofErr w:type="gramEnd"/>
      <w:r w:rsidRPr="00712345">
        <w:rPr>
          <w:rFonts w:ascii="Times New Roman" w:hAnsi="Times New Roman" w:cs="Times New Roman"/>
          <w:sz w:val="24"/>
          <w:szCs w:val="24"/>
        </w:rPr>
        <w:t xml:space="preserve">: </w:t>
      </w:r>
    </w:p>
    <w:p w:rsidR="00712345" w:rsidRPr="00712345" w:rsidRDefault="00712345" w:rsidP="00210945">
      <w:pPr>
        <w:numPr>
          <w:ilvl w:val="0"/>
          <w:numId w:val="11"/>
        </w:numPr>
        <w:spacing w:after="0" w:line="360" w:lineRule="auto"/>
        <w:jc w:val="both"/>
        <w:rPr>
          <w:rFonts w:ascii="Times New Roman" w:hAnsi="Times New Roman" w:cs="Times New Roman"/>
          <w:sz w:val="24"/>
          <w:szCs w:val="24"/>
        </w:rPr>
      </w:pPr>
      <w:proofErr w:type="spellStart"/>
      <w:r w:rsidRPr="00712345">
        <w:rPr>
          <w:rFonts w:ascii="Times New Roman" w:hAnsi="Times New Roman" w:cs="Times New Roman"/>
          <w:sz w:val="24"/>
          <w:szCs w:val="24"/>
        </w:rPr>
        <w:t>билингвальной</w:t>
      </w:r>
      <w:proofErr w:type="spellEnd"/>
      <w:r w:rsidRPr="00712345">
        <w:rPr>
          <w:rFonts w:ascii="Times New Roman" w:hAnsi="Times New Roman" w:cs="Times New Roman"/>
          <w:sz w:val="24"/>
          <w:szCs w:val="24"/>
        </w:rPr>
        <w:t xml:space="preserve"> коммуникации (вовлечение учащихся в ситуации общения на родном и иностранном языках: обсуждение полученной информации, выдвижение и отстаивание своих точек зрения, дискуссия, выступление с </w:t>
      </w:r>
      <w:r w:rsidRPr="00712345">
        <w:rPr>
          <w:rFonts w:ascii="Times New Roman" w:hAnsi="Times New Roman" w:cs="Times New Roman"/>
          <w:sz w:val="24"/>
          <w:szCs w:val="24"/>
        </w:rPr>
        <w:lastRenderedPageBreak/>
        <w:t xml:space="preserve">докладом; если у учеников возникают трудности, то обсуждение проводится на родном языке); </w:t>
      </w:r>
    </w:p>
    <w:p w:rsidR="00712345" w:rsidRPr="00712345" w:rsidRDefault="00712345" w:rsidP="00210945">
      <w:pPr>
        <w:numPr>
          <w:ilvl w:val="0"/>
          <w:numId w:val="11"/>
        </w:numPr>
        <w:spacing w:after="0" w:line="360" w:lineRule="auto"/>
        <w:jc w:val="both"/>
        <w:rPr>
          <w:rFonts w:ascii="Times New Roman" w:hAnsi="Times New Roman" w:cs="Times New Roman"/>
          <w:sz w:val="24"/>
          <w:szCs w:val="24"/>
        </w:rPr>
      </w:pPr>
      <w:proofErr w:type="gramStart"/>
      <w:r w:rsidRPr="00712345">
        <w:rPr>
          <w:rFonts w:ascii="Times New Roman" w:hAnsi="Times New Roman" w:cs="Times New Roman"/>
          <w:sz w:val="24"/>
          <w:szCs w:val="24"/>
        </w:rPr>
        <w:t>выполнения письменных (тест, диктант, упражнения, решение задач и др.) или практических заданий (химическое экспериментирование, конструирование, моделирование).</w:t>
      </w:r>
      <w:proofErr w:type="gramEnd"/>
    </w:p>
    <w:p w:rsidR="00712345" w:rsidRPr="00712345" w:rsidRDefault="00712345" w:rsidP="00210945">
      <w:pPr>
        <w:jc w:val="both"/>
        <w:rPr>
          <w:rFonts w:ascii="Times New Roman" w:eastAsia="Calibri" w:hAnsi="Times New Roman" w:cs="Times New Roman"/>
          <w:sz w:val="24"/>
          <w:szCs w:val="24"/>
        </w:rPr>
      </w:pPr>
      <w:proofErr w:type="spellStart"/>
      <w:r w:rsidRPr="00712345">
        <w:rPr>
          <w:rFonts w:ascii="Times New Roman" w:eastAsia="Calibri" w:hAnsi="Times New Roman" w:cs="Times New Roman"/>
          <w:b/>
          <w:i/>
          <w:sz w:val="24"/>
          <w:szCs w:val="24"/>
        </w:rPr>
        <w:t>Билингвальное</w:t>
      </w:r>
      <w:proofErr w:type="spellEnd"/>
      <w:r w:rsidRPr="00712345">
        <w:rPr>
          <w:rFonts w:ascii="Times New Roman" w:eastAsia="Calibri" w:hAnsi="Times New Roman" w:cs="Times New Roman"/>
          <w:b/>
          <w:i/>
          <w:sz w:val="24"/>
          <w:szCs w:val="24"/>
        </w:rPr>
        <w:t xml:space="preserve"> раскрытие этимологии </w:t>
      </w:r>
      <w:r w:rsidRPr="00712345">
        <w:rPr>
          <w:rFonts w:ascii="Times New Roman" w:eastAsia="Calibri" w:hAnsi="Times New Roman" w:cs="Times New Roman"/>
          <w:sz w:val="24"/>
          <w:szCs w:val="24"/>
        </w:rPr>
        <w:t>– методический прием, который показывает единство или различие происхождения родных и иностранных названий химических символов, веществ, терминов, оборудования.</w:t>
      </w:r>
    </w:p>
    <w:p w:rsidR="00712345" w:rsidRPr="00712345" w:rsidRDefault="00712345" w:rsidP="00210945">
      <w:pPr>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Многие термины, названия химических элементов, веществ, лабораторного оборудования относятся к интернационализмам, следовательно, они схожи на родном и иностранном языках. Зная происхождение слова, его изначальное значение, школьник не только верно напишет термин, но и глубже поймет его смысл, научится осознанно применять его в речи</w:t>
      </w:r>
      <w:proofErr w:type="gramStart"/>
      <w:r w:rsidRPr="00712345">
        <w:rPr>
          <w:rFonts w:ascii="Times New Roman" w:eastAsia="Calibri" w:hAnsi="Times New Roman" w:cs="Times New Roman"/>
          <w:sz w:val="24"/>
          <w:szCs w:val="24"/>
        </w:rPr>
        <w:t xml:space="preserve"> П</w:t>
      </w:r>
      <w:proofErr w:type="gramEnd"/>
      <w:r w:rsidRPr="00712345">
        <w:rPr>
          <w:rFonts w:ascii="Times New Roman" w:eastAsia="Calibri" w:hAnsi="Times New Roman" w:cs="Times New Roman"/>
          <w:sz w:val="24"/>
          <w:szCs w:val="24"/>
        </w:rPr>
        <w:t xml:space="preserve">ри знакомстве с химической посудой имеет смысл раскрыть происхождение следующих названий: </w:t>
      </w:r>
    </w:p>
    <w:p w:rsidR="00712345" w:rsidRPr="00712345" w:rsidRDefault="00712345" w:rsidP="00210945">
      <w:pPr>
        <w:numPr>
          <w:ilvl w:val="0"/>
          <w:numId w:val="12"/>
        </w:numPr>
        <w:spacing w:after="0" w:line="360" w:lineRule="auto"/>
        <w:ind w:left="0" w:firstLine="567"/>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    Пробирка (от лат. </w:t>
      </w:r>
      <w:proofErr w:type="spellStart"/>
      <w:r w:rsidRPr="00712345">
        <w:rPr>
          <w:rFonts w:ascii="Times New Roman" w:eastAsia="Calibri" w:hAnsi="Times New Roman" w:cs="Times New Roman"/>
          <w:sz w:val="24"/>
          <w:szCs w:val="24"/>
          <w:lang w:val="en-US"/>
        </w:rPr>
        <w:t>proba</w:t>
      </w:r>
      <w:proofErr w:type="spellEnd"/>
      <w:r w:rsidRPr="00712345">
        <w:rPr>
          <w:rFonts w:ascii="Times New Roman" w:eastAsia="Calibri" w:hAnsi="Times New Roman" w:cs="Times New Roman"/>
          <w:sz w:val="24"/>
          <w:szCs w:val="24"/>
        </w:rPr>
        <w:t xml:space="preserve"> – испытывать, проверять).</w:t>
      </w:r>
    </w:p>
    <w:p w:rsidR="00712345" w:rsidRPr="00712345" w:rsidRDefault="00712345" w:rsidP="00210945">
      <w:pPr>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      </w:t>
      </w:r>
      <w:proofErr w:type="gramStart"/>
      <w:r w:rsidRPr="00712345">
        <w:rPr>
          <w:rFonts w:ascii="Times New Roman" w:eastAsia="Calibri" w:hAnsi="Times New Roman" w:cs="Times New Roman"/>
          <w:sz w:val="24"/>
          <w:szCs w:val="24"/>
          <w:lang w:val="en-US"/>
        </w:rPr>
        <w:t>Test</w:t>
      </w:r>
      <w:r w:rsidRPr="00712345">
        <w:rPr>
          <w:rFonts w:ascii="Times New Roman" w:eastAsia="Calibri" w:hAnsi="Times New Roman" w:cs="Times New Roman"/>
          <w:sz w:val="24"/>
          <w:szCs w:val="24"/>
        </w:rPr>
        <w:t xml:space="preserve"> </w:t>
      </w:r>
      <w:r w:rsidRPr="00712345">
        <w:rPr>
          <w:rFonts w:ascii="Times New Roman" w:eastAsia="Calibri" w:hAnsi="Times New Roman" w:cs="Times New Roman"/>
          <w:sz w:val="24"/>
          <w:szCs w:val="24"/>
          <w:lang w:val="en-US"/>
        </w:rPr>
        <w:t>tube</w:t>
      </w:r>
      <w:r w:rsidRPr="00712345">
        <w:rPr>
          <w:rFonts w:ascii="Times New Roman" w:eastAsia="Calibri" w:hAnsi="Times New Roman" w:cs="Times New Roman"/>
          <w:sz w:val="24"/>
          <w:szCs w:val="24"/>
        </w:rPr>
        <w:t xml:space="preserve"> (от англ. </w:t>
      </w:r>
      <w:r w:rsidRPr="00712345">
        <w:rPr>
          <w:rFonts w:ascii="Times New Roman" w:eastAsia="Calibri" w:hAnsi="Times New Roman" w:cs="Times New Roman"/>
          <w:sz w:val="24"/>
          <w:szCs w:val="24"/>
          <w:lang w:val="en-US"/>
        </w:rPr>
        <w:t>to</w:t>
      </w:r>
      <w:r w:rsidRPr="00712345">
        <w:rPr>
          <w:rFonts w:ascii="Times New Roman" w:eastAsia="Calibri" w:hAnsi="Times New Roman" w:cs="Times New Roman"/>
          <w:sz w:val="24"/>
          <w:szCs w:val="24"/>
        </w:rPr>
        <w:t xml:space="preserve"> </w:t>
      </w:r>
      <w:r w:rsidRPr="00712345">
        <w:rPr>
          <w:rFonts w:ascii="Times New Roman" w:eastAsia="Calibri" w:hAnsi="Times New Roman" w:cs="Times New Roman"/>
          <w:sz w:val="24"/>
          <w:szCs w:val="24"/>
          <w:lang w:val="en-US"/>
        </w:rPr>
        <w:t>test</w:t>
      </w:r>
      <w:r w:rsidRPr="00712345">
        <w:rPr>
          <w:rFonts w:ascii="Times New Roman" w:eastAsia="Calibri" w:hAnsi="Times New Roman" w:cs="Times New Roman"/>
          <w:sz w:val="24"/>
          <w:szCs w:val="24"/>
        </w:rPr>
        <w:t xml:space="preserve"> – проверять, испытывать, </w:t>
      </w:r>
      <w:r w:rsidRPr="00712345">
        <w:rPr>
          <w:rFonts w:ascii="Times New Roman" w:eastAsia="Calibri" w:hAnsi="Times New Roman" w:cs="Times New Roman"/>
          <w:sz w:val="24"/>
          <w:szCs w:val="24"/>
          <w:lang w:val="en-US"/>
        </w:rPr>
        <w:t>tube</w:t>
      </w:r>
      <w:r w:rsidRPr="00712345">
        <w:rPr>
          <w:rFonts w:ascii="Times New Roman" w:eastAsia="Calibri" w:hAnsi="Times New Roman" w:cs="Times New Roman"/>
          <w:sz w:val="24"/>
          <w:szCs w:val="24"/>
        </w:rPr>
        <w:t xml:space="preserve"> – трубка).</w:t>
      </w:r>
      <w:proofErr w:type="gramEnd"/>
      <w:r w:rsidRPr="00712345">
        <w:rPr>
          <w:rFonts w:ascii="Times New Roman" w:eastAsia="Calibri" w:hAnsi="Times New Roman" w:cs="Times New Roman"/>
          <w:sz w:val="24"/>
          <w:szCs w:val="24"/>
        </w:rPr>
        <w:t xml:space="preserve"> </w:t>
      </w:r>
    </w:p>
    <w:p w:rsidR="00712345" w:rsidRPr="00712345" w:rsidRDefault="00712345" w:rsidP="00210945">
      <w:pPr>
        <w:numPr>
          <w:ilvl w:val="0"/>
          <w:numId w:val="12"/>
        </w:numPr>
        <w:spacing w:after="0" w:line="360" w:lineRule="auto"/>
        <w:ind w:left="0" w:firstLine="567"/>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    Фильтр / </w:t>
      </w:r>
      <w:r w:rsidRPr="00712345">
        <w:rPr>
          <w:rFonts w:ascii="Times New Roman" w:eastAsia="Calibri" w:hAnsi="Times New Roman" w:cs="Times New Roman"/>
          <w:sz w:val="24"/>
          <w:szCs w:val="24"/>
          <w:lang w:val="en-US"/>
        </w:rPr>
        <w:t>filter</w:t>
      </w:r>
      <w:r w:rsidRPr="00712345">
        <w:rPr>
          <w:rFonts w:ascii="Times New Roman" w:eastAsia="Calibri" w:hAnsi="Times New Roman" w:cs="Times New Roman"/>
          <w:sz w:val="24"/>
          <w:szCs w:val="24"/>
        </w:rPr>
        <w:t xml:space="preserve"> (от лат. </w:t>
      </w:r>
      <w:proofErr w:type="spellStart"/>
      <w:r w:rsidRPr="00712345">
        <w:rPr>
          <w:rFonts w:ascii="Times New Roman" w:eastAsia="Calibri" w:hAnsi="Times New Roman" w:cs="Times New Roman"/>
          <w:sz w:val="24"/>
          <w:szCs w:val="24"/>
          <w:lang w:val="en-US"/>
        </w:rPr>
        <w:t>filtrum</w:t>
      </w:r>
      <w:proofErr w:type="spellEnd"/>
      <w:r w:rsidRPr="00712345">
        <w:rPr>
          <w:rFonts w:ascii="Times New Roman" w:eastAsia="Calibri" w:hAnsi="Times New Roman" w:cs="Times New Roman"/>
          <w:sz w:val="24"/>
          <w:szCs w:val="24"/>
        </w:rPr>
        <w:t xml:space="preserve"> – войлок).</w:t>
      </w:r>
    </w:p>
    <w:p w:rsidR="00712345" w:rsidRPr="00712345" w:rsidRDefault="00712345" w:rsidP="00210945">
      <w:pPr>
        <w:numPr>
          <w:ilvl w:val="0"/>
          <w:numId w:val="12"/>
        </w:numPr>
        <w:spacing w:after="0" w:line="360" w:lineRule="auto"/>
        <w:ind w:left="0" w:firstLine="567"/>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     Колба (</w:t>
      </w:r>
      <w:proofErr w:type="gramStart"/>
      <w:r w:rsidRPr="00712345">
        <w:rPr>
          <w:rFonts w:ascii="Times New Roman" w:eastAsia="Calibri" w:hAnsi="Times New Roman" w:cs="Times New Roman"/>
          <w:sz w:val="24"/>
          <w:szCs w:val="24"/>
        </w:rPr>
        <w:t>от</w:t>
      </w:r>
      <w:proofErr w:type="gramEnd"/>
      <w:r w:rsidRPr="00712345">
        <w:rPr>
          <w:rFonts w:ascii="Times New Roman" w:eastAsia="Calibri" w:hAnsi="Times New Roman" w:cs="Times New Roman"/>
          <w:sz w:val="24"/>
          <w:szCs w:val="24"/>
        </w:rPr>
        <w:t xml:space="preserve"> нем. </w:t>
      </w:r>
      <w:proofErr w:type="spellStart"/>
      <w:r w:rsidRPr="00712345">
        <w:rPr>
          <w:rFonts w:ascii="Times New Roman" w:eastAsia="Calibri" w:hAnsi="Times New Roman" w:cs="Times New Roman"/>
          <w:sz w:val="24"/>
          <w:szCs w:val="24"/>
          <w:lang w:val="en-US"/>
        </w:rPr>
        <w:t>Kolben</w:t>
      </w:r>
      <w:proofErr w:type="spellEnd"/>
      <w:r w:rsidRPr="00712345">
        <w:rPr>
          <w:rFonts w:ascii="Times New Roman" w:eastAsia="Calibri" w:hAnsi="Times New Roman" w:cs="Times New Roman"/>
          <w:sz w:val="24"/>
          <w:szCs w:val="24"/>
          <w:lang w:val="en-US"/>
        </w:rPr>
        <w:t>)</w:t>
      </w:r>
      <w:r w:rsidRPr="00712345">
        <w:rPr>
          <w:rFonts w:ascii="Times New Roman" w:eastAsia="Calibri" w:hAnsi="Times New Roman" w:cs="Times New Roman"/>
          <w:sz w:val="24"/>
          <w:szCs w:val="24"/>
        </w:rPr>
        <w:t>.</w:t>
      </w:r>
    </w:p>
    <w:p w:rsidR="00712345" w:rsidRPr="00712345" w:rsidRDefault="00712345" w:rsidP="00210945">
      <w:pPr>
        <w:ind w:left="708"/>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     </w:t>
      </w:r>
      <w:proofErr w:type="gramStart"/>
      <w:r w:rsidRPr="00712345">
        <w:rPr>
          <w:rFonts w:ascii="Times New Roman" w:eastAsia="Calibri" w:hAnsi="Times New Roman" w:cs="Times New Roman"/>
          <w:sz w:val="24"/>
          <w:szCs w:val="24"/>
          <w:lang w:val="en-US"/>
        </w:rPr>
        <w:t>Flask</w:t>
      </w:r>
      <w:r w:rsidRPr="00712345">
        <w:rPr>
          <w:rFonts w:ascii="Times New Roman" w:eastAsia="Calibri" w:hAnsi="Times New Roman" w:cs="Times New Roman"/>
          <w:sz w:val="24"/>
          <w:szCs w:val="24"/>
        </w:rPr>
        <w:t xml:space="preserve"> (от лат. </w:t>
      </w:r>
      <w:proofErr w:type="spellStart"/>
      <w:r w:rsidRPr="00712345">
        <w:rPr>
          <w:rFonts w:ascii="Times New Roman" w:eastAsia="Calibri" w:hAnsi="Times New Roman" w:cs="Times New Roman"/>
          <w:sz w:val="24"/>
          <w:szCs w:val="24"/>
          <w:lang w:val="en-US"/>
        </w:rPr>
        <w:t>flasko</w:t>
      </w:r>
      <w:proofErr w:type="spellEnd"/>
      <w:r w:rsidRPr="00712345">
        <w:rPr>
          <w:rFonts w:ascii="Times New Roman" w:eastAsia="Calibri" w:hAnsi="Times New Roman" w:cs="Times New Roman"/>
          <w:sz w:val="24"/>
          <w:szCs w:val="24"/>
        </w:rPr>
        <w:t xml:space="preserve"> – контейнер, склянка, бутыль).</w:t>
      </w:r>
      <w:proofErr w:type="gramEnd"/>
      <w:r w:rsidRPr="00712345">
        <w:rPr>
          <w:rFonts w:ascii="Times New Roman" w:eastAsia="Calibri" w:hAnsi="Times New Roman" w:cs="Times New Roman"/>
          <w:sz w:val="24"/>
          <w:szCs w:val="24"/>
        </w:rPr>
        <w:t xml:space="preserve"> </w:t>
      </w:r>
    </w:p>
    <w:p w:rsidR="00712345" w:rsidRPr="00712345" w:rsidRDefault="00712345" w:rsidP="00210945">
      <w:pPr>
        <w:numPr>
          <w:ilvl w:val="0"/>
          <w:numId w:val="12"/>
        </w:numPr>
        <w:spacing w:after="0" w:line="360" w:lineRule="auto"/>
        <w:ind w:left="0" w:firstLine="567"/>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     Горелка (от рус</w:t>
      </w:r>
      <w:proofErr w:type="gramStart"/>
      <w:r w:rsidRPr="00712345">
        <w:rPr>
          <w:rFonts w:ascii="Times New Roman" w:eastAsia="Calibri" w:hAnsi="Times New Roman" w:cs="Times New Roman"/>
          <w:sz w:val="24"/>
          <w:szCs w:val="24"/>
        </w:rPr>
        <w:t>.</w:t>
      </w:r>
      <w:proofErr w:type="gramEnd"/>
      <w:r w:rsidRPr="00712345">
        <w:rPr>
          <w:rFonts w:ascii="Times New Roman" w:eastAsia="Calibri" w:hAnsi="Times New Roman" w:cs="Times New Roman"/>
          <w:sz w:val="24"/>
          <w:szCs w:val="24"/>
        </w:rPr>
        <w:t xml:space="preserve"> </w:t>
      </w:r>
      <w:proofErr w:type="gramStart"/>
      <w:r w:rsidRPr="00712345">
        <w:rPr>
          <w:rFonts w:ascii="Times New Roman" w:eastAsia="Calibri" w:hAnsi="Times New Roman" w:cs="Times New Roman"/>
          <w:sz w:val="24"/>
          <w:szCs w:val="24"/>
        </w:rPr>
        <w:t>г</w:t>
      </w:r>
      <w:proofErr w:type="gramEnd"/>
      <w:r w:rsidRPr="00712345">
        <w:rPr>
          <w:rFonts w:ascii="Times New Roman" w:eastAsia="Calibri" w:hAnsi="Times New Roman" w:cs="Times New Roman"/>
          <w:sz w:val="24"/>
          <w:szCs w:val="24"/>
        </w:rPr>
        <w:t>ореть).</w:t>
      </w:r>
    </w:p>
    <w:p w:rsidR="00712345" w:rsidRPr="00712345" w:rsidRDefault="00712345" w:rsidP="00210945">
      <w:pPr>
        <w:ind w:left="708"/>
        <w:jc w:val="both"/>
        <w:rPr>
          <w:rFonts w:ascii="Times New Roman" w:eastAsia="Calibri" w:hAnsi="Times New Roman" w:cs="Times New Roman"/>
          <w:sz w:val="24"/>
          <w:szCs w:val="24"/>
          <w:lang w:val="en-US"/>
        </w:rPr>
      </w:pPr>
      <w:r w:rsidRPr="00712345">
        <w:rPr>
          <w:rFonts w:ascii="Times New Roman" w:eastAsia="Calibri" w:hAnsi="Times New Roman" w:cs="Times New Roman"/>
          <w:sz w:val="24"/>
          <w:szCs w:val="24"/>
          <w:lang w:val="en-US"/>
        </w:rPr>
        <w:t xml:space="preserve">     </w:t>
      </w:r>
      <w:proofErr w:type="gramStart"/>
      <w:r w:rsidRPr="00712345">
        <w:rPr>
          <w:rFonts w:ascii="Times New Roman" w:eastAsia="Calibri" w:hAnsi="Times New Roman" w:cs="Times New Roman"/>
          <w:sz w:val="24"/>
          <w:szCs w:val="24"/>
          <w:lang w:val="en-US"/>
        </w:rPr>
        <w:t>Burner (</w:t>
      </w:r>
      <w:r w:rsidRPr="00712345">
        <w:rPr>
          <w:rFonts w:ascii="Times New Roman" w:eastAsia="Calibri" w:hAnsi="Times New Roman" w:cs="Times New Roman"/>
          <w:sz w:val="24"/>
          <w:szCs w:val="24"/>
        </w:rPr>
        <w:t>от</w:t>
      </w:r>
      <w:r w:rsidRPr="00712345">
        <w:rPr>
          <w:rFonts w:ascii="Times New Roman" w:eastAsia="Calibri" w:hAnsi="Times New Roman" w:cs="Times New Roman"/>
          <w:sz w:val="24"/>
          <w:szCs w:val="24"/>
          <w:lang w:val="en-US"/>
        </w:rPr>
        <w:t xml:space="preserve"> </w:t>
      </w:r>
      <w:proofErr w:type="spellStart"/>
      <w:r w:rsidRPr="00712345">
        <w:rPr>
          <w:rFonts w:ascii="Times New Roman" w:eastAsia="Calibri" w:hAnsi="Times New Roman" w:cs="Times New Roman"/>
          <w:sz w:val="24"/>
          <w:szCs w:val="24"/>
        </w:rPr>
        <w:t>англ</w:t>
      </w:r>
      <w:proofErr w:type="spellEnd"/>
      <w:r w:rsidRPr="00712345">
        <w:rPr>
          <w:rFonts w:ascii="Times New Roman" w:eastAsia="Calibri" w:hAnsi="Times New Roman" w:cs="Times New Roman"/>
          <w:sz w:val="24"/>
          <w:szCs w:val="24"/>
          <w:lang w:val="en-US"/>
        </w:rPr>
        <w:t xml:space="preserve">. to burn – </w:t>
      </w:r>
      <w:r w:rsidRPr="00712345">
        <w:rPr>
          <w:rFonts w:ascii="Times New Roman" w:eastAsia="Calibri" w:hAnsi="Times New Roman" w:cs="Times New Roman"/>
          <w:sz w:val="24"/>
          <w:szCs w:val="24"/>
        </w:rPr>
        <w:t>гореть</w:t>
      </w:r>
      <w:r w:rsidRPr="00712345">
        <w:rPr>
          <w:rFonts w:ascii="Times New Roman" w:eastAsia="Calibri" w:hAnsi="Times New Roman" w:cs="Times New Roman"/>
          <w:sz w:val="24"/>
          <w:szCs w:val="24"/>
          <w:lang w:val="en-US"/>
        </w:rPr>
        <w:t>).</w:t>
      </w:r>
      <w:proofErr w:type="gramEnd"/>
      <w:r w:rsidRPr="00712345">
        <w:rPr>
          <w:rFonts w:ascii="Times New Roman" w:eastAsia="Calibri" w:hAnsi="Times New Roman" w:cs="Times New Roman"/>
          <w:sz w:val="24"/>
          <w:szCs w:val="24"/>
          <w:lang w:val="en-US"/>
        </w:rPr>
        <w:t xml:space="preserve"> </w:t>
      </w:r>
    </w:p>
    <w:p w:rsidR="00712345" w:rsidRPr="00712345" w:rsidRDefault="00712345" w:rsidP="00210945">
      <w:pPr>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В 8 классе ученики легко догадываются сами, что слово «горелка» происходит от русского «гореть». Они скажут, что по-английски «гореть» - «</w:t>
      </w:r>
      <w:r w:rsidRPr="00712345">
        <w:rPr>
          <w:rFonts w:ascii="Times New Roman" w:eastAsia="Calibri" w:hAnsi="Times New Roman" w:cs="Times New Roman"/>
          <w:sz w:val="24"/>
          <w:szCs w:val="24"/>
          <w:lang w:val="en-US"/>
        </w:rPr>
        <w:t>to</w:t>
      </w:r>
      <w:r w:rsidRPr="00712345">
        <w:rPr>
          <w:rFonts w:ascii="Times New Roman" w:eastAsia="Calibri" w:hAnsi="Times New Roman" w:cs="Times New Roman"/>
          <w:sz w:val="24"/>
          <w:szCs w:val="24"/>
        </w:rPr>
        <w:t xml:space="preserve"> </w:t>
      </w:r>
      <w:r w:rsidRPr="00712345">
        <w:rPr>
          <w:rFonts w:ascii="Times New Roman" w:eastAsia="Calibri" w:hAnsi="Times New Roman" w:cs="Times New Roman"/>
          <w:sz w:val="24"/>
          <w:szCs w:val="24"/>
          <w:lang w:val="en-US"/>
        </w:rPr>
        <w:t>burn</w:t>
      </w:r>
      <w:r w:rsidRPr="00712345">
        <w:rPr>
          <w:rFonts w:ascii="Times New Roman" w:eastAsia="Calibri" w:hAnsi="Times New Roman" w:cs="Times New Roman"/>
          <w:sz w:val="24"/>
          <w:szCs w:val="24"/>
        </w:rPr>
        <w:t>». Отсюда и английское название горелки – «</w:t>
      </w:r>
      <w:r w:rsidRPr="00712345">
        <w:rPr>
          <w:rFonts w:ascii="Times New Roman" w:eastAsia="Calibri" w:hAnsi="Times New Roman" w:cs="Times New Roman"/>
          <w:sz w:val="24"/>
          <w:szCs w:val="24"/>
          <w:lang w:val="en-US"/>
        </w:rPr>
        <w:t>burner</w:t>
      </w:r>
      <w:r w:rsidRPr="00712345">
        <w:rPr>
          <w:rFonts w:ascii="Times New Roman" w:eastAsia="Calibri" w:hAnsi="Times New Roman" w:cs="Times New Roman"/>
          <w:sz w:val="24"/>
          <w:szCs w:val="24"/>
        </w:rPr>
        <w:t xml:space="preserve">».  Подобное раскрытие этимологии показывает общность способа образования одного и того же термина в разных языках и служит доказательством универсальности человеческого мышления. Приведенные выше примеры, конечно, вошли в общеупотребительную лексику и не вызывают у учащихся больших проблем в раскрытии их этимологии. Однако при изучении химии важно связать значение этих слов со спецификой предмета, поэтому мы считаем необходимым включить </w:t>
      </w:r>
      <w:proofErr w:type="spellStart"/>
      <w:r w:rsidRPr="00712345">
        <w:rPr>
          <w:rFonts w:ascii="Times New Roman" w:eastAsia="Calibri" w:hAnsi="Times New Roman" w:cs="Times New Roman"/>
          <w:sz w:val="24"/>
          <w:szCs w:val="24"/>
        </w:rPr>
        <w:t>билингвальное</w:t>
      </w:r>
      <w:proofErr w:type="spellEnd"/>
      <w:r w:rsidRPr="00712345">
        <w:rPr>
          <w:rFonts w:ascii="Times New Roman" w:eastAsia="Calibri" w:hAnsi="Times New Roman" w:cs="Times New Roman"/>
          <w:sz w:val="24"/>
          <w:szCs w:val="24"/>
        </w:rPr>
        <w:t xml:space="preserve"> раскрытие этимологии этих терминов в содержание </w:t>
      </w:r>
      <w:proofErr w:type="spellStart"/>
      <w:r w:rsidRPr="00712345">
        <w:rPr>
          <w:rFonts w:ascii="Times New Roman" w:eastAsia="Calibri" w:hAnsi="Times New Roman" w:cs="Times New Roman"/>
          <w:sz w:val="24"/>
          <w:szCs w:val="24"/>
        </w:rPr>
        <w:t>урока</w:t>
      </w:r>
      <w:proofErr w:type="gramStart"/>
      <w:r w:rsidRPr="00712345">
        <w:rPr>
          <w:rFonts w:ascii="Times New Roman" w:eastAsia="Calibri" w:hAnsi="Times New Roman" w:cs="Times New Roman"/>
          <w:sz w:val="24"/>
          <w:szCs w:val="24"/>
        </w:rPr>
        <w:t>.П</w:t>
      </w:r>
      <w:proofErr w:type="gramEnd"/>
      <w:r w:rsidRPr="00712345">
        <w:rPr>
          <w:rFonts w:ascii="Times New Roman" w:eastAsia="Calibri" w:hAnsi="Times New Roman" w:cs="Times New Roman"/>
          <w:sz w:val="24"/>
          <w:szCs w:val="24"/>
        </w:rPr>
        <w:t>ри</w:t>
      </w:r>
      <w:proofErr w:type="spellEnd"/>
      <w:r w:rsidRPr="00712345">
        <w:rPr>
          <w:rFonts w:ascii="Times New Roman" w:eastAsia="Calibri" w:hAnsi="Times New Roman" w:cs="Times New Roman"/>
          <w:sz w:val="24"/>
          <w:szCs w:val="24"/>
        </w:rPr>
        <w:t xml:space="preserve"> изучении терминов имеет смысл раскрыть происхождение следующих понятий: химия, элемент, атом, молекула, формула, реакция, гетерогенный, гомогенный, гидролиз, электролиз, диссоциация, адсорбция, диффузия, нейтрализация и других. Например,</w:t>
      </w:r>
    </w:p>
    <w:p w:rsidR="00712345" w:rsidRPr="00712345" w:rsidRDefault="00712345" w:rsidP="00210945">
      <w:pPr>
        <w:numPr>
          <w:ilvl w:val="0"/>
          <w:numId w:val="12"/>
        </w:numPr>
        <w:tabs>
          <w:tab w:val="left" w:pos="993"/>
        </w:tabs>
        <w:spacing w:after="0" w:line="360" w:lineRule="auto"/>
        <w:ind w:left="993" w:hanging="426"/>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Элемент / </w:t>
      </w:r>
      <w:r w:rsidRPr="00712345">
        <w:rPr>
          <w:rFonts w:ascii="Times New Roman" w:eastAsia="Calibri" w:hAnsi="Times New Roman" w:cs="Times New Roman"/>
          <w:sz w:val="24"/>
          <w:szCs w:val="24"/>
          <w:lang w:val="en-US"/>
        </w:rPr>
        <w:t>element</w:t>
      </w:r>
      <w:r w:rsidRPr="00712345">
        <w:rPr>
          <w:rFonts w:ascii="Times New Roman" w:eastAsia="Calibri" w:hAnsi="Times New Roman" w:cs="Times New Roman"/>
          <w:sz w:val="24"/>
          <w:szCs w:val="24"/>
        </w:rPr>
        <w:t xml:space="preserve"> (от лат. </w:t>
      </w:r>
      <w:proofErr w:type="spellStart"/>
      <w:r w:rsidRPr="00712345">
        <w:rPr>
          <w:rFonts w:ascii="Times New Roman" w:eastAsia="Calibri" w:hAnsi="Times New Roman" w:cs="Times New Roman"/>
          <w:sz w:val="24"/>
          <w:szCs w:val="24"/>
          <w:lang w:val="en-US"/>
        </w:rPr>
        <w:t>elementum</w:t>
      </w:r>
      <w:proofErr w:type="spellEnd"/>
      <w:r w:rsidRPr="00712345">
        <w:rPr>
          <w:rFonts w:ascii="Times New Roman" w:eastAsia="Calibri" w:hAnsi="Times New Roman" w:cs="Times New Roman"/>
          <w:sz w:val="24"/>
          <w:szCs w:val="24"/>
        </w:rPr>
        <w:t xml:space="preserve"> – стихия, первоначальное вещество).</w:t>
      </w:r>
    </w:p>
    <w:p w:rsidR="00712345" w:rsidRPr="00712345" w:rsidRDefault="00712345" w:rsidP="00210945">
      <w:pPr>
        <w:numPr>
          <w:ilvl w:val="0"/>
          <w:numId w:val="12"/>
        </w:numPr>
        <w:tabs>
          <w:tab w:val="left" w:pos="993"/>
        </w:tabs>
        <w:spacing w:after="0" w:line="360" w:lineRule="auto"/>
        <w:ind w:left="993" w:hanging="426"/>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Атом / </w:t>
      </w:r>
      <w:r w:rsidRPr="00712345">
        <w:rPr>
          <w:rFonts w:ascii="Times New Roman" w:eastAsia="Calibri" w:hAnsi="Times New Roman" w:cs="Times New Roman"/>
          <w:sz w:val="24"/>
          <w:szCs w:val="24"/>
          <w:lang w:val="en-US"/>
        </w:rPr>
        <w:t>atom</w:t>
      </w:r>
      <w:r w:rsidRPr="00712345">
        <w:rPr>
          <w:rFonts w:ascii="Times New Roman" w:eastAsia="Calibri" w:hAnsi="Times New Roman" w:cs="Times New Roman"/>
          <w:sz w:val="24"/>
          <w:szCs w:val="24"/>
        </w:rPr>
        <w:t xml:space="preserve"> (от греч. </w:t>
      </w:r>
      <w:proofErr w:type="spellStart"/>
      <w:r w:rsidRPr="00712345">
        <w:rPr>
          <w:rFonts w:ascii="Times New Roman" w:eastAsia="Calibri" w:hAnsi="Times New Roman" w:cs="Times New Roman"/>
          <w:sz w:val="24"/>
          <w:szCs w:val="24"/>
          <w:lang w:val="en-US"/>
        </w:rPr>
        <w:t>atomos</w:t>
      </w:r>
      <w:proofErr w:type="spellEnd"/>
      <w:r w:rsidRPr="00712345">
        <w:rPr>
          <w:rFonts w:ascii="Times New Roman" w:eastAsia="Calibri" w:hAnsi="Times New Roman" w:cs="Times New Roman"/>
          <w:sz w:val="24"/>
          <w:szCs w:val="24"/>
        </w:rPr>
        <w:t xml:space="preserve"> – неделимый).</w:t>
      </w:r>
    </w:p>
    <w:p w:rsidR="00712345" w:rsidRPr="00712345" w:rsidRDefault="00712345" w:rsidP="00210945">
      <w:pPr>
        <w:numPr>
          <w:ilvl w:val="0"/>
          <w:numId w:val="12"/>
        </w:numPr>
        <w:tabs>
          <w:tab w:val="left" w:pos="993"/>
        </w:tabs>
        <w:spacing w:after="0" w:line="360" w:lineRule="auto"/>
        <w:ind w:left="993" w:hanging="426"/>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Формула / </w:t>
      </w:r>
      <w:r w:rsidRPr="00712345">
        <w:rPr>
          <w:rFonts w:ascii="Times New Roman" w:eastAsia="Calibri" w:hAnsi="Times New Roman" w:cs="Times New Roman"/>
          <w:sz w:val="24"/>
          <w:szCs w:val="24"/>
          <w:lang w:val="en-US"/>
        </w:rPr>
        <w:t>formula</w:t>
      </w:r>
      <w:r w:rsidRPr="00712345">
        <w:rPr>
          <w:rFonts w:ascii="Times New Roman" w:eastAsia="Calibri" w:hAnsi="Times New Roman" w:cs="Times New Roman"/>
          <w:sz w:val="24"/>
          <w:szCs w:val="24"/>
        </w:rPr>
        <w:t xml:space="preserve"> (от лат. </w:t>
      </w:r>
      <w:r w:rsidRPr="00712345">
        <w:rPr>
          <w:rFonts w:ascii="Times New Roman" w:eastAsia="Calibri" w:hAnsi="Times New Roman" w:cs="Times New Roman"/>
          <w:sz w:val="24"/>
          <w:szCs w:val="24"/>
          <w:lang w:val="en-US"/>
        </w:rPr>
        <w:t>formula</w:t>
      </w:r>
      <w:r w:rsidRPr="00712345">
        <w:rPr>
          <w:rFonts w:ascii="Times New Roman" w:eastAsia="Calibri" w:hAnsi="Times New Roman" w:cs="Times New Roman"/>
          <w:sz w:val="24"/>
          <w:szCs w:val="24"/>
        </w:rPr>
        <w:t xml:space="preserve"> – форма, правило, норма, положение).</w:t>
      </w:r>
    </w:p>
    <w:p w:rsidR="00712345" w:rsidRPr="00712345" w:rsidRDefault="00712345" w:rsidP="00210945">
      <w:pPr>
        <w:numPr>
          <w:ilvl w:val="0"/>
          <w:numId w:val="12"/>
        </w:numPr>
        <w:tabs>
          <w:tab w:val="left" w:pos="993"/>
        </w:tabs>
        <w:spacing w:after="0" w:line="360" w:lineRule="auto"/>
        <w:ind w:left="993" w:hanging="426"/>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Реакция / </w:t>
      </w:r>
      <w:r w:rsidRPr="00712345">
        <w:rPr>
          <w:rFonts w:ascii="Times New Roman" w:eastAsia="Calibri" w:hAnsi="Times New Roman" w:cs="Times New Roman"/>
          <w:sz w:val="24"/>
          <w:szCs w:val="24"/>
          <w:lang w:val="en-US"/>
        </w:rPr>
        <w:t>reaction</w:t>
      </w:r>
      <w:r w:rsidRPr="00712345">
        <w:rPr>
          <w:rFonts w:ascii="Times New Roman" w:eastAsia="Calibri" w:hAnsi="Times New Roman" w:cs="Times New Roman"/>
          <w:sz w:val="24"/>
          <w:szCs w:val="24"/>
        </w:rPr>
        <w:t xml:space="preserve"> (от лат. </w:t>
      </w:r>
      <w:r w:rsidRPr="00712345">
        <w:rPr>
          <w:rFonts w:ascii="Times New Roman" w:eastAsia="Calibri" w:hAnsi="Times New Roman" w:cs="Times New Roman"/>
          <w:sz w:val="24"/>
          <w:szCs w:val="24"/>
          <w:lang w:val="en-US"/>
        </w:rPr>
        <w:t>re</w:t>
      </w:r>
      <w:r w:rsidRPr="00712345">
        <w:rPr>
          <w:rFonts w:ascii="Times New Roman" w:eastAsia="Calibri" w:hAnsi="Times New Roman" w:cs="Times New Roman"/>
          <w:sz w:val="24"/>
          <w:szCs w:val="24"/>
        </w:rPr>
        <w:t xml:space="preserve">- против, </w:t>
      </w:r>
      <w:r w:rsidRPr="00712345">
        <w:rPr>
          <w:rFonts w:ascii="Times New Roman" w:eastAsia="Calibri" w:hAnsi="Times New Roman" w:cs="Times New Roman"/>
          <w:sz w:val="24"/>
          <w:szCs w:val="24"/>
          <w:lang w:val="en-US"/>
        </w:rPr>
        <w:t>action</w:t>
      </w:r>
      <w:r w:rsidRPr="00712345">
        <w:rPr>
          <w:rFonts w:ascii="Times New Roman" w:eastAsia="Calibri" w:hAnsi="Times New Roman" w:cs="Times New Roman"/>
          <w:sz w:val="24"/>
          <w:szCs w:val="24"/>
        </w:rPr>
        <w:t xml:space="preserve"> – действие, т.е. действие, возникающее в ответ на какое-либо воздействие).</w:t>
      </w:r>
    </w:p>
    <w:p w:rsidR="00712345" w:rsidRPr="00712345" w:rsidRDefault="00712345" w:rsidP="00210945">
      <w:pPr>
        <w:numPr>
          <w:ilvl w:val="0"/>
          <w:numId w:val="12"/>
        </w:numPr>
        <w:tabs>
          <w:tab w:val="left" w:pos="993"/>
        </w:tabs>
        <w:spacing w:after="0" w:line="360" w:lineRule="auto"/>
        <w:ind w:left="993" w:hanging="426"/>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Диссоциация / </w:t>
      </w:r>
      <w:r w:rsidRPr="00712345">
        <w:rPr>
          <w:rFonts w:ascii="Times New Roman" w:eastAsia="Calibri" w:hAnsi="Times New Roman" w:cs="Times New Roman"/>
          <w:sz w:val="24"/>
          <w:szCs w:val="24"/>
          <w:lang w:val="en-US"/>
        </w:rPr>
        <w:t>dissociation</w:t>
      </w:r>
      <w:r w:rsidRPr="00712345">
        <w:rPr>
          <w:rFonts w:ascii="Times New Roman" w:eastAsia="Calibri" w:hAnsi="Times New Roman" w:cs="Times New Roman"/>
          <w:sz w:val="24"/>
          <w:szCs w:val="24"/>
        </w:rPr>
        <w:t xml:space="preserve"> (от лат. </w:t>
      </w:r>
      <w:proofErr w:type="spellStart"/>
      <w:r w:rsidRPr="00712345">
        <w:rPr>
          <w:rFonts w:ascii="Times New Roman" w:eastAsia="Calibri" w:hAnsi="Times New Roman" w:cs="Times New Roman"/>
          <w:sz w:val="24"/>
          <w:szCs w:val="24"/>
        </w:rPr>
        <w:t>dissociatio</w:t>
      </w:r>
      <w:proofErr w:type="spellEnd"/>
      <w:r w:rsidRPr="00712345">
        <w:rPr>
          <w:rFonts w:ascii="Times New Roman" w:eastAsia="Calibri" w:hAnsi="Times New Roman" w:cs="Times New Roman"/>
          <w:sz w:val="24"/>
          <w:szCs w:val="24"/>
        </w:rPr>
        <w:t xml:space="preserve"> – разъединение, разделение).</w:t>
      </w:r>
    </w:p>
    <w:p w:rsidR="00712345" w:rsidRPr="00712345" w:rsidRDefault="00712345" w:rsidP="00210945">
      <w:pPr>
        <w:numPr>
          <w:ilvl w:val="0"/>
          <w:numId w:val="12"/>
        </w:numPr>
        <w:tabs>
          <w:tab w:val="left" w:pos="993"/>
        </w:tabs>
        <w:spacing w:after="0" w:line="360" w:lineRule="auto"/>
        <w:ind w:left="993" w:hanging="426"/>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lastRenderedPageBreak/>
        <w:t xml:space="preserve">Нейтрализация / </w:t>
      </w:r>
      <w:proofErr w:type="spellStart"/>
      <w:r w:rsidRPr="00712345">
        <w:rPr>
          <w:rFonts w:ascii="Times New Roman" w:eastAsia="Calibri" w:hAnsi="Times New Roman" w:cs="Times New Roman"/>
          <w:sz w:val="24"/>
          <w:szCs w:val="24"/>
        </w:rPr>
        <w:t>neutralization</w:t>
      </w:r>
      <w:proofErr w:type="spellEnd"/>
      <w:r w:rsidRPr="00712345">
        <w:rPr>
          <w:rFonts w:ascii="Times New Roman" w:eastAsia="Calibri" w:hAnsi="Times New Roman" w:cs="Times New Roman"/>
          <w:sz w:val="24"/>
          <w:szCs w:val="24"/>
        </w:rPr>
        <w:t xml:space="preserve"> (от лат. </w:t>
      </w:r>
      <w:proofErr w:type="spellStart"/>
      <w:r w:rsidRPr="00712345">
        <w:rPr>
          <w:rFonts w:ascii="Times New Roman" w:eastAsia="Calibri" w:hAnsi="Times New Roman" w:cs="Times New Roman"/>
          <w:sz w:val="24"/>
          <w:szCs w:val="24"/>
        </w:rPr>
        <w:t>neuter</w:t>
      </w:r>
      <w:proofErr w:type="spellEnd"/>
      <w:r w:rsidRPr="00712345">
        <w:rPr>
          <w:rFonts w:ascii="Times New Roman" w:eastAsia="Calibri" w:hAnsi="Times New Roman" w:cs="Times New Roman"/>
          <w:sz w:val="24"/>
          <w:szCs w:val="24"/>
        </w:rPr>
        <w:t xml:space="preserve"> - ни тот, ни другой).</w:t>
      </w:r>
    </w:p>
    <w:p w:rsidR="00712345" w:rsidRPr="00712345" w:rsidRDefault="00712345" w:rsidP="00210945">
      <w:pPr>
        <w:tabs>
          <w:tab w:val="left" w:pos="-6379"/>
        </w:tabs>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В 9 классе при изучении химии элементов целесообразно раскрывать происхождение русских и иностранных названий химических элементов и веществ. Например, при изучении галогенов следует раскрыть этимологию следующих элементов:</w:t>
      </w:r>
    </w:p>
    <w:p w:rsidR="00712345" w:rsidRPr="00712345" w:rsidRDefault="00712345" w:rsidP="00210945">
      <w:pPr>
        <w:numPr>
          <w:ilvl w:val="0"/>
          <w:numId w:val="13"/>
        </w:numPr>
        <w:tabs>
          <w:tab w:val="left" w:pos="-6379"/>
          <w:tab w:val="left" w:pos="851"/>
        </w:tabs>
        <w:spacing w:after="0" w:line="360" w:lineRule="auto"/>
        <w:ind w:left="851" w:hanging="284"/>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Фтор (от греч. </w:t>
      </w:r>
      <w:proofErr w:type="spellStart"/>
      <w:r w:rsidRPr="00712345">
        <w:rPr>
          <w:rFonts w:ascii="Times New Roman" w:eastAsia="Calibri" w:hAnsi="Times New Roman" w:cs="Times New Roman"/>
          <w:sz w:val="24"/>
          <w:szCs w:val="24"/>
        </w:rPr>
        <w:t>φθόρος</w:t>
      </w:r>
      <w:proofErr w:type="spellEnd"/>
      <w:r w:rsidRPr="00712345">
        <w:rPr>
          <w:rFonts w:ascii="Times New Roman" w:eastAsia="Calibri" w:hAnsi="Times New Roman" w:cs="Times New Roman"/>
          <w:sz w:val="24"/>
          <w:szCs w:val="24"/>
        </w:rPr>
        <w:t xml:space="preserve"> (</w:t>
      </w:r>
      <w:proofErr w:type="spellStart"/>
      <w:r w:rsidRPr="00712345">
        <w:rPr>
          <w:rFonts w:ascii="Times New Roman" w:eastAsia="Calibri" w:hAnsi="Times New Roman" w:cs="Times New Roman"/>
          <w:sz w:val="24"/>
          <w:szCs w:val="24"/>
          <w:lang w:val="en-US"/>
        </w:rPr>
        <w:t>phtoros</w:t>
      </w:r>
      <w:proofErr w:type="spellEnd"/>
      <w:r w:rsidRPr="00712345">
        <w:rPr>
          <w:rFonts w:ascii="Times New Roman" w:eastAsia="Calibri" w:hAnsi="Times New Roman" w:cs="Times New Roman"/>
          <w:sz w:val="24"/>
          <w:szCs w:val="24"/>
        </w:rPr>
        <w:t>) – разрушение).</w:t>
      </w:r>
    </w:p>
    <w:p w:rsidR="00712345" w:rsidRPr="00712345" w:rsidRDefault="00712345" w:rsidP="00210945">
      <w:pPr>
        <w:tabs>
          <w:tab w:val="left" w:pos="-6379"/>
          <w:tab w:val="left" w:pos="851"/>
        </w:tabs>
        <w:ind w:left="851" w:hanging="284"/>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     </w:t>
      </w:r>
      <w:proofErr w:type="gramStart"/>
      <w:r w:rsidRPr="00712345">
        <w:rPr>
          <w:rFonts w:ascii="Times New Roman" w:eastAsia="Calibri" w:hAnsi="Times New Roman" w:cs="Times New Roman"/>
          <w:sz w:val="24"/>
          <w:szCs w:val="24"/>
          <w:lang w:val="en-US"/>
        </w:rPr>
        <w:t>Fluorine</w:t>
      </w:r>
      <w:r w:rsidRPr="00712345">
        <w:rPr>
          <w:rFonts w:ascii="Times New Roman" w:eastAsia="Calibri" w:hAnsi="Times New Roman" w:cs="Times New Roman"/>
          <w:sz w:val="24"/>
          <w:szCs w:val="24"/>
        </w:rPr>
        <w:t xml:space="preserve"> (от лат. </w:t>
      </w:r>
      <w:r w:rsidRPr="00712345">
        <w:rPr>
          <w:rFonts w:ascii="Times New Roman" w:eastAsia="Calibri" w:hAnsi="Times New Roman" w:cs="Times New Roman"/>
          <w:sz w:val="24"/>
          <w:szCs w:val="24"/>
          <w:lang w:val="en-US"/>
        </w:rPr>
        <w:t>f</w:t>
      </w:r>
      <w:proofErr w:type="spellStart"/>
      <w:r w:rsidRPr="00712345">
        <w:rPr>
          <w:rFonts w:ascii="Times New Roman" w:eastAsia="Calibri" w:hAnsi="Times New Roman" w:cs="Times New Roman"/>
          <w:sz w:val="24"/>
          <w:szCs w:val="24"/>
        </w:rPr>
        <w:t>luorum</w:t>
      </w:r>
      <w:proofErr w:type="spellEnd"/>
      <w:r w:rsidRPr="00712345">
        <w:rPr>
          <w:rFonts w:ascii="Times New Roman" w:eastAsia="Calibri" w:hAnsi="Times New Roman" w:cs="Times New Roman"/>
          <w:sz w:val="24"/>
          <w:szCs w:val="24"/>
        </w:rPr>
        <w:t xml:space="preserve">, которое происходит, в свою очередь, от </w:t>
      </w:r>
      <w:proofErr w:type="spellStart"/>
      <w:r w:rsidRPr="00712345">
        <w:rPr>
          <w:rFonts w:ascii="Times New Roman" w:eastAsia="Calibri" w:hAnsi="Times New Roman" w:cs="Times New Roman"/>
          <w:sz w:val="24"/>
          <w:szCs w:val="24"/>
        </w:rPr>
        <w:t>fluere</w:t>
      </w:r>
      <w:proofErr w:type="spellEnd"/>
      <w:r w:rsidRPr="00712345">
        <w:rPr>
          <w:rFonts w:ascii="Times New Roman" w:eastAsia="Calibri" w:hAnsi="Times New Roman" w:cs="Times New Roman"/>
          <w:sz w:val="24"/>
          <w:szCs w:val="24"/>
        </w:rPr>
        <w:t xml:space="preserve"> – «течь», по свойству соединения фтора, флюорита (CaF</w:t>
      </w:r>
      <w:r w:rsidRPr="00712345">
        <w:rPr>
          <w:rFonts w:ascii="Times New Roman" w:eastAsia="Calibri" w:hAnsi="Times New Roman" w:cs="Times New Roman"/>
          <w:sz w:val="24"/>
          <w:szCs w:val="24"/>
          <w:vertAlign w:val="subscript"/>
        </w:rPr>
        <w:t>2</w:t>
      </w:r>
      <w:r w:rsidRPr="00712345">
        <w:rPr>
          <w:rFonts w:ascii="Times New Roman" w:eastAsia="Calibri" w:hAnsi="Times New Roman" w:cs="Times New Roman"/>
          <w:sz w:val="24"/>
          <w:szCs w:val="24"/>
        </w:rPr>
        <w:t>), понижать температуру плавления руды и увеличивать текучесть расплава).</w:t>
      </w:r>
      <w:proofErr w:type="gramEnd"/>
      <w:r w:rsidRPr="00712345">
        <w:rPr>
          <w:rFonts w:ascii="Times New Roman" w:eastAsia="Calibri" w:hAnsi="Times New Roman" w:cs="Times New Roman"/>
          <w:sz w:val="24"/>
          <w:szCs w:val="24"/>
        </w:rPr>
        <w:t xml:space="preserve"> </w:t>
      </w:r>
    </w:p>
    <w:p w:rsidR="00712345" w:rsidRPr="00712345" w:rsidRDefault="00712345" w:rsidP="00210945">
      <w:pPr>
        <w:numPr>
          <w:ilvl w:val="0"/>
          <w:numId w:val="13"/>
        </w:numPr>
        <w:tabs>
          <w:tab w:val="left" w:pos="-6379"/>
          <w:tab w:val="left" w:pos="851"/>
        </w:tabs>
        <w:spacing w:after="0" w:line="360" w:lineRule="auto"/>
        <w:ind w:left="851" w:hanging="284"/>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Хлор / </w:t>
      </w:r>
      <w:r w:rsidRPr="00712345">
        <w:rPr>
          <w:rFonts w:ascii="Times New Roman" w:eastAsia="Calibri" w:hAnsi="Times New Roman" w:cs="Times New Roman"/>
          <w:sz w:val="24"/>
          <w:szCs w:val="24"/>
          <w:lang w:val="en-US"/>
        </w:rPr>
        <w:t>c</w:t>
      </w:r>
      <w:proofErr w:type="spellStart"/>
      <w:r w:rsidRPr="00712345">
        <w:rPr>
          <w:rFonts w:ascii="Times New Roman" w:eastAsia="Calibri" w:hAnsi="Times New Roman" w:cs="Times New Roman"/>
          <w:sz w:val="24"/>
          <w:szCs w:val="24"/>
        </w:rPr>
        <w:t>hlorine</w:t>
      </w:r>
      <w:proofErr w:type="spellEnd"/>
      <w:r w:rsidRPr="00712345">
        <w:rPr>
          <w:rFonts w:ascii="Times New Roman" w:eastAsia="Calibri" w:hAnsi="Times New Roman" w:cs="Times New Roman"/>
          <w:sz w:val="24"/>
          <w:szCs w:val="24"/>
        </w:rPr>
        <w:t xml:space="preserve"> (от греч. </w:t>
      </w:r>
      <w:proofErr w:type="spellStart"/>
      <w:r w:rsidRPr="00712345">
        <w:rPr>
          <w:rFonts w:ascii="Times New Roman" w:eastAsia="Calibri" w:hAnsi="Times New Roman" w:cs="Times New Roman"/>
          <w:sz w:val="24"/>
          <w:szCs w:val="24"/>
        </w:rPr>
        <w:t>χλωρός</w:t>
      </w:r>
      <w:proofErr w:type="spellEnd"/>
      <w:r w:rsidRPr="00712345">
        <w:rPr>
          <w:rFonts w:ascii="Times New Roman" w:eastAsia="Calibri" w:hAnsi="Times New Roman" w:cs="Times New Roman"/>
          <w:sz w:val="24"/>
          <w:szCs w:val="24"/>
        </w:rPr>
        <w:t xml:space="preserve"> (</w:t>
      </w:r>
      <w:proofErr w:type="spellStart"/>
      <w:r w:rsidRPr="00712345">
        <w:rPr>
          <w:rFonts w:ascii="Times New Roman" w:eastAsia="Calibri" w:hAnsi="Times New Roman" w:cs="Times New Roman"/>
          <w:sz w:val="24"/>
          <w:szCs w:val="24"/>
        </w:rPr>
        <w:t>khlôros</w:t>
      </w:r>
      <w:proofErr w:type="spellEnd"/>
      <w:r w:rsidRPr="00712345">
        <w:rPr>
          <w:rFonts w:ascii="Times New Roman" w:eastAsia="Calibri" w:hAnsi="Times New Roman" w:cs="Times New Roman"/>
          <w:sz w:val="24"/>
          <w:szCs w:val="24"/>
        </w:rPr>
        <w:t>) – зелёный, желто-зеленый).</w:t>
      </w:r>
    </w:p>
    <w:p w:rsidR="00712345" w:rsidRPr="00712345" w:rsidRDefault="00712345" w:rsidP="00210945">
      <w:pPr>
        <w:numPr>
          <w:ilvl w:val="0"/>
          <w:numId w:val="13"/>
        </w:numPr>
        <w:tabs>
          <w:tab w:val="left" w:pos="-6379"/>
          <w:tab w:val="left" w:pos="851"/>
        </w:tabs>
        <w:spacing w:after="0" w:line="360" w:lineRule="auto"/>
        <w:ind w:left="851" w:hanging="284"/>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Бром / </w:t>
      </w:r>
      <w:r w:rsidRPr="00712345">
        <w:rPr>
          <w:rFonts w:ascii="Times New Roman" w:eastAsia="Calibri" w:hAnsi="Times New Roman" w:cs="Times New Roman"/>
          <w:sz w:val="24"/>
          <w:szCs w:val="24"/>
          <w:lang w:val="en-US"/>
        </w:rPr>
        <w:t>b</w:t>
      </w:r>
      <w:proofErr w:type="spellStart"/>
      <w:r w:rsidRPr="00712345">
        <w:rPr>
          <w:rFonts w:ascii="Times New Roman" w:eastAsia="Calibri" w:hAnsi="Times New Roman" w:cs="Times New Roman"/>
          <w:sz w:val="24"/>
          <w:szCs w:val="24"/>
        </w:rPr>
        <w:t>romine</w:t>
      </w:r>
      <w:proofErr w:type="spellEnd"/>
      <w:r w:rsidRPr="00712345">
        <w:rPr>
          <w:rFonts w:ascii="Times New Roman" w:eastAsia="Calibri" w:hAnsi="Times New Roman" w:cs="Times New Roman"/>
          <w:sz w:val="24"/>
          <w:szCs w:val="24"/>
        </w:rPr>
        <w:t xml:space="preserve"> (от др</w:t>
      </w:r>
      <w:proofErr w:type="gramStart"/>
      <w:r w:rsidRPr="00712345">
        <w:rPr>
          <w:rFonts w:ascii="Times New Roman" w:eastAsia="Calibri" w:hAnsi="Times New Roman" w:cs="Times New Roman"/>
          <w:sz w:val="24"/>
          <w:szCs w:val="24"/>
        </w:rPr>
        <w:t>.-</w:t>
      </w:r>
      <w:proofErr w:type="gramEnd"/>
      <w:r w:rsidRPr="00712345">
        <w:rPr>
          <w:rFonts w:ascii="Times New Roman" w:eastAsia="Calibri" w:hAnsi="Times New Roman" w:cs="Times New Roman"/>
          <w:sz w:val="24"/>
          <w:szCs w:val="24"/>
        </w:rPr>
        <w:t>греч. β</w:t>
      </w:r>
      <w:proofErr w:type="spellStart"/>
      <w:r w:rsidRPr="00712345">
        <w:rPr>
          <w:rFonts w:ascii="Times New Roman" w:eastAsia="Calibri" w:hAnsi="Times New Roman" w:cs="Times New Roman"/>
          <w:sz w:val="24"/>
          <w:szCs w:val="24"/>
        </w:rPr>
        <w:t>ρῶμος</w:t>
      </w:r>
      <w:proofErr w:type="spellEnd"/>
      <w:r w:rsidRPr="00712345">
        <w:rPr>
          <w:rFonts w:ascii="Times New Roman" w:eastAsia="Calibri" w:hAnsi="Times New Roman" w:cs="Times New Roman"/>
          <w:sz w:val="24"/>
          <w:szCs w:val="24"/>
        </w:rPr>
        <w:t xml:space="preserve"> (</w:t>
      </w:r>
      <w:proofErr w:type="spellStart"/>
      <w:r w:rsidRPr="00712345">
        <w:rPr>
          <w:rFonts w:ascii="Times New Roman" w:eastAsia="Calibri" w:hAnsi="Times New Roman" w:cs="Times New Roman"/>
          <w:sz w:val="24"/>
          <w:szCs w:val="24"/>
        </w:rPr>
        <w:t>brómos</w:t>
      </w:r>
      <w:proofErr w:type="spellEnd"/>
      <w:r w:rsidRPr="00712345">
        <w:rPr>
          <w:rFonts w:ascii="Times New Roman" w:eastAsia="Calibri" w:hAnsi="Times New Roman" w:cs="Times New Roman"/>
          <w:sz w:val="24"/>
          <w:szCs w:val="24"/>
        </w:rPr>
        <w:t>) – зловоние).</w:t>
      </w:r>
    </w:p>
    <w:p w:rsidR="00712345" w:rsidRPr="00712345" w:rsidRDefault="00712345" w:rsidP="00210945">
      <w:pPr>
        <w:numPr>
          <w:ilvl w:val="0"/>
          <w:numId w:val="13"/>
        </w:numPr>
        <w:tabs>
          <w:tab w:val="left" w:pos="-6379"/>
          <w:tab w:val="left" w:pos="851"/>
        </w:tabs>
        <w:spacing w:after="0" w:line="360" w:lineRule="auto"/>
        <w:ind w:left="851" w:hanging="284"/>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Йод / </w:t>
      </w:r>
      <w:r w:rsidRPr="00712345">
        <w:rPr>
          <w:rFonts w:ascii="Times New Roman" w:eastAsia="Calibri" w:hAnsi="Times New Roman" w:cs="Times New Roman"/>
          <w:sz w:val="24"/>
          <w:szCs w:val="24"/>
          <w:lang w:val="en-US"/>
        </w:rPr>
        <w:t>i</w:t>
      </w:r>
      <w:proofErr w:type="spellStart"/>
      <w:r w:rsidRPr="00712345">
        <w:rPr>
          <w:rFonts w:ascii="Times New Roman" w:eastAsia="Calibri" w:hAnsi="Times New Roman" w:cs="Times New Roman"/>
          <w:sz w:val="24"/>
          <w:szCs w:val="24"/>
        </w:rPr>
        <w:t>odine</w:t>
      </w:r>
      <w:proofErr w:type="spellEnd"/>
      <w:r w:rsidRPr="00712345">
        <w:rPr>
          <w:rFonts w:ascii="Times New Roman" w:eastAsia="Calibri" w:hAnsi="Times New Roman" w:cs="Times New Roman"/>
          <w:sz w:val="24"/>
          <w:szCs w:val="24"/>
        </w:rPr>
        <w:t xml:space="preserve"> (от др</w:t>
      </w:r>
      <w:proofErr w:type="gramStart"/>
      <w:r w:rsidRPr="00712345">
        <w:rPr>
          <w:rFonts w:ascii="Times New Roman" w:eastAsia="Calibri" w:hAnsi="Times New Roman" w:cs="Times New Roman"/>
          <w:sz w:val="24"/>
          <w:szCs w:val="24"/>
        </w:rPr>
        <w:t>.-</w:t>
      </w:r>
      <w:proofErr w:type="gramEnd"/>
      <w:r w:rsidRPr="00712345">
        <w:rPr>
          <w:rFonts w:ascii="Times New Roman" w:eastAsia="Calibri" w:hAnsi="Times New Roman" w:cs="Times New Roman"/>
          <w:sz w:val="24"/>
          <w:szCs w:val="24"/>
        </w:rPr>
        <w:t xml:space="preserve">греч. </w:t>
      </w:r>
      <w:proofErr w:type="spellStart"/>
      <w:r w:rsidRPr="00712345">
        <w:rPr>
          <w:rFonts w:ascii="Times New Roman" w:eastAsia="Calibri" w:hAnsi="Times New Roman" w:cs="Times New Roman"/>
          <w:sz w:val="24"/>
          <w:szCs w:val="24"/>
          <w:lang w:val="en-US"/>
        </w:rPr>
        <w:t>ιώδης</w:t>
      </w:r>
      <w:proofErr w:type="spellEnd"/>
      <w:r w:rsidRPr="00712345">
        <w:rPr>
          <w:rFonts w:ascii="Times New Roman" w:eastAsia="Calibri" w:hAnsi="Times New Roman" w:cs="Times New Roman"/>
          <w:sz w:val="24"/>
          <w:szCs w:val="24"/>
        </w:rPr>
        <w:t xml:space="preserve"> (</w:t>
      </w:r>
      <w:proofErr w:type="spellStart"/>
      <w:r w:rsidRPr="00712345">
        <w:rPr>
          <w:rFonts w:ascii="Times New Roman" w:eastAsia="Calibri" w:hAnsi="Times New Roman" w:cs="Times New Roman"/>
          <w:sz w:val="24"/>
          <w:szCs w:val="24"/>
          <w:lang w:val="en-US"/>
        </w:rPr>
        <w:t>iodes</w:t>
      </w:r>
      <w:proofErr w:type="spellEnd"/>
      <w:r w:rsidRPr="00712345">
        <w:rPr>
          <w:rFonts w:ascii="Times New Roman" w:eastAsia="Calibri" w:hAnsi="Times New Roman" w:cs="Times New Roman"/>
          <w:sz w:val="24"/>
          <w:szCs w:val="24"/>
        </w:rPr>
        <w:t>) – фиолетовый).</w:t>
      </w:r>
    </w:p>
    <w:p w:rsidR="00712345" w:rsidRPr="00712345" w:rsidRDefault="00712345" w:rsidP="00210945">
      <w:pPr>
        <w:numPr>
          <w:ilvl w:val="0"/>
          <w:numId w:val="13"/>
        </w:numPr>
        <w:tabs>
          <w:tab w:val="left" w:pos="-6379"/>
          <w:tab w:val="left" w:pos="851"/>
        </w:tabs>
        <w:spacing w:after="0" w:line="360" w:lineRule="auto"/>
        <w:ind w:left="851" w:hanging="284"/>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Астат / </w:t>
      </w:r>
      <w:r w:rsidRPr="00712345">
        <w:rPr>
          <w:rFonts w:ascii="Times New Roman" w:eastAsia="Calibri" w:hAnsi="Times New Roman" w:cs="Times New Roman"/>
          <w:sz w:val="24"/>
          <w:szCs w:val="24"/>
          <w:lang w:val="en-US"/>
        </w:rPr>
        <w:t>a</w:t>
      </w:r>
      <w:proofErr w:type="spellStart"/>
      <w:r w:rsidRPr="00712345">
        <w:rPr>
          <w:rFonts w:ascii="Times New Roman" w:eastAsia="Calibri" w:hAnsi="Times New Roman" w:cs="Times New Roman"/>
          <w:sz w:val="24"/>
          <w:szCs w:val="24"/>
        </w:rPr>
        <w:t>statine</w:t>
      </w:r>
      <w:proofErr w:type="spellEnd"/>
      <w:r w:rsidRPr="00712345">
        <w:rPr>
          <w:rFonts w:ascii="Times New Roman" w:eastAsia="Calibri" w:hAnsi="Times New Roman" w:cs="Times New Roman"/>
          <w:sz w:val="24"/>
          <w:szCs w:val="24"/>
        </w:rPr>
        <w:t xml:space="preserve"> (от греч. α</w:t>
      </w:r>
      <w:proofErr w:type="spellStart"/>
      <w:r w:rsidRPr="00712345">
        <w:rPr>
          <w:rFonts w:ascii="Times New Roman" w:eastAsia="Calibri" w:hAnsi="Times New Roman" w:cs="Times New Roman"/>
          <w:sz w:val="24"/>
          <w:szCs w:val="24"/>
        </w:rPr>
        <w:t>στ</w:t>
      </w:r>
      <w:proofErr w:type="spellEnd"/>
      <w:r w:rsidRPr="00712345">
        <w:rPr>
          <w:rFonts w:ascii="Times New Roman" w:eastAsia="Calibri" w:hAnsi="Times New Roman" w:cs="Times New Roman"/>
          <w:sz w:val="24"/>
          <w:szCs w:val="24"/>
        </w:rPr>
        <w:t>ατος (</w:t>
      </w:r>
      <w:proofErr w:type="spellStart"/>
      <w:r w:rsidRPr="00712345">
        <w:rPr>
          <w:rFonts w:ascii="Times New Roman" w:eastAsia="Calibri" w:hAnsi="Times New Roman" w:cs="Times New Roman"/>
          <w:sz w:val="24"/>
          <w:szCs w:val="24"/>
        </w:rPr>
        <w:t>astatos</w:t>
      </w:r>
      <w:proofErr w:type="spellEnd"/>
      <w:r w:rsidRPr="00712345">
        <w:rPr>
          <w:rFonts w:ascii="Times New Roman" w:eastAsia="Calibri" w:hAnsi="Times New Roman" w:cs="Times New Roman"/>
          <w:sz w:val="24"/>
          <w:szCs w:val="24"/>
        </w:rPr>
        <w:t>) – неустойчивый).</w:t>
      </w:r>
    </w:p>
    <w:p w:rsidR="00712345" w:rsidRPr="00712345" w:rsidRDefault="00712345" w:rsidP="00210945">
      <w:pPr>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Следует обратить внимание на термины, происходящие из английского языка. Например,</w:t>
      </w:r>
    </w:p>
    <w:p w:rsidR="00712345" w:rsidRPr="00712345" w:rsidRDefault="00712345" w:rsidP="00210945">
      <w:pPr>
        <w:numPr>
          <w:ilvl w:val="0"/>
          <w:numId w:val="15"/>
        </w:numPr>
        <w:spacing w:after="0" w:line="360" w:lineRule="auto"/>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нейтрон (от англ. </w:t>
      </w:r>
      <w:proofErr w:type="spellStart"/>
      <w:r w:rsidRPr="00712345">
        <w:rPr>
          <w:rFonts w:ascii="Times New Roman" w:eastAsia="Calibri" w:hAnsi="Times New Roman" w:cs="Times New Roman"/>
          <w:sz w:val="24"/>
          <w:szCs w:val="24"/>
        </w:rPr>
        <w:t>neutron</w:t>
      </w:r>
      <w:proofErr w:type="spellEnd"/>
      <w:r w:rsidRPr="00712345">
        <w:rPr>
          <w:rFonts w:ascii="Times New Roman" w:eastAsia="Calibri" w:hAnsi="Times New Roman" w:cs="Times New Roman"/>
          <w:sz w:val="24"/>
          <w:szCs w:val="24"/>
        </w:rPr>
        <w:t xml:space="preserve">, от лат. </w:t>
      </w:r>
      <w:proofErr w:type="spellStart"/>
      <w:r w:rsidRPr="00712345">
        <w:rPr>
          <w:rFonts w:ascii="Times New Roman" w:eastAsia="Calibri" w:hAnsi="Times New Roman" w:cs="Times New Roman"/>
          <w:sz w:val="24"/>
          <w:szCs w:val="24"/>
        </w:rPr>
        <w:t>neuter</w:t>
      </w:r>
      <w:proofErr w:type="spellEnd"/>
      <w:r w:rsidRPr="00712345">
        <w:rPr>
          <w:rFonts w:ascii="Times New Roman" w:eastAsia="Calibri" w:hAnsi="Times New Roman" w:cs="Times New Roman"/>
          <w:sz w:val="24"/>
          <w:szCs w:val="24"/>
        </w:rPr>
        <w:t xml:space="preserve"> — ни тот, ни другой);</w:t>
      </w:r>
    </w:p>
    <w:p w:rsidR="00712345" w:rsidRPr="00712345" w:rsidRDefault="00712345" w:rsidP="00210945">
      <w:pPr>
        <w:numPr>
          <w:ilvl w:val="0"/>
          <w:numId w:val="15"/>
        </w:numPr>
        <w:spacing w:after="0" w:line="360" w:lineRule="auto"/>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спин (от англ. </w:t>
      </w:r>
      <w:proofErr w:type="spellStart"/>
      <w:r w:rsidRPr="00712345">
        <w:rPr>
          <w:rFonts w:ascii="Times New Roman" w:eastAsia="Calibri" w:hAnsi="Times New Roman" w:cs="Times New Roman"/>
          <w:sz w:val="24"/>
          <w:szCs w:val="24"/>
        </w:rPr>
        <w:t>spin</w:t>
      </w:r>
      <w:proofErr w:type="spellEnd"/>
      <w:r w:rsidRPr="00712345">
        <w:rPr>
          <w:rFonts w:ascii="Times New Roman" w:eastAsia="Calibri" w:hAnsi="Times New Roman" w:cs="Times New Roman"/>
          <w:sz w:val="24"/>
          <w:szCs w:val="24"/>
        </w:rPr>
        <w:t xml:space="preserve"> – вращение);</w:t>
      </w:r>
    </w:p>
    <w:p w:rsidR="00712345" w:rsidRPr="00712345" w:rsidRDefault="00712345" w:rsidP="00210945">
      <w:pPr>
        <w:numPr>
          <w:ilvl w:val="0"/>
          <w:numId w:val="15"/>
        </w:numPr>
        <w:spacing w:after="0" w:line="360" w:lineRule="auto"/>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поташ (от англ. </w:t>
      </w:r>
      <w:proofErr w:type="spellStart"/>
      <w:r w:rsidRPr="00712345">
        <w:rPr>
          <w:rFonts w:ascii="Times New Roman" w:eastAsia="Calibri" w:hAnsi="Times New Roman" w:cs="Times New Roman"/>
          <w:sz w:val="24"/>
          <w:szCs w:val="24"/>
        </w:rPr>
        <w:t>potash</w:t>
      </w:r>
      <w:proofErr w:type="spellEnd"/>
      <w:r w:rsidRPr="00712345">
        <w:rPr>
          <w:rFonts w:ascii="Times New Roman" w:eastAsia="Calibri" w:hAnsi="Times New Roman" w:cs="Times New Roman"/>
          <w:sz w:val="24"/>
          <w:szCs w:val="24"/>
        </w:rPr>
        <w:t xml:space="preserve"> из </w:t>
      </w:r>
      <w:proofErr w:type="spellStart"/>
      <w:r w:rsidRPr="00712345">
        <w:rPr>
          <w:rFonts w:ascii="Times New Roman" w:eastAsia="Calibri" w:hAnsi="Times New Roman" w:cs="Times New Roman"/>
          <w:sz w:val="24"/>
          <w:szCs w:val="24"/>
        </w:rPr>
        <w:t>pot</w:t>
      </w:r>
      <w:proofErr w:type="spellEnd"/>
      <w:r w:rsidRPr="00712345">
        <w:rPr>
          <w:rFonts w:ascii="Times New Roman" w:eastAsia="Calibri" w:hAnsi="Times New Roman" w:cs="Times New Roman"/>
          <w:sz w:val="24"/>
          <w:szCs w:val="24"/>
        </w:rPr>
        <w:t xml:space="preserve"> – порошок и </w:t>
      </w:r>
      <w:proofErr w:type="spellStart"/>
      <w:r w:rsidRPr="00712345">
        <w:rPr>
          <w:rFonts w:ascii="Times New Roman" w:eastAsia="Calibri" w:hAnsi="Times New Roman" w:cs="Times New Roman"/>
          <w:sz w:val="24"/>
          <w:szCs w:val="24"/>
        </w:rPr>
        <w:t>ash</w:t>
      </w:r>
      <w:proofErr w:type="spellEnd"/>
      <w:r w:rsidRPr="00712345">
        <w:rPr>
          <w:rFonts w:ascii="Times New Roman" w:eastAsia="Calibri" w:hAnsi="Times New Roman" w:cs="Times New Roman"/>
          <w:sz w:val="24"/>
          <w:szCs w:val="24"/>
        </w:rPr>
        <w:t xml:space="preserve"> – зола);</w:t>
      </w:r>
    </w:p>
    <w:p w:rsidR="00712345" w:rsidRPr="00712345" w:rsidRDefault="00712345" w:rsidP="00210945">
      <w:pPr>
        <w:numPr>
          <w:ilvl w:val="0"/>
          <w:numId w:val="15"/>
        </w:numPr>
        <w:spacing w:after="0" w:line="360" w:lineRule="auto"/>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диэлектрик (от англ. </w:t>
      </w:r>
      <w:proofErr w:type="spellStart"/>
      <w:r w:rsidRPr="00712345">
        <w:rPr>
          <w:rFonts w:ascii="Times New Roman" w:eastAsia="Calibri" w:hAnsi="Times New Roman" w:cs="Times New Roman"/>
          <w:sz w:val="24"/>
          <w:szCs w:val="24"/>
        </w:rPr>
        <w:t>dielectric</w:t>
      </w:r>
      <w:proofErr w:type="spellEnd"/>
      <w:r w:rsidRPr="00712345">
        <w:rPr>
          <w:rFonts w:ascii="Times New Roman" w:eastAsia="Calibri" w:hAnsi="Times New Roman" w:cs="Times New Roman"/>
          <w:sz w:val="24"/>
          <w:szCs w:val="24"/>
        </w:rPr>
        <w:t xml:space="preserve">, от греч. </w:t>
      </w:r>
      <w:proofErr w:type="spellStart"/>
      <w:r w:rsidRPr="00712345">
        <w:rPr>
          <w:rFonts w:ascii="Times New Roman" w:eastAsia="Calibri" w:hAnsi="Times New Roman" w:cs="Times New Roman"/>
          <w:sz w:val="24"/>
          <w:szCs w:val="24"/>
        </w:rPr>
        <w:t>dia</w:t>
      </w:r>
      <w:proofErr w:type="spellEnd"/>
      <w:r w:rsidRPr="00712345">
        <w:rPr>
          <w:rFonts w:ascii="Times New Roman" w:eastAsia="Calibri" w:hAnsi="Times New Roman" w:cs="Times New Roman"/>
          <w:sz w:val="24"/>
          <w:szCs w:val="24"/>
        </w:rPr>
        <w:t xml:space="preserve"> – </w:t>
      </w:r>
      <w:proofErr w:type="gramStart"/>
      <w:r w:rsidRPr="00712345">
        <w:rPr>
          <w:rFonts w:ascii="Times New Roman" w:eastAsia="Calibri" w:hAnsi="Times New Roman" w:cs="Times New Roman"/>
          <w:sz w:val="24"/>
          <w:szCs w:val="24"/>
        </w:rPr>
        <w:t>через</w:t>
      </w:r>
      <w:proofErr w:type="gramEnd"/>
      <w:r w:rsidRPr="00712345">
        <w:rPr>
          <w:rFonts w:ascii="Times New Roman" w:eastAsia="Calibri" w:hAnsi="Times New Roman" w:cs="Times New Roman"/>
          <w:sz w:val="24"/>
          <w:szCs w:val="24"/>
        </w:rPr>
        <w:t xml:space="preserve">, сквозь и англ. </w:t>
      </w:r>
      <w:proofErr w:type="spellStart"/>
      <w:r w:rsidRPr="00712345">
        <w:rPr>
          <w:rFonts w:ascii="Times New Roman" w:eastAsia="Calibri" w:hAnsi="Times New Roman" w:cs="Times New Roman"/>
          <w:sz w:val="24"/>
          <w:szCs w:val="24"/>
        </w:rPr>
        <w:t>electric</w:t>
      </w:r>
      <w:proofErr w:type="spellEnd"/>
      <w:r w:rsidRPr="00712345">
        <w:rPr>
          <w:rFonts w:ascii="Times New Roman" w:eastAsia="Calibri" w:hAnsi="Times New Roman" w:cs="Times New Roman"/>
          <w:sz w:val="24"/>
          <w:szCs w:val="24"/>
        </w:rPr>
        <w:t xml:space="preserve"> – электрический);</w:t>
      </w:r>
    </w:p>
    <w:p w:rsidR="00712345" w:rsidRPr="00712345" w:rsidRDefault="00712345" w:rsidP="00210945">
      <w:pPr>
        <w:numPr>
          <w:ilvl w:val="0"/>
          <w:numId w:val="15"/>
        </w:numPr>
        <w:spacing w:after="0" w:line="360" w:lineRule="auto"/>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кокс (от англ. </w:t>
      </w:r>
      <w:proofErr w:type="spellStart"/>
      <w:r w:rsidRPr="00712345">
        <w:rPr>
          <w:rFonts w:ascii="Times New Roman" w:eastAsia="Calibri" w:hAnsi="Times New Roman" w:cs="Times New Roman"/>
          <w:sz w:val="24"/>
          <w:szCs w:val="24"/>
        </w:rPr>
        <w:t>coke</w:t>
      </w:r>
      <w:proofErr w:type="spellEnd"/>
      <w:r w:rsidRPr="00712345">
        <w:rPr>
          <w:rFonts w:ascii="Times New Roman" w:eastAsia="Calibri" w:hAnsi="Times New Roman" w:cs="Times New Roman"/>
          <w:sz w:val="24"/>
          <w:szCs w:val="24"/>
        </w:rPr>
        <w:t>);</w:t>
      </w:r>
    </w:p>
    <w:p w:rsidR="00712345" w:rsidRPr="00712345" w:rsidRDefault="00712345" w:rsidP="00210945">
      <w:pPr>
        <w:numPr>
          <w:ilvl w:val="0"/>
          <w:numId w:val="15"/>
        </w:numPr>
        <w:spacing w:after="0" w:line="360" w:lineRule="auto"/>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крекинг (от англ. </w:t>
      </w:r>
      <w:proofErr w:type="spellStart"/>
      <w:r w:rsidRPr="00712345">
        <w:rPr>
          <w:rFonts w:ascii="Times New Roman" w:eastAsia="Calibri" w:hAnsi="Times New Roman" w:cs="Times New Roman"/>
          <w:sz w:val="24"/>
          <w:szCs w:val="24"/>
        </w:rPr>
        <w:t>cracking</w:t>
      </w:r>
      <w:proofErr w:type="spellEnd"/>
      <w:r w:rsidRPr="00712345">
        <w:rPr>
          <w:rFonts w:ascii="Times New Roman" w:eastAsia="Calibri" w:hAnsi="Times New Roman" w:cs="Times New Roman"/>
          <w:sz w:val="24"/>
          <w:szCs w:val="24"/>
        </w:rPr>
        <w:t xml:space="preserve"> – расщепление);</w:t>
      </w:r>
    </w:p>
    <w:p w:rsidR="00712345" w:rsidRPr="00712345" w:rsidRDefault="00712345" w:rsidP="00210945">
      <w:pPr>
        <w:numPr>
          <w:ilvl w:val="0"/>
          <w:numId w:val="15"/>
        </w:numPr>
        <w:spacing w:after="0" w:line="360" w:lineRule="auto"/>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керосин (от англ. </w:t>
      </w:r>
      <w:proofErr w:type="spellStart"/>
      <w:r w:rsidRPr="00712345">
        <w:rPr>
          <w:rFonts w:ascii="Times New Roman" w:eastAsia="Calibri" w:hAnsi="Times New Roman" w:cs="Times New Roman"/>
          <w:sz w:val="24"/>
          <w:szCs w:val="24"/>
        </w:rPr>
        <w:t>kerosene</w:t>
      </w:r>
      <w:proofErr w:type="spellEnd"/>
      <w:r w:rsidRPr="00712345">
        <w:rPr>
          <w:rFonts w:ascii="Times New Roman" w:eastAsia="Calibri" w:hAnsi="Times New Roman" w:cs="Times New Roman"/>
          <w:sz w:val="24"/>
          <w:szCs w:val="24"/>
        </w:rPr>
        <w:t xml:space="preserve">, от греч. </w:t>
      </w:r>
      <w:proofErr w:type="spellStart"/>
      <w:r w:rsidRPr="00712345">
        <w:rPr>
          <w:rFonts w:ascii="Times New Roman" w:eastAsia="Calibri" w:hAnsi="Times New Roman" w:cs="Times New Roman"/>
          <w:sz w:val="24"/>
          <w:szCs w:val="24"/>
        </w:rPr>
        <w:t>keros</w:t>
      </w:r>
      <w:proofErr w:type="spellEnd"/>
      <w:r w:rsidRPr="00712345">
        <w:rPr>
          <w:rFonts w:ascii="Times New Roman" w:eastAsia="Calibri" w:hAnsi="Times New Roman" w:cs="Times New Roman"/>
          <w:sz w:val="24"/>
          <w:szCs w:val="24"/>
        </w:rPr>
        <w:t xml:space="preserve"> – воск);</w:t>
      </w:r>
    </w:p>
    <w:p w:rsidR="00712345" w:rsidRPr="00712345" w:rsidRDefault="00712345" w:rsidP="00210945">
      <w:pPr>
        <w:numPr>
          <w:ilvl w:val="0"/>
          <w:numId w:val="15"/>
        </w:numPr>
        <w:spacing w:after="0" w:line="360" w:lineRule="auto"/>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спирт (от англ. </w:t>
      </w:r>
      <w:r w:rsidRPr="00712345">
        <w:rPr>
          <w:rFonts w:ascii="Times New Roman" w:eastAsia="Calibri" w:hAnsi="Times New Roman" w:cs="Times New Roman"/>
          <w:sz w:val="24"/>
          <w:szCs w:val="24"/>
          <w:lang w:val="en-US"/>
        </w:rPr>
        <w:t>spirit</w:t>
      </w:r>
      <w:r w:rsidRPr="00712345">
        <w:rPr>
          <w:rFonts w:ascii="Times New Roman" w:eastAsia="Calibri" w:hAnsi="Times New Roman" w:cs="Times New Roman"/>
          <w:sz w:val="24"/>
          <w:szCs w:val="24"/>
        </w:rPr>
        <w:t xml:space="preserve"> – дух, душа, дыхание); </w:t>
      </w:r>
    </w:p>
    <w:p w:rsidR="00712345" w:rsidRPr="00712345" w:rsidRDefault="00712345" w:rsidP="00210945">
      <w:pPr>
        <w:numPr>
          <w:ilvl w:val="0"/>
          <w:numId w:val="15"/>
        </w:numPr>
        <w:spacing w:after="0" w:line="360" w:lineRule="auto"/>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антифриз (от греч. </w:t>
      </w:r>
      <w:proofErr w:type="spellStart"/>
      <w:r w:rsidRPr="00712345">
        <w:rPr>
          <w:rFonts w:ascii="Times New Roman" w:eastAsia="Calibri" w:hAnsi="Times New Roman" w:cs="Times New Roman"/>
          <w:sz w:val="24"/>
          <w:szCs w:val="24"/>
        </w:rPr>
        <w:t>anti</w:t>
      </w:r>
      <w:proofErr w:type="spellEnd"/>
      <w:r w:rsidRPr="00712345">
        <w:rPr>
          <w:rFonts w:ascii="Times New Roman" w:eastAsia="Calibri" w:hAnsi="Times New Roman" w:cs="Times New Roman"/>
          <w:sz w:val="24"/>
          <w:szCs w:val="24"/>
        </w:rPr>
        <w:t xml:space="preserve">- – приставка, означающая противодействие, и англ. </w:t>
      </w:r>
      <w:proofErr w:type="spellStart"/>
      <w:r w:rsidRPr="00712345">
        <w:rPr>
          <w:rFonts w:ascii="Times New Roman" w:eastAsia="Calibri" w:hAnsi="Times New Roman" w:cs="Times New Roman"/>
          <w:sz w:val="24"/>
          <w:szCs w:val="24"/>
        </w:rPr>
        <w:t>freeze</w:t>
      </w:r>
      <w:proofErr w:type="spellEnd"/>
      <w:r w:rsidRPr="00712345">
        <w:rPr>
          <w:rFonts w:ascii="Times New Roman" w:eastAsia="Calibri" w:hAnsi="Times New Roman" w:cs="Times New Roman"/>
          <w:sz w:val="24"/>
          <w:szCs w:val="24"/>
        </w:rPr>
        <w:t xml:space="preserve"> – замерзать).</w:t>
      </w:r>
    </w:p>
    <w:p w:rsidR="00712345" w:rsidRPr="00712345" w:rsidRDefault="00712345" w:rsidP="00210945">
      <w:pPr>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 xml:space="preserve">При изучении способов защиты от коррозии в 9 классе имеет смысл объяснить понятие «протектор», обращаясь к английскому языку. Этот термин в обоих языках имеет общее происхождение – от лат. </w:t>
      </w:r>
      <w:proofErr w:type="spellStart"/>
      <w:r w:rsidRPr="00712345">
        <w:rPr>
          <w:rFonts w:ascii="Times New Roman" w:eastAsia="Calibri" w:hAnsi="Times New Roman" w:cs="Times New Roman"/>
          <w:sz w:val="24"/>
          <w:szCs w:val="24"/>
        </w:rPr>
        <w:t>protector</w:t>
      </w:r>
      <w:proofErr w:type="spellEnd"/>
      <w:r w:rsidRPr="00712345">
        <w:rPr>
          <w:rFonts w:ascii="Times New Roman" w:eastAsia="Calibri" w:hAnsi="Times New Roman" w:cs="Times New Roman"/>
          <w:sz w:val="24"/>
          <w:szCs w:val="24"/>
        </w:rPr>
        <w:t xml:space="preserve"> – защитник. Однако на уроке химии целесообразно спросить учащихся, что в английском языке означает слово «</w:t>
      </w:r>
      <w:r w:rsidRPr="00712345">
        <w:rPr>
          <w:rFonts w:ascii="Times New Roman" w:eastAsia="Calibri" w:hAnsi="Times New Roman" w:cs="Times New Roman"/>
          <w:sz w:val="24"/>
          <w:szCs w:val="24"/>
          <w:lang w:val="en-US"/>
        </w:rPr>
        <w:t>to</w:t>
      </w:r>
      <w:r w:rsidRPr="00712345">
        <w:rPr>
          <w:rFonts w:ascii="Times New Roman" w:eastAsia="Calibri" w:hAnsi="Times New Roman" w:cs="Times New Roman"/>
          <w:sz w:val="24"/>
          <w:szCs w:val="24"/>
        </w:rPr>
        <w:t xml:space="preserve"> </w:t>
      </w:r>
      <w:r w:rsidRPr="00712345">
        <w:rPr>
          <w:rFonts w:ascii="Times New Roman" w:eastAsia="Calibri" w:hAnsi="Times New Roman" w:cs="Times New Roman"/>
          <w:sz w:val="24"/>
          <w:szCs w:val="24"/>
          <w:lang w:val="en-US"/>
        </w:rPr>
        <w:t>protect</w:t>
      </w:r>
      <w:r w:rsidRPr="00712345">
        <w:rPr>
          <w:rFonts w:ascii="Times New Roman" w:eastAsia="Calibri" w:hAnsi="Times New Roman" w:cs="Times New Roman"/>
          <w:sz w:val="24"/>
          <w:szCs w:val="24"/>
        </w:rPr>
        <w:t xml:space="preserve">», они ответят «защищать». Отсюда можно перейти к рассмотрению способа защиты от коррозии с помощью протектора. </w:t>
      </w:r>
    </w:p>
    <w:p w:rsidR="00712345" w:rsidRPr="00712345" w:rsidRDefault="00712345" w:rsidP="00210945">
      <w:pPr>
        <w:jc w:val="both"/>
        <w:rPr>
          <w:rFonts w:ascii="Times New Roman" w:eastAsia="Calibri" w:hAnsi="Times New Roman" w:cs="Times New Roman"/>
          <w:sz w:val="24"/>
          <w:szCs w:val="24"/>
        </w:rPr>
      </w:pPr>
      <w:r w:rsidRPr="00712345">
        <w:rPr>
          <w:rFonts w:ascii="Times New Roman" w:eastAsia="Calibri" w:hAnsi="Times New Roman" w:cs="Times New Roman"/>
          <w:sz w:val="24"/>
          <w:szCs w:val="24"/>
        </w:rPr>
        <w:t>В некоторых случаях знание иностранных названий химических элементов помогает учащимся запомнить названия соединений, в состав которых они входят. Например, при изучении щелочных металлов следует рассмотреть этимологию следующих химических элементов:</w:t>
      </w:r>
    </w:p>
    <w:p w:rsidR="00712345" w:rsidRPr="00712345" w:rsidRDefault="00712345" w:rsidP="00210945">
      <w:pPr>
        <w:numPr>
          <w:ilvl w:val="0"/>
          <w:numId w:val="14"/>
        </w:numPr>
        <w:tabs>
          <w:tab w:val="left" w:pos="851"/>
        </w:tabs>
        <w:spacing w:after="0" w:line="360" w:lineRule="auto"/>
        <w:ind w:left="567" w:firstLine="0"/>
        <w:jc w:val="both"/>
        <w:rPr>
          <w:rFonts w:ascii="Times New Roman" w:eastAsia="Calibri" w:hAnsi="Times New Roman" w:cs="Times New Roman"/>
          <w:sz w:val="24"/>
          <w:szCs w:val="24"/>
          <w:lang w:val="en-US"/>
        </w:rPr>
      </w:pPr>
      <w:r w:rsidRPr="00712345">
        <w:rPr>
          <w:rFonts w:ascii="Times New Roman" w:eastAsia="Calibri" w:hAnsi="Times New Roman" w:cs="Times New Roman"/>
          <w:sz w:val="24"/>
          <w:szCs w:val="24"/>
          <w:lang w:val="en-US"/>
        </w:rPr>
        <w:t xml:space="preserve">Sodium (Na) (from the English "soda", used in names for Sodium compounds such as caustic soda, soda ash, and baking soda). </w:t>
      </w:r>
      <w:r w:rsidRPr="00712345">
        <w:rPr>
          <w:rFonts w:ascii="Times New Roman" w:eastAsia="Calibri" w:hAnsi="Times New Roman" w:cs="Times New Roman"/>
          <w:sz w:val="24"/>
          <w:szCs w:val="24"/>
        </w:rPr>
        <w:t>Здесь</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можно</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провести</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параллель</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с</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тривиальными</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русскими</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названиями</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соединений</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натрия</w:t>
      </w:r>
      <w:r w:rsidRPr="00712345">
        <w:rPr>
          <w:rFonts w:ascii="Times New Roman" w:eastAsia="Calibri" w:hAnsi="Times New Roman" w:cs="Times New Roman"/>
          <w:sz w:val="24"/>
          <w:szCs w:val="24"/>
          <w:lang w:val="en-US"/>
        </w:rPr>
        <w:t xml:space="preserve">: </w:t>
      </w:r>
      <w:proofErr w:type="spellStart"/>
      <w:r w:rsidRPr="00712345">
        <w:rPr>
          <w:rFonts w:ascii="Times New Roman" w:eastAsia="Calibri" w:hAnsi="Times New Roman" w:cs="Times New Roman"/>
          <w:sz w:val="24"/>
          <w:szCs w:val="24"/>
          <w:lang w:val="en-US"/>
        </w:rPr>
        <w:t>NaOH</w:t>
      </w:r>
      <w:proofErr w:type="spellEnd"/>
      <w:r w:rsidRPr="00712345">
        <w:rPr>
          <w:rFonts w:ascii="Times New Roman" w:eastAsia="Calibri" w:hAnsi="Times New Roman" w:cs="Times New Roman"/>
          <w:sz w:val="24"/>
          <w:szCs w:val="24"/>
          <w:lang w:val="en-US"/>
        </w:rPr>
        <w:t xml:space="preserve"> - caustic soda, </w:t>
      </w:r>
      <w:r w:rsidRPr="00712345">
        <w:rPr>
          <w:rFonts w:ascii="Times New Roman" w:eastAsia="Calibri" w:hAnsi="Times New Roman" w:cs="Times New Roman"/>
          <w:sz w:val="24"/>
          <w:szCs w:val="24"/>
        </w:rPr>
        <w:lastRenderedPageBreak/>
        <w:t>каустическая</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сода</w:t>
      </w:r>
      <w:r w:rsidRPr="00712345">
        <w:rPr>
          <w:rFonts w:ascii="Times New Roman" w:eastAsia="Calibri" w:hAnsi="Times New Roman" w:cs="Times New Roman"/>
          <w:sz w:val="24"/>
          <w:szCs w:val="24"/>
          <w:lang w:val="en-US"/>
        </w:rPr>
        <w:t>; Na</w:t>
      </w:r>
      <w:r w:rsidRPr="00712345">
        <w:rPr>
          <w:rFonts w:ascii="Times New Roman" w:eastAsia="Calibri" w:hAnsi="Times New Roman" w:cs="Times New Roman"/>
          <w:sz w:val="24"/>
          <w:szCs w:val="24"/>
          <w:vertAlign w:val="subscript"/>
          <w:lang w:val="en-US"/>
        </w:rPr>
        <w:t>2</w:t>
      </w:r>
      <w:r w:rsidRPr="00712345">
        <w:rPr>
          <w:rFonts w:ascii="Times New Roman" w:eastAsia="Calibri" w:hAnsi="Times New Roman" w:cs="Times New Roman"/>
          <w:sz w:val="24"/>
          <w:szCs w:val="24"/>
          <w:lang w:val="en-US"/>
        </w:rPr>
        <w:t>CO</w:t>
      </w:r>
      <w:r w:rsidRPr="00712345">
        <w:rPr>
          <w:rFonts w:ascii="Times New Roman" w:eastAsia="Calibri" w:hAnsi="Times New Roman" w:cs="Times New Roman"/>
          <w:sz w:val="24"/>
          <w:szCs w:val="24"/>
          <w:vertAlign w:val="subscript"/>
          <w:lang w:val="en-US"/>
        </w:rPr>
        <w:t>3</w:t>
      </w:r>
      <w:r w:rsidRPr="00712345">
        <w:rPr>
          <w:rFonts w:ascii="Times New Roman" w:eastAsia="Calibri" w:hAnsi="Times New Roman" w:cs="Times New Roman"/>
          <w:sz w:val="24"/>
          <w:szCs w:val="24"/>
          <w:lang w:val="en-US"/>
        </w:rPr>
        <w:t xml:space="preserve"> - soda ash, soda crystals, </w:t>
      </w:r>
      <w:r w:rsidRPr="00712345">
        <w:rPr>
          <w:rFonts w:ascii="Times New Roman" w:eastAsia="Calibri" w:hAnsi="Times New Roman" w:cs="Times New Roman"/>
          <w:sz w:val="24"/>
          <w:szCs w:val="24"/>
        </w:rPr>
        <w:t>кристаллическая</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сода</w:t>
      </w:r>
      <w:r w:rsidRPr="00712345">
        <w:rPr>
          <w:rFonts w:ascii="Times New Roman" w:eastAsia="Calibri" w:hAnsi="Times New Roman" w:cs="Times New Roman"/>
          <w:sz w:val="24"/>
          <w:szCs w:val="24"/>
          <w:lang w:val="en-US"/>
        </w:rPr>
        <w:t>; NaHCO</w:t>
      </w:r>
      <w:r w:rsidRPr="00712345">
        <w:rPr>
          <w:rFonts w:ascii="Times New Roman" w:eastAsia="Calibri" w:hAnsi="Times New Roman" w:cs="Times New Roman"/>
          <w:sz w:val="24"/>
          <w:szCs w:val="24"/>
          <w:vertAlign w:val="subscript"/>
          <w:lang w:val="en-US"/>
        </w:rPr>
        <w:t>3</w:t>
      </w:r>
      <w:r w:rsidRPr="00712345">
        <w:rPr>
          <w:rFonts w:ascii="Times New Roman" w:eastAsia="Calibri" w:hAnsi="Times New Roman" w:cs="Times New Roman"/>
          <w:sz w:val="24"/>
          <w:szCs w:val="24"/>
          <w:lang w:val="en-US"/>
        </w:rPr>
        <w:t xml:space="preserve"> – baking soda, </w:t>
      </w:r>
      <w:r w:rsidRPr="00712345">
        <w:rPr>
          <w:rFonts w:ascii="Times New Roman" w:eastAsia="Calibri" w:hAnsi="Times New Roman" w:cs="Times New Roman"/>
          <w:sz w:val="24"/>
          <w:szCs w:val="24"/>
        </w:rPr>
        <w:t>пищевая</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сода</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питьевая</w:t>
      </w:r>
      <w:r w:rsidRPr="00712345">
        <w:rPr>
          <w:rFonts w:ascii="Times New Roman" w:eastAsia="Calibri" w:hAnsi="Times New Roman" w:cs="Times New Roman"/>
          <w:sz w:val="24"/>
          <w:szCs w:val="24"/>
          <w:lang w:val="en-US"/>
        </w:rPr>
        <w:t xml:space="preserve"> </w:t>
      </w:r>
      <w:r w:rsidRPr="00712345">
        <w:rPr>
          <w:rFonts w:ascii="Times New Roman" w:eastAsia="Calibri" w:hAnsi="Times New Roman" w:cs="Times New Roman"/>
          <w:sz w:val="24"/>
          <w:szCs w:val="24"/>
        </w:rPr>
        <w:t>сода</w:t>
      </w:r>
      <w:r w:rsidRPr="00712345">
        <w:rPr>
          <w:rFonts w:ascii="Times New Roman" w:eastAsia="Calibri" w:hAnsi="Times New Roman" w:cs="Times New Roman"/>
          <w:sz w:val="24"/>
          <w:szCs w:val="24"/>
          <w:lang w:val="en-US"/>
        </w:rPr>
        <w:t xml:space="preserve">.     </w:t>
      </w:r>
    </w:p>
    <w:p w:rsidR="00712345" w:rsidRPr="00712345" w:rsidRDefault="00712345" w:rsidP="00210945">
      <w:pPr>
        <w:numPr>
          <w:ilvl w:val="0"/>
          <w:numId w:val="14"/>
        </w:numPr>
        <w:tabs>
          <w:tab w:val="left" w:pos="851"/>
        </w:tabs>
        <w:spacing w:after="0" w:line="360" w:lineRule="auto"/>
        <w:ind w:left="567" w:firstLine="0"/>
        <w:jc w:val="both"/>
        <w:rPr>
          <w:rFonts w:ascii="Times New Roman" w:eastAsia="Calibri" w:hAnsi="Times New Roman" w:cs="Times New Roman"/>
          <w:sz w:val="24"/>
          <w:szCs w:val="24"/>
        </w:rPr>
      </w:pPr>
      <w:r w:rsidRPr="00712345">
        <w:rPr>
          <w:rFonts w:ascii="Times New Roman" w:eastAsia="Calibri" w:hAnsi="Times New Roman" w:cs="Times New Roman"/>
          <w:sz w:val="24"/>
          <w:szCs w:val="24"/>
          <w:lang w:val="en-US"/>
        </w:rPr>
        <w:t xml:space="preserve">Potassium (K) (from the English, "potash", means "pot-ash". </w:t>
      </w:r>
      <w:proofErr w:type="gramStart"/>
      <w:r w:rsidRPr="00712345">
        <w:rPr>
          <w:rFonts w:ascii="Times New Roman" w:eastAsia="Calibri" w:hAnsi="Times New Roman" w:cs="Times New Roman"/>
          <w:sz w:val="24"/>
          <w:szCs w:val="24"/>
        </w:rPr>
        <w:t>Слово «</w:t>
      </w:r>
      <w:r w:rsidRPr="00712345">
        <w:rPr>
          <w:rFonts w:ascii="Times New Roman" w:eastAsia="Calibri" w:hAnsi="Times New Roman" w:cs="Times New Roman"/>
          <w:sz w:val="24"/>
          <w:szCs w:val="24"/>
          <w:lang w:val="en-US"/>
        </w:rPr>
        <w:t>potash</w:t>
      </w:r>
      <w:r w:rsidRPr="00712345">
        <w:rPr>
          <w:rFonts w:ascii="Times New Roman" w:eastAsia="Calibri" w:hAnsi="Times New Roman" w:cs="Times New Roman"/>
          <w:sz w:val="24"/>
          <w:szCs w:val="24"/>
        </w:rPr>
        <w:t>» пришло из старого способа получения карбоната калия (поташа) из древесной золы (</w:t>
      </w:r>
      <w:r w:rsidRPr="00712345">
        <w:rPr>
          <w:rFonts w:ascii="Times New Roman" w:eastAsia="Calibri" w:hAnsi="Times New Roman" w:cs="Times New Roman"/>
          <w:sz w:val="24"/>
          <w:szCs w:val="24"/>
          <w:lang w:val="en-US"/>
        </w:rPr>
        <w:t>ash</w:t>
      </w:r>
      <w:r w:rsidRPr="00712345">
        <w:rPr>
          <w:rFonts w:ascii="Times New Roman" w:eastAsia="Calibri" w:hAnsi="Times New Roman" w:cs="Times New Roman"/>
          <w:sz w:val="24"/>
          <w:szCs w:val="24"/>
        </w:rPr>
        <w:t>) в больших железных горшках (</w:t>
      </w:r>
      <w:r w:rsidRPr="00712345">
        <w:rPr>
          <w:rFonts w:ascii="Times New Roman" w:eastAsia="Calibri" w:hAnsi="Times New Roman" w:cs="Times New Roman"/>
          <w:sz w:val="24"/>
          <w:szCs w:val="24"/>
          <w:lang w:val="en-US"/>
        </w:rPr>
        <w:t>pot</w:t>
      </w:r>
      <w:r w:rsidRPr="00712345">
        <w:rPr>
          <w:rFonts w:ascii="Times New Roman" w:eastAsia="Calibri" w:hAnsi="Times New Roman" w:cs="Times New Roman"/>
          <w:sz w:val="24"/>
          <w:szCs w:val="24"/>
        </w:rPr>
        <w:t>)).</w:t>
      </w:r>
      <w:proofErr w:type="gramEnd"/>
      <w:r w:rsidRPr="00712345">
        <w:rPr>
          <w:rFonts w:ascii="Times New Roman" w:eastAsia="Calibri" w:hAnsi="Times New Roman" w:cs="Times New Roman"/>
          <w:sz w:val="24"/>
          <w:szCs w:val="24"/>
        </w:rPr>
        <w:t xml:space="preserve"> Здесь следует провести параллель с тривиальным русским названием карбоната калия </w:t>
      </w:r>
      <w:r w:rsidRPr="00712345">
        <w:rPr>
          <w:rFonts w:ascii="Times New Roman" w:eastAsia="Calibri" w:hAnsi="Times New Roman" w:cs="Times New Roman"/>
          <w:sz w:val="24"/>
          <w:szCs w:val="24"/>
          <w:lang w:val="en-US"/>
        </w:rPr>
        <w:t>Na</w:t>
      </w:r>
      <w:r w:rsidRPr="00712345">
        <w:rPr>
          <w:rFonts w:ascii="Times New Roman" w:eastAsia="Calibri" w:hAnsi="Times New Roman" w:cs="Times New Roman"/>
          <w:sz w:val="24"/>
          <w:szCs w:val="24"/>
          <w:vertAlign w:val="subscript"/>
        </w:rPr>
        <w:t>2</w:t>
      </w:r>
      <w:r w:rsidRPr="00712345">
        <w:rPr>
          <w:rFonts w:ascii="Times New Roman" w:eastAsia="Calibri" w:hAnsi="Times New Roman" w:cs="Times New Roman"/>
          <w:sz w:val="24"/>
          <w:szCs w:val="24"/>
          <w:lang w:val="en-US"/>
        </w:rPr>
        <w:t>CO</w:t>
      </w:r>
      <w:r w:rsidRPr="00712345">
        <w:rPr>
          <w:rFonts w:ascii="Times New Roman" w:eastAsia="Calibri" w:hAnsi="Times New Roman" w:cs="Times New Roman"/>
          <w:sz w:val="24"/>
          <w:szCs w:val="24"/>
          <w:vertAlign w:val="subscript"/>
        </w:rPr>
        <w:t>3</w:t>
      </w:r>
      <w:r w:rsidRPr="00712345">
        <w:rPr>
          <w:rFonts w:ascii="Times New Roman" w:eastAsia="Calibri" w:hAnsi="Times New Roman" w:cs="Times New Roman"/>
          <w:sz w:val="24"/>
          <w:szCs w:val="24"/>
        </w:rPr>
        <w:t xml:space="preserve"> – </w:t>
      </w:r>
      <w:r w:rsidRPr="00712345">
        <w:rPr>
          <w:rFonts w:ascii="Times New Roman" w:eastAsia="Calibri" w:hAnsi="Times New Roman" w:cs="Times New Roman"/>
          <w:sz w:val="24"/>
          <w:szCs w:val="24"/>
          <w:lang w:val="en-US"/>
        </w:rPr>
        <w:t>potash</w:t>
      </w:r>
      <w:r w:rsidRPr="00712345">
        <w:rPr>
          <w:rFonts w:ascii="Times New Roman" w:eastAsia="Calibri" w:hAnsi="Times New Roman" w:cs="Times New Roman"/>
          <w:sz w:val="24"/>
          <w:szCs w:val="24"/>
        </w:rPr>
        <w:t>, поташ.</w:t>
      </w:r>
    </w:p>
    <w:p w:rsidR="00712345" w:rsidRDefault="00712345" w:rsidP="00210945">
      <w:pPr>
        <w:jc w:val="both"/>
        <w:rPr>
          <w:rFonts w:ascii="Times New Roman" w:hAnsi="Times New Roman" w:cs="Times New Roman"/>
          <w:sz w:val="24"/>
          <w:szCs w:val="24"/>
        </w:rPr>
      </w:pPr>
      <w:r w:rsidRPr="00712345">
        <w:rPr>
          <w:rFonts w:ascii="Times New Roman" w:eastAsia="Calibri" w:hAnsi="Times New Roman" w:cs="Times New Roman"/>
          <w:sz w:val="24"/>
          <w:szCs w:val="24"/>
        </w:rPr>
        <w:t xml:space="preserve">Английское название щелочных металлов </w:t>
      </w:r>
      <w:r w:rsidRPr="00712345">
        <w:rPr>
          <w:rFonts w:ascii="Times New Roman" w:eastAsia="Calibri" w:hAnsi="Times New Roman" w:cs="Times New Roman"/>
          <w:sz w:val="24"/>
          <w:szCs w:val="24"/>
          <w:lang w:val="en-US"/>
        </w:rPr>
        <w:t>alkali</w:t>
      </w:r>
      <w:r w:rsidRPr="00712345">
        <w:rPr>
          <w:rFonts w:ascii="Times New Roman" w:eastAsia="Calibri" w:hAnsi="Times New Roman" w:cs="Times New Roman"/>
          <w:sz w:val="24"/>
          <w:szCs w:val="24"/>
        </w:rPr>
        <w:t xml:space="preserve"> </w:t>
      </w:r>
      <w:r w:rsidRPr="00712345">
        <w:rPr>
          <w:rFonts w:ascii="Times New Roman" w:eastAsia="Calibri" w:hAnsi="Times New Roman" w:cs="Times New Roman"/>
          <w:sz w:val="24"/>
          <w:szCs w:val="24"/>
          <w:lang w:val="en-US"/>
        </w:rPr>
        <w:t>metals</w:t>
      </w:r>
      <w:r w:rsidRPr="00712345">
        <w:rPr>
          <w:rFonts w:ascii="Times New Roman" w:eastAsia="Calibri" w:hAnsi="Times New Roman" w:cs="Times New Roman"/>
          <w:sz w:val="24"/>
          <w:szCs w:val="24"/>
        </w:rPr>
        <w:t xml:space="preserve"> и щелочи </w:t>
      </w:r>
      <w:r w:rsidRPr="00712345">
        <w:rPr>
          <w:rFonts w:ascii="Times New Roman" w:eastAsia="Calibri" w:hAnsi="Times New Roman" w:cs="Times New Roman"/>
          <w:sz w:val="24"/>
          <w:szCs w:val="24"/>
          <w:lang w:val="en-US"/>
        </w:rPr>
        <w:t>alkali</w:t>
      </w:r>
      <w:r w:rsidRPr="00712345">
        <w:rPr>
          <w:rFonts w:ascii="Times New Roman" w:eastAsia="Calibri" w:hAnsi="Times New Roman" w:cs="Times New Roman"/>
          <w:sz w:val="24"/>
          <w:szCs w:val="24"/>
        </w:rPr>
        <w:t xml:space="preserve"> позволяет провести взаимосвязь с одной из областей применения этих веществ – изготовление алкалиновых батареек (используется концентрированный раствор КОН или </w:t>
      </w:r>
      <w:proofErr w:type="spellStart"/>
      <w:r w:rsidRPr="00712345">
        <w:rPr>
          <w:rFonts w:ascii="Times New Roman" w:eastAsia="Calibri" w:hAnsi="Times New Roman" w:cs="Times New Roman"/>
          <w:sz w:val="24"/>
          <w:szCs w:val="24"/>
          <w:lang w:val="en-US"/>
        </w:rPr>
        <w:t>NaOH</w:t>
      </w:r>
      <w:proofErr w:type="spellEnd"/>
      <w:r w:rsidRPr="00712345">
        <w:rPr>
          <w:rFonts w:ascii="Times New Roman" w:eastAsia="Calibri" w:hAnsi="Times New Roman" w:cs="Times New Roman"/>
          <w:sz w:val="24"/>
          <w:szCs w:val="24"/>
        </w:rPr>
        <w:t>). Для раскрытия этимологии названий химических элементов, веществ, терминов, химическ</w:t>
      </w:r>
      <w:r>
        <w:rPr>
          <w:rFonts w:ascii="Times New Roman" w:hAnsi="Times New Roman" w:cs="Times New Roman"/>
          <w:sz w:val="24"/>
          <w:szCs w:val="24"/>
        </w:rPr>
        <w:t xml:space="preserve">ого оборудования мы используют различные </w:t>
      </w:r>
      <w:proofErr w:type="gramStart"/>
      <w:r>
        <w:rPr>
          <w:rFonts w:ascii="Times New Roman" w:hAnsi="Times New Roman" w:cs="Times New Roman"/>
          <w:sz w:val="24"/>
          <w:szCs w:val="24"/>
        </w:rPr>
        <w:t>источник</w:t>
      </w:r>
      <w:proofErr w:type="gramEnd"/>
      <w:r>
        <w:rPr>
          <w:rFonts w:ascii="Times New Roman" w:hAnsi="Times New Roman" w:cs="Times New Roman"/>
          <w:sz w:val="24"/>
          <w:szCs w:val="24"/>
        </w:rPr>
        <w:t xml:space="preserve"> например </w:t>
      </w:r>
      <w:r w:rsidRPr="00712345">
        <w:rPr>
          <w:rFonts w:ascii="Times New Roman" w:eastAsia="Calibri" w:hAnsi="Times New Roman" w:cs="Times New Roman"/>
          <w:sz w:val="24"/>
          <w:szCs w:val="24"/>
        </w:rPr>
        <w:t xml:space="preserve"> словарь химических терминов [22], этимологические словари на русском и английском языках [180, 181, 207], а также статью И.Е. </w:t>
      </w:r>
      <w:proofErr w:type="spellStart"/>
      <w:r w:rsidRPr="00712345">
        <w:rPr>
          <w:rFonts w:ascii="Times New Roman" w:eastAsia="Calibri" w:hAnsi="Times New Roman" w:cs="Times New Roman"/>
          <w:sz w:val="24"/>
          <w:szCs w:val="24"/>
        </w:rPr>
        <w:t>Леенсона</w:t>
      </w:r>
      <w:proofErr w:type="spellEnd"/>
      <w:r w:rsidRPr="00712345">
        <w:rPr>
          <w:rFonts w:ascii="Times New Roman" w:eastAsia="Calibri" w:hAnsi="Times New Roman" w:cs="Times New Roman"/>
          <w:sz w:val="24"/>
          <w:szCs w:val="24"/>
        </w:rPr>
        <w:t xml:space="preserve"> «Откуда твое имя?» [94].</w:t>
      </w:r>
    </w:p>
    <w:p w:rsidR="00712345" w:rsidRDefault="00712345" w:rsidP="00210945">
      <w:pPr>
        <w:jc w:val="both"/>
        <w:rPr>
          <w:rFonts w:ascii="Times New Roman" w:hAnsi="Times New Roman" w:cs="Times New Roman"/>
          <w:sz w:val="24"/>
          <w:szCs w:val="24"/>
        </w:rPr>
      </w:pPr>
      <w:r w:rsidRPr="00210945">
        <w:rPr>
          <w:rFonts w:ascii="Times New Roman" w:hAnsi="Times New Roman" w:cs="Times New Roman"/>
          <w:b/>
          <w:i/>
          <w:sz w:val="24"/>
          <w:szCs w:val="24"/>
        </w:rPr>
        <w:t>Итоговый</w:t>
      </w:r>
      <w:r w:rsidRPr="00210945">
        <w:rPr>
          <w:rFonts w:ascii="Times New Roman" w:hAnsi="Times New Roman" w:cs="Times New Roman"/>
          <w:b/>
          <w:sz w:val="24"/>
          <w:szCs w:val="24"/>
        </w:rPr>
        <w:t xml:space="preserve"> этап</w:t>
      </w:r>
      <w:r w:rsidRPr="00712345">
        <w:rPr>
          <w:rFonts w:ascii="Times New Roman" w:hAnsi="Times New Roman" w:cs="Times New Roman"/>
          <w:sz w:val="24"/>
          <w:szCs w:val="24"/>
        </w:rPr>
        <w:t xml:space="preserve"> предполагает заключительную </w:t>
      </w:r>
      <w:proofErr w:type="spellStart"/>
      <w:r w:rsidRPr="00712345">
        <w:rPr>
          <w:rFonts w:ascii="Times New Roman" w:hAnsi="Times New Roman" w:cs="Times New Roman"/>
          <w:sz w:val="24"/>
          <w:szCs w:val="24"/>
        </w:rPr>
        <w:t>билингвальную</w:t>
      </w:r>
      <w:proofErr w:type="spellEnd"/>
      <w:r w:rsidRPr="00712345">
        <w:rPr>
          <w:rFonts w:ascii="Times New Roman" w:hAnsi="Times New Roman" w:cs="Times New Roman"/>
          <w:sz w:val="24"/>
          <w:szCs w:val="24"/>
        </w:rPr>
        <w:t xml:space="preserve"> беседу (вовлечение учащихся в обсуждение на </w:t>
      </w:r>
      <w:r w:rsidR="006E4D48">
        <w:rPr>
          <w:rFonts w:ascii="Times New Roman" w:hAnsi="Times New Roman" w:cs="Times New Roman"/>
          <w:sz w:val="24"/>
          <w:szCs w:val="24"/>
        </w:rPr>
        <w:t>русском и английском языках</w:t>
      </w:r>
      <w:r w:rsidRPr="00712345">
        <w:rPr>
          <w:rFonts w:ascii="Times New Roman" w:hAnsi="Times New Roman" w:cs="Times New Roman"/>
          <w:sz w:val="24"/>
          <w:szCs w:val="24"/>
        </w:rPr>
        <w:t xml:space="preserve"> результатов коммуникации, письменных и проверочных работ) и </w:t>
      </w:r>
      <w:proofErr w:type="spellStart"/>
      <w:r w:rsidRPr="00712345">
        <w:rPr>
          <w:rFonts w:ascii="Times New Roman" w:hAnsi="Times New Roman" w:cs="Times New Roman"/>
          <w:sz w:val="24"/>
          <w:szCs w:val="24"/>
        </w:rPr>
        <w:t>саморефлексию</w:t>
      </w:r>
      <w:proofErr w:type="spellEnd"/>
      <w:r w:rsidRPr="00712345">
        <w:rPr>
          <w:rFonts w:ascii="Times New Roman" w:hAnsi="Times New Roman" w:cs="Times New Roman"/>
          <w:sz w:val="24"/>
          <w:szCs w:val="24"/>
        </w:rPr>
        <w:t>.</w:t>
      </w:r>
      <w:r w:rsidR="006E4D48">
        <w:rPr>
          <w:rFonts w:ascii="Times New Roman" w:hAnsi="Times New Roman" w:cs="Times New Roman"/>
          <w:sz w:val="24"/>
          <w:szCs w:val="24"/>
        </w:rPr>
        <w:t xml:space="preserve"> На данном этапе ученики составляют </w:t>
      </w:r>
      <w:proofErr w:type="gramStart"/>
      <w:r w:rsidR="006E4D48">
        <w:rPr>
          <w:rFonts w:ascii="Times New Roman" w:hAnsi="Times New Roman" w:cs="Times New Roman"/>
          <w:sz w:val="24"/>
          <w:szCs w:val="24"/>
        </w:rPr>
        <w:t>словарики</w:t>
      </w:r>
      <w:proofErr w:type="gramEnd"/>
      <w:r w:rsidR="006E4D48">
        <w:rPr>
          <w:rFonts w:ascii="Times New Roman" w:hAnsi="Times New Roman" w:cs="Times New Roman"/>
          <w:sz w:val="24"/>
          <w:szCs w:val="24"/>
        </w:rPr>
        <w:t xml:space="preserve"> например</w:t>
      </w:r>
    </w:p>
    <w:p w:rsidR="006E4D48" w:rsidRPr="006E4D48" w:rsidRDefault="006E4D48" w:rsidP="00210945">
      <w:pPr>
        <w:jc w:val="both"/>
        <w:rPr>
          <w:rFonts w:ascii="Times New Roman" w:hAnsi="Times New Roman" w:cs="Times New Roman"/>
          <w:b/>
          <w:sz w:val="24"/>
          <w:szCs w:val="24"/>
        </w:rPr>
      </w:pPr>
      <w:proofErr w:type="spellStart"/>
      <w:r w:rsidRPr="006E4D48">
        <w:rPr>
          <w:rFonts w:ascii="Times New Roman" w:hAnsi="Times New Roman" w:cs="Times New Roman"/>
          <w:b/>
          <w:sz w:val="24"/>
          <w:szCs w:val="24"/>
        </w:rPr>
        <w:t>Билингвальный</w:t>
      </w:r>
      <w:proofErr w:type="spellEnd"/>
      <w:r w:rsidRPr="006E4D48">
        <w:rPr>
          <w:rFonts w:ascii="Times New Roman" w:hAnsi="Times New Roman" w:cs="Times New Roman"/>
          <w:b/>
          <w:sz w:val="24"/>
          <w:szCs w:val="24"/>
        </w:rPr>
        <w:t xml:space="preserve"> химический словарь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210"/>
        <w:gridCol w:w="3178"/>
      </w:tblGrid>
      <w:tr w:rsidR="006E4D48" w:rsidRPr="006E4D48" w:rsidTr="006E4D48">
        <w:tc>
          <w:tcPr>
            <w:tcW w:w="3183" w:type="dxa"/>
            <w:shd w:val="pct20" w:color="auto" w:fill="auto"/>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Определение на родном языке</w:t>
            </w:r>
          </w:p>
        </w:tc>
        <w:tc>
          <w:tcPr>
            <w:tcW w:w="3210" w:type="dxa"/>
            <w:shd w:val="pct20" w:color="auto" w:fill="auto"/>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Термин на родном и иностранном (английском) языке</w:t>
            </w:r>
          </w:p>
        </w:tc>
        <w:tc>
          <w:tcPr>
            <w:tcW w:w="3178" w:type="dxa"/>
            <w:shd w:val="pct20" w:color="auto" w:fill="auto"/>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Определение на иностранном (английском) языке</w:t>
            </w:r>
          </w:p>
        </w:tc>
      </w:tr>
      <w:tr w:rsidR="006E4D48" w:rsidRPr="006E4D48" w:rsidTr="006E4D48">
        <w:tc>
          <w:tcPr>
            <w:tcW w:w="9571" w:type="dxa"/>
            <w:gridSpan w:val="3"/>
            <w:shd w:val="pct15" w:color="auto" w:fill="auto"/>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Тема: «Теория электролитической диссоциации»</w:t>
            </w:r>
          </w:p>
        </w:tc>
      </w:tr>
      <w:tr w:rsidR="006E4D48" w:rsidRPr="00F575E5" w:rsidTr="006E4D48">
        <w:tc>
          <w:tcPr>
            <w:tcW w:w="3183"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вещество, водный раствор которого проводит электрический ток</w:t>
            </w:r>
          </w:p>
        </w:tc>
        <w:tc>
          <w:tcPr>
            <w:tcW w:w="3210"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lang w:val="en-US"/>
              </w:rPr>
            </w:pPr>
            <w:r w:rsidRPr="006E4D48">
              <w:rPr>
                <w:rFonts w:ascii="Times New Roman" w:hAnsi="Times New Roman" w:cs="Times New Roman"/>
                <w:sz w:val="24"/>
                <w:szCs w:val="24"/>
                <w:u w:val="single"/>
              </w:rPr>
              <w:t xml:space="preserve">Электролит / </w:t>
            </w:r>
            <w:r w:rsidRPr="006E4D48">
              <w:rPr>
                <w:rFonts w:ascii="Times New Roman" w:hAnsi="Times New Roman" w:cs="Times New Roman"/>
                <w:sz w:val="24"/>
                <w:szCs w:val="24"/>
                <w:u w:val="single"/>
                <w:lang w:val="en-US"/>
              </w:rPr>
              <w:t>electrolyte</w:t>
            </w:r>
          </w:p>
        </w:tc>
        <w:tc>
          <w:tcPr>
            <w:tcW w:w="3178"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a substance whose aqueous solutions conduct electricity</w:t>
            </w:r>
          </w:p>
        </w:tc>
      </w:tr>
      <w:tr w:rsidR="006E4D48" w:rsidRPr="00F575E5" w:rsidTr="006E4D48">
        <w:tc>
          <w:tcPr>
            <w:tcW w:w="3183"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процесс распада электролитов на ионы</w:t>
            </w:r>
          </w:p>
        </w:tc>
        <w:tc>
          <w:tcPr>
            <w:tcW w:w="3210"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lang w:val="en-US"/>
              </w:rPr>
            </w:pPr>
            <w:r w:rsidRPr="006E4D48">
              <w:rPr>
                <w:rFonts w:ascii="Times New Roman" w:hAnsi="Times New Roman" w:cs="Times New Roman"/>
                <w:sz w:val="24"/>
                <w:szCs w:val="24"/>
                <w:u w:val="single"/>
              </w:rPr>
              <w:t xml:space="preserve">Электролитическая диссоциация / </w:t>
            </w:r>
            <w:r w:rsidRPr="006E4D48">
              <w:rPr>
                <w:rFonts w:ascii="Times New Roman" w:hAnsi="Times New Roman" w:cs="Times New Roman"/>
                <w:sz w:val="24"/>
                <w:szCs w:val="24"/>
                <w:u w:val="single"/>
                <w:lang w:val="en-US"/>
              </w:rPr>
              <w:t>electrolytic dissociation</w:t>
            </w:r>
          </w:p>
        </w:tc>
        <w:tc>
          <w:tcPr>
            <w:tcW w:w="3178"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a process in which electrolytes separate into ions</w:t>
            </w:r>
          </w:p>
        </w:tc>
      </w:tr>
      <w:tr w:rsidR="006E4D48" w:rsidRPr="00F575E5" w:rsidTr="006E4D48">
        <w:tc>
          <w:tcPr>
            <w:tcW w:w="3183"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 xml:space="preserve">вещество, которое полностью, или почти полностью, </w:t>
            </w:r>
            <w:proofErr w:type="spellStart"/>
            <w:r w:rsidRPr="006E4D48">
              <w:rPr>
                <w:rFonts w:ascii="Times New Roman" w:hAnsi="Times New Roman" w:cs="Times New Roman"/>
                <w:sz w:val="24"/>
                <w:szCs w:val="24"/>
              </w:rPr>
              <w:t>диссоциирует</w:t>
            </w:r>
            <w:proofErr w:type="spellEnd"/>
            <w:r w:rsidRPr="006E4D48">
              <w:rPr>
                <w:rFonts w:ascii="Times New Roman" w:hAnsi="Times New Roman" w:cs="Times New Roman"/>
                <w:sz w:val="24"/>
                <w:szCs w:val="24"/>
              </w:rPr>
              <w:t xml:space="preserve"> в растворе</w:t>
            </w:r>
          </w:p>
        </w:tc>
        <w:tc>
          <w:tcPr>
            <w:tcW w:w="3210"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lang w:val="en-US"/>
              </w:rPr>
            </w:pPr>
            <w:r w:rsidRPr="006E4D48">
              <w:rPr>
                <w:rFonts w:ascii="Times New Roman" w:hAnsi="Times New Roman" w:cs="Times New Roman"/>
                <w:sz w:val="24"/>
                <w:szCs w:val="24"/>
                <w:u w:val="single"/>
              </w:rPr>
              <w:t xml:space="preserve">Сильный электролит / </w:t>
            </w:r>
            <w:r w:rsidRPr="006E4D48">
              <w:rPr>
                <w:rFonts w:ascii="Times New Roman" w:hAnsi="Times New Roman" w:cs="Times New Roman"/>
                <w:sz w:val="24"/>
                <w:szCs w:val="24"/>
                <w:u w:val="single"/>
                <w:lang w:val="en-US"/>
              </w:rPr>
              <w:t>strong electrolyte</w:t>
            </w:r>
          </w:p>
        </w:tc>
        <w:tc>
          <w:tcPr>
            <w:tcW w:w="3178"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a substance that completely, or almost completely, dissociates in a solution</w:t>
            </w:r>
          </w:p>
        </w:tc>
      </w:tr>
      <w:tr w:rsidR="006E4D48" w:rsidRPr="00F575E5" w:rsidTr="006E4D48">
        <w:tc>
          <w:tcPr>
            <w:tcW w:w="3183"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 xml:space="preserve">электролит, который не полностью </w:t>
            </w:r>
            <w:proofErr w:type="spellStart"/>
            <w:r w:rsidRPr="006E4D48">
              <w:rPr>
                <w:rFonts w:ascii="Times New Roman" w:hAnsi="Times New Roman" w:cs="Times New Roman"/>
                <w:sz w:val="24"/>
                <w:szCs w:val="24"/>
              </w:rPr>
              <w:t>диссоциирует</w:t>
            </w:r>
            <w:proofErr w:type="spellEnd"/>
            <w:r w:rsidRPr="006E4D48">
              <w:rPr>
                <w:rFonts w:ascii="Times New Roman" w:hAnsi="Times New Roman" w:cs="Times New Roman"/>
                <w:sz w:val="24"/>
                <w:szCs w:val="24"/>
              </w:rPr>
              <w:t xml:space="preserve"> в растворе. Раствор содержит как ионы, так и молекулы электролита</w:t>
            </w:r>
          </w:p>
        </w:tc>
        <w:tc>
          <w:tcPr>
            <w:tcW w:w="3210"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lang w:val="en-US"/>
              </w:rPr>
            </w:pPr>
            <w:r w:rsidRPr="006E4D48">
              <w:rPr>
                <w:rFonts w:ascii="Times New Roman" w:hAnsi="Times New Roman" w:cs="Times New Roman"/>
                <w:sz w:val="24"/>
                <w:szCs w:val="24"/>
                <w:u w:val="single"/>
              </w:rPr>
              <w:t>Слабый</w:t>
            </w:r>
            <w:r w:rsidRPr="006E4D48">
              <w:rPr>
                <w:rFonts w:ascii="Times New Roman" w:hAnsi="Times New Roman" w:cs="Times New Roman"/>
                <w:sz w:val="24"/>
                <w:szCs w:val="24"/>
                <w:u w:val="single"/>
                <w:lang w:val="en-US"/>
              </w:rPr>
              <w:t xml:space="preserve"> </w:t>
            </w:r>
            <w:r w:rsidRPr="006E4D48">
              <w:rPr>
                <w:rFonts w:ascii="Times New Roman" w:hAnsi="Times New Roman" w:cs="Times New Roman"/>
                <w:sz w:val="24"/>
                <w:szCs w:val="24"/>
                <w:u w:val="single"/>
              </w:rPr>
              <w:t>электролит</w:t>
            </w:r>
            <w:r w:rsidRPr="006E4D48">
              <w:rPr>
                <w:rFonts w:ascii="Times New Roman" w:hAnsi="Times New Roman" w:cs="Times New Roman"/>
                <w:sz w:val="24"/>
                <w:szCs w:val="24"/>
                <w:u w:val="single"/>
                <w:lang w:val="en-US"/>
              </w:rPr>
              <w:t xml:space="preserve"> / weak electrolyte</w:t>
            </w:r>
          </w:p>
        </w:tc>
        <w:tc>
          <w:tcPr>
            <w:tcW w:w="3178"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an</w:t>
            </w:r>
            <w:proofErr w:type="gramEnd"/>
            <w:r w:rsidRPr="006E4D48">
              <w:rPr>
                <w:rFonts w:ascii="Times New Roman" w:hAnsi="Times New Roman" w:cs="Times New Roman"/>
                <w:sz w:val="24"/>
                <w:szCs w:val="24"/>
                <w:lang w:val="en-US"/>
              </w:rPr>
              <w:t xml:space="preserve"> electrolyte that does not completely dissociate in solution. The solution contains both ions and molecules of the electrolyte</w:t>
            </w:r>
          </w:p>
        </w:tc>
      </w:tr>
      <w:tr w:rsidR="006E4D48" w:rsidRPr="00F575E5" w:rsidTr="006E4D48">
        <w:tc>
          <w:tcPr>
            <w:tcW w:w="3183"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 xml:space="preserve">электролит, который </w:t>
            </w:r>
            <w:proofErr w:type="spellStart"/>
            <w:r w:rsidRPr="006E4D48">
              <w:rPr>
                <w:rFonts w:ascii="Times New Roman" w:hAnsi="Times New Roman" w:cs="Times New Roman"/>
                <w:sz w:val="24"/>
                <w:szCs w:val="24"/>
              </w:rPr>
              <w:t>диссоциирует</w:t>
            </w:r>
            <w:proofErr w:type="spellEnd"/>
            <w:r w:rsidRPr="006E4D48">
              <w:rPr>
                <w:rFonts w:ascii="Times New Roman" w:hAnsi="Times New Roman" w:cs="Times New Roman"/>
                <w:sz w:val="24"/>
                <w:szCs w:val="24"/>
              </w:rPr>
              <w:t xml:space="preserve"> на ионы водорода и кислотного остатка</w:t>
            </w:r>
          </w:p>
        </w:tc>
        <w:tc>
          <w:tcPr>
            <w:tcW w:w="3210"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lang w:val="en-US"/>
              </w:rPr>
            </w:pPr>
            <w:r w:rsidRPr="006E4D48">
              <w:rPr>
                <w:rFonts w:ascii="Times New Roman" w:hAnsi="Times New Roman" w:cs="Times New Roman"/>
                <w:sz w:val="24"/>
                <w:szCs w:val="24"/>
                <w:u w:val="single"/>
              </w:rPr>
              <w:t xml:space="preserve">Кислота / </w:t>
            </w:r>
            <w:r w:rsidRPr="006E4D48">
              <w:rPr>
                <w:rFonts w:ascii="Times New Roman" w:hAnsi="Times New Roman" w:cs="Times New Roman"/>
                <w:sz w:val="24"/>
                <w:szCs w:val="24"/>
                <w:u w:val="single"/>
                <w:lang w:val="en-US"/>
              </w:rPr>
              <w:t>acid</w:t>
            </w:r>
          </w:p>
        </w:tc>
        <w:tc>
          <w:tcPr>
            <w:tcW w:w="3178"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an electrolyte that dissociates into a hydrogen ion and acid residue</w:t>
            </w:r>
          </w:p>
        </w:tc>
      </w:tr>
      <w:tr w:rsidR="006E4D48" w:rsidRPr="00F575E5" w:rsidTr="006E4D48">
        <w:tc>
          <w:tcPr>
            <w:tcW w:w="3183"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 xml:space="preserve">электролит, который </w:t>
            </w:r>
            <w:proofErr w:type="spellStart"/>
            <w:r w:rsidRPr="006E4D48">
              <w:rPr>
                <w:rFonts w:ascii="Times New Roman" w:hAnsi="Times New Roman" w:cs="Times New Roman"/>
                <w:sz w:val="24"/>
                <w:szCs w:val="24"/>
              </w:rPr>
              <w:lastRenderedPageBreak/>
              <w:t>диссоциирует</w:t>
            </w:r>
            <w:proofErr w:type="spellEnd"/>
            <w:r w:rsidRPr="006E4D48">
              <w:rPr>
                <w:rFonts w:ascii="Times New Roman" w:hAnsi="Times New Roman" w:cs="Times New Roman"/>
                <w:sz w:val="24"/>
                <w:szCs w:val="24"/>
              </w:rPr>
              <w:t xml:space="preserve"> на катион металла и гидроксид-ион</w:t>
            </w:r>
          </w:p>
        </w:tc>
        <w:tc>
          <w:tcPr>
            <w:tcW w:w="3210"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lang w:val="en-US"/>
              </w:rPr>
            </w:pPr>
            <w:r w:rsidRPr="006E4D48">
              <w:rPr>
                <w:rFonts w:ascii="Times New Roman" w:hAnsi="Times New Roman" w:cs="Times New Roman"/>
                <w:sz w:val="24"/>
                <w:szCs w:val="24"/>
                <w:u w:val="single"/>
              </w:rPr>
              <w:lastRenderedPageBreak/>
              <w:t xml:space="preserve">Основание / </w:t>
            </w:r>
            <w:r w:rsidRPr="006E4D48">
              <w:rPr>
                <w:rFonts w:ascii="Times New Roman" w:hAnsi="Times New Roman" w:cs="Times New Roman"/>
                <w:sz w:val="24"/>
                <w:szCs w:val="24"/>
                <w:u w:val="single"/>
                <w:lang w:val="en-US"/>
              </w:rPr>
              <w:t>base</w:t>
            </w:r>
          </w:p>
        </w:tc>
        <w:tc>
          <w:tcPr>
            <w:tcW w:w="3178"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an electrolyte that dissociates </w:t>
            </w:r>
            <w:r w:rsidRPr="006E4D48">
              <w:rPr>
                <w:rFonts w:ascii="Times New Roman" w:hAnsi="Times New Roman" w:cs="Times New Roman"/>
                <w:sz w:val="24"/>
                <w:szCs w:val="24"/>
                <w:lang w:val="en-US"/>
              </w:rPr>
              <w:lastRenderedPageBreak/>
              <w:t>into a metallic positive ion and hydroxide ion</w:t>
            </w:r>
          </w:p>
        </w:tc>
      </w:tr>
      <w:tr w:rsidR="006E4D48" w:rsidRPr="00F575E5" w:rsidTr="006E4D48">
        <w:tc>
          <w:tcPr>
            <w:tcW w:w="3183"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lastRenderedPageBreak/>
              <w:t xml:space="preserve">электролит, который </w:t>
            </w:r>
            <w:proofErr w:type="spellStart"/>
            <w:r w:rsidRPr="006E4D48">
              <w:rPr>
                <w:rFonts w:ascii="Times New Roman" w:hAnsi="Times New Roman" w:cs="Times New Roman"/>
                <w:sz w:val="24"/>
                <w:szCs w:val="24"/>
              </w:rPr>
              <w:t>диссоциирует</w:t>
            </w:r>
            <w:proofErr w:type="spellEnd"/>
            <w:r w:rsidRPr="006E4D48">
              <w:rPr>
                <w:rFonts w:ascii="Times New Roman" w:hAnsi="Times New Roman" w:cs="Times New Roman"/>
                <w:sz w:val="24"/>
                <w:szCs w:val="24"/>
              </w:rPr>
              <w:t xml:space="preserve"> на катион металла и анион кислотного остатка</w:t>
            </w:r>
          </w:p>
        </w:tc>
        <w:tc>
          <w:tcPr>
            <w:tcW w:w="3210"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lang w:val="en-US"/>
              </w:rPr>
            </w:pPr>
            <w:r w:rsidRPr="006E4D48">
              <w:rPr>
                <w:rFonts w:ascii="Times New Roman" w:hAnsi="Times New Roman" w:cs="Times New Roman"/>
                <w:sz w:val="24"/>
                <w:szCs w:val="24"/>
                <w:u w:val="single"/>
              </w:rPr>
              <w:t xml:space="preserve">Соль / </w:t>
            </w:r>
            <w:r w:rsidRPr="006E4D48">
              <w:rPr>
                <w:rFonts w:ascii="Times New Roman" w:hAnsi="Times New Roman" w:cs="Times New Roman"/>
                <w:sz w:val="24"/>
                <w:szCs w:val="24"/>
                <w:u w:val="single"/>
                <w:lang w:val="en-US"/>
              </w:rPr>
              <w:t>salt</w:t>
            </w:r>
          </w:p>
        </w:tc>
        <w:tc>
          <w:tcPr>
            <w:tcW w:w="3178"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an electrolyte that dissociates into a metallic positive ion and  a negative ion of acid residue</w:t>
            </w:r>
          </w:p>
        </w:tc>
      </w:tr>
    </w:tbl>
    <w:tbl>
      <w:tblPr>
        <w:tblpPr w:leftFromText="180" w:rightFromText="18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215"/>
        <w:gridCol w:w="3164"/>
      </w:tblGrid>
      <w:tr w:rsidR="006E4D48" w:rsidRPr="006E4D48" w:rsidTr="006E4D48">
        <w:trPr>
          <w:trHeight w:val="292"/>
        </w:trPr>
        <w:tc>
          <w:tcPr>
            <w:tcW w:w="9571" w:type="dxa"/>
            <w:gridSpan w:val="3"/>
            <w:shd w:val="pct15" w:color="auto" w:fill="auto"/>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Тема: «</w:t>
            </w:r>
            <w:proofErr w:type="spellStart"/>
            <w:r w:rsidRPr="006E4D48">
              <w:rPr>
                <w:rFonts w:ascii="Times New Roman" w:hAnsi="Times New Roman" w:cs="Times New Roman"/>
                <w:sz w:val="24"/>
                <w:szCs w:val="24"/>
              </w:rPr>
              <w:t>Окислительно</w:t>
            </w:r>
            <w:proofErr w:type="spellEnd"/>
            <w:r w:rsidRPr="006E4D48">
              <w:rPr>
                <w:rFonts w:ascii="Times New Roman" w:hAnsi="Times New Roman" w:cs="Times New Roman"/>
                <w:sz w:val="24"/>
                <w:szCs w:val="24"/>
              </w:rPr>
              <w:t>-восстановительные реакции»</w:t>
            </w:r>
          </w:p>
        </w:tc>
      </w:tr>
      <w:tr w:rsidR="006E4D48" w:rsidRPr="00F575E5" w:rsidTr="006E4D48">
        <w:tc>
          <w:tcPr>
            <w:tcW w:w="3192"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реакция, в которой происходит изменение степеней окисления атомов</w:t>
            </w:r>
          </w:p>
        </w:tc>
        <w:tc>
          <w:tcPr>
            <w:tcW w:w="3215"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rPr>
            </w:pPr>
            <w:proofErr w:type="spellStart"/>
            <w:r w:rsidRPr="006E4D48">
              <w:rPr>
                <w:rFonts w:ascii="Times New Roman" w:hAnsi="Times New Roman" w:cs="Times New Roman"/>
                <w:sz w:val="24"/>
                <w:szCs w:val="24"/>
                <w:u w:val="single"/>
              </w:rPr>
              <w:t>Окислительно</w:t>
            </w:r>
            <w:proofErr w:type="spellEnd"/>
            <w:r w:rsidRPr="006E4D48">
              <w:rPr>
                <w:rFonts w:ascii="Times New Roman" w:hAnsi="Times New Roman" w:cs="Times New Roman"/>
                <w:sz w:val="24"/>
                <w:szCs w:val="24"/>
                <w:u w:val="single"/>
              </w:rPr>
              <w:t xml:space="preserve">-восстановительная реакция / </w:t>
            </w:r>
            <w:r w:rsidRPr="006E4D48">
              <w:rPr>
                <w:rFonts w:ascii="Times New Roman" w:hAnsi="Times New Roman" w:cs="Times New Roman"/>
                <w:sz w:val="24"/>
                <w:szCs w:val="24"/>
                <w:u w:val="single"/>
                <w:lang w:val="en-US"/>
              </w:rPr>
              <w:t>Redox</w:t>
            </w:r>
            <w:r w:rsidRPr="006E4D48">
              <w:rPr>
                <w:rFonts w:ascii="Times New Roman" w:hAnsi="Times New Roman" w:cs="Times New Roman"/>
                <w:sz w:val="24"/>
                <w:szCs w:val="24"/>
                <w:u w:val="single"/>
              </w:rPr>
              <w:t xml:space="preserve"> </w:t>
            </w:r>
            <w:r w:rsidRPr="006E4D48">
              <w:rPr>
                <w:rFonts w:ascii="Times New Roman" w:hAnsi="Times New Roman" w:cs="Times New Roman"/>
                <w:sz w:val="24"/>
                <w:szCs w:val="24"/>
                <w:u w:val="single"/>
                <w:lang w:val="en-US"/>
              </w:rPr>
              <w:t>reaction</w:t>
            </w:r>
          </w:p>
        </w:tc>
        <w:tc>
          <w:tcPr>
            <w:tcW w:w="3164"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a chemical reaction in which atoms have their oxidation number changed</w:t>
            </w:r>
          </w:p>
        </w:tc>
      </w:tr>
      <w:tr w:rsidR="006E4D48" w:rsidRPr="00F575E5" w:rsidTr="006E4D48">
        <w:tc>
          <w:tcPr>
            <w:tcW w:w="3192"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частицы (атом, молекула, ион), отдающие электроны другой частице</w:t>
            </w:r>
          </w:p>
        </w:tc>
        <w:tc>
          <w:tcPr>
            <w:tcW w:w="3215"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rPr>
            </w:pPr>
            <w:r w:rsidRPr="006E4D48">
              <w:rPr>
                <w:rFonts w:ascii="Times New Roman" w:hAnsi="Times New Roman" w:cs="Times New Roman"/>
                <w:sz w:val="24"/>
                <w:szCs w:val="24"/>
                <w:u w:val="single"/>
              </w:rPr>
              <w:t xml:space="preserve">Восстановитель / </w:t>
            </w:r>
            <w:proofErr w:type="spellStart"/>
            <w:r w:rsidRPr="006E4D48">
              <w:rPr>
                <w:rFonts w:ascii="Times New Roman" w:hAnsi="Times New Roman" w:cs="Times New Roman"/>
                <w:sz w:val="24"/>
                <w:szCs w:val="24"/>
                <w:u w:val="single"/>
              </w:rPr>
              <w:t>reducer</w:t>
            </w:r>
            <w:proofErr w:type="spellEnd"/>
          </w:p>
        </w:tc>
        <w:tc>
          <w:tcPr>
            <w:tcW w:w="3164"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particles (atom, molecule, ion) that transfer electrons to another particle</w:t>
            </w:r>
          </w:p>
        </w:tc>
      </w:tr>
      <w:tr w:rsidR="006E4D48" w:rsidRPr="00F575E5" w:rsidTr="006E4D48">
        <w:tc>
          <w:tcPr>
            <w:tcW w:w="3192"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частицы (атом, молекула, ион), принимающие электроны от другой частицы</w:t>
            </w:r>
          </w:p>
        </w:tc>
        <w:tc>
          <w:tcPr>
            <w:tcW w:w="3215"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rPr>
            </w:pPr>
            <w:r w:rsidRPr="006E4D48">
              <w:rPr>
                <w:rFonts w:ascii="Times New Roman" w:hAnsi="Times New Roman" w:cs="Times New Roman"/>
                <w:sz w:val="24"/>
                <w:szCs w:val="24"/>
                <w:u w:val="single"/>
              </w:rPr>
              <w:t xml:space="preserve">Окислитель / </w:t>
            </w:r>
            <w:proofErr w:type="spellStart"/>
            <w:r w:rsidRPr="006E4D48">
              <w:rPr>
                <w:rFonts w:ascii="Times New Roman" w:hAnsi="Times New Roman" w:cs="Times New Roman"/>
                <w:sz w:val="24"/>
                <w:szCs w:val="24"/>
                <w:u w:val="single"/>
              </w:rPr>
              <w:t>oxidizer</w:t>
            </w:r>
            <w:proofErr w:type="spellEnd"/>
          </w:p>
        </w:tc>
        <w:tc>
          <w:tcPr>
            <w:tcW w:w="3164"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particles (atom, molecule, ion) that gain electrons from another particle</w:t>
            </w:r>
          </w:p>
        </w:tc>
      </w:tr>
      <w:tr w:rsidR="006E4D48" w:rsidRPr="00F575E5" w:rsidTr="006E4D48">
        <w:tc>
          <w:tcPr>
            <w:tcW w:w="3192"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процесс принятия электронов</w:t>
            </w:r>
          </w:p>
        </w:tc>
        <w:tc>
          <w:tcPr>
            <w:tcW w:w="3215"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rPr>
            </w:pPr>
            <w:r w:rsidRPr="006E4D48">
              <w:rPr>
                <w:rFonts w:ascii="Times New Roman" w:hAnsi="Times New Roman" w:cs="Times New Roman"/>
                <w:sz w:val="24"/>
                <w:szCs w:val="24"/>
                <w:u w:val="single"/>
              </w:rPr>
              <w:t xml:space="preserve">Восстановление / </w:t>
            </w:r>
            <w:proofErr w:type="spellStart"/>
            <w:r w:rsidRPr="006E4D48">
              <w:rPr>
                <w:rFonts w:ascii="Times New Roman" w:hAnsi="Times New Roman" w:cs="Times New Roman"/>
                <w:sz w:val="24"/>
                <w:szCs w:val="24"/>
                <w:u w:val="single"/>
              </w:rPr>
              <w:t>reduction</w:t>
            </w:r>
            <w:proofErr w:type="spellEnd"/>
          </w:p>
        </w:tc>
        <w:tc>
          <w:tcPr>
            <w:tcW w:w="3164"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a chemical process involving the gain of electrons</w:t>
            </w:r>
          </w:p>
        </w:tc>
      </w:tr>
      <w:tr w:rsidR="006E4D48" w:rsidRPr="00F575E5" w:rsidTr="006E4D48">
        <w:tc>
          <w:tcPr>
            <w:tcW w:w="3192"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rPr>
            </w:pPr>
            <w:r w:rsidRPr="006E4D48">
              <w:rPr>
                <w:rFonts w:ascii="Times New Roman" w:hAnsi="Times New Roman" w:cs="Times New Roman"/>
                <w:sz w:val="24"/>
                <w:szCs w:val="24"/>
              </w:rPr>
              <w:t>процесс отдачи электронов</w:t>
            </w:r>
          </w:p>
        </w:tc>
        <w:tc>
          <w:tcPr>
            <w:tcW w:w="3215"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u w:val="single"/>
              </w:rPr>
            </w:pPr>
            <w:r w:rsidRPr="006E4D48">
              <w:rPr>
                <w:rFonts w:ascii="Times New Roman" w:hAnsi="Times New Roman" w:cs="Times New Roman"/>
                <w:sz w:val="24"/>
                <w:szCs w:val="24"/>
                <w:u w:val="single"/>
              </w:rPr>
              <w:t xml:space="preserve">Окисление / </w:t>
            </w:r>
            <w:r w:rsidRPr="006E4D48">
              <w:rPr>
                <w:rFonts w:ascii="Times New Roman" w:hAnsi="Times New Roman" w:cs="Times New Roman"/>
                <w:sz w:val="24"/>
                <w:szCs w:val="24"/>
                <w:u w:val="single"/>
                <w:lang w:val="en-US"/>
              </w:rPr>
              <w:t>oxidation</w:t>
            </w:r>
          </w:p>
        </w:tc>
        <w:tc>
          <w:tcPr>
            <w:tcW w:w="3164" w:type="dxa"/>
          </w:tcPr>
          <w:p w:rsidR="006E4D48" w:rsidRPr="006E4D48" w:rsidRDefault="006E4D48" w:rsidP="00210945">
            <w:pPr>
              <w:widowControl w:val="0"/>
              <w:autoSpaceDE w:val="0"/>
              <w:autoSpaceDN w:val="0"/>
              <w:adjustRightInd w:val="0"/>
              <w:spacing w:line="240" w:lineRule="auto"/>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a chemical process involving the loss o electrons</w:t>
            </w:r>
          </w:p>
        </w:tc>
      </w:tr>
    </w:tbl>
    <w:p w:rsidR="006E4D48" w:rsidRDefault="006E4D48" w:rsidP="00210945">
      <w:pPr>
        <w:jc w:val="both"/>
        <w:rPr>
          <w:rFonts w:ascii="Times New Roman" w:hAnsi="Times New Roman" w:cs="Times New Roman"/>
          <w:sz w:val="24"/>
          <w:szCs w:val="24"/>
        </w:rPr>
      </w:pPr>
      <w:r w:rsidRPr="006E4D48">
        <w:rPr>
          <w:rFonts w:ascii="Times New Roman" w:hAnsi="Times New Roman" w:cs="Times New Roman"/>
          <w:sz w:val="24"/>
          <w:szCs w:val="24"/>
        </w:rPr>
        <w:t>Для закрепления пройденного материала я выдаю тексты, где ученики должны перевести текст по теме</w:t>
      </w:r>
      <w:r w:rsidR="00210945">
        <w:rPr>
          <w:rFonts w:ascii="Times New Roman" w:hAnsi="Times New Roman" w:cs="Times New Roman"/>
          <w:sz w:val="24"/>
          <w:szCs w:val="24"/>
        </w:rPr>
        <w:t>,</w:t>
      </w:r>
      <w:r>
        <w:rPr>
          <w:rFonts w:ascii="Times New Roman" w:hAnsi="Times New Roman" w:cs="Times New Roman"/>
          <w:sz w:val="24"/>
          <w:szCs w:val="24"/>
        </w:rPr>
        <w:t xml:space="preserve"> например:</w:t>
      </w:r>
    </w:p>
    <w:p w:rsidR="006E4D48" w:rsidRPr="006E4D48" w:rsidRDefault="006E4D48" w:rsidP="00210945">
      <w:pPr>
        <w:jc w:val="both"/>
        <w:rPr>
          <w:rFonts w:ascii="Times New Roman" w:hAnsi="Times New Roman" w:cs="Times New Roman"/>
          <w:b/>
          <w:i/>
          <w:sz w:val="24"/>
          <w:szCs w:val="24"/>
          <w:lang w:val="en-US"/>
        </w:rPr>
      </w:pPr>
      <w:r w:rsidRPr="006E4D48">
        <w:rPr>
          <w:rFonts w:ascii="Times New Roman" w:hAnsi="Times New Roman" w:cs="Times New Roman"/>
          <w:b/>
          <w:i/>
          <w:sz w:val="24"/>
          <w:szCs w:val="24"/>
        </w:rPr>
        <w:t>Тема</w:t>
      </w:r>
      <w:r w:rsidRPr="006E4D48">
        <w:rPr>
          <w:rFonts w:ascii="Times New Roman" w:hAnsi="Times New Roman" w:cs="Times New Roman"/>
          <w:b/>
          <w:i/>
          <w:sz w:val="24"/>
          <w:szCs w:val="24"/>
          <w:lang w:val="en-US"/>
        </w:rPr>
        <w:t xml:space="preserve"> </w:t>
      </w:r>
      <w:r w:rsidRPr="006E4D48">
        <w:rPr>
          <w:rFonts w:ascii="Times New Roman" w:hAnsi="Times New Roman" w:cs="Times New Roman"/>
          <w:b/>
          <w:i/>
          <w:sz w:val="24"/>
          <w:szCs w:val="24"/>
        </w:rPr>
        <w:t>урока</w:t>
      </w:r>
      <w:r w:rsidRPr="006E4D48">
        <w:rPr>
          <w:rFonts w:ascii="Times New Roman" w:hAnsi="Times New Roman" w:cs="Times New Roman"/>
          <w:b/>
          <w:i/>
          <w:sz w:val="24"/>
          <w:szCs w:val="24"/>
          <w:lang w:val="en-US"/>
        </w:rPr>
        <w:t>: «</w:t>
      </w:r>
      <w:r w:rsidRPr="006E4D48">
        <w:rPr>
          <w:rFonts w:ascii="Times New Roman" w:hAnsi="Times New Roman" w:cs="Times New Roman"/>
          <w:b/>
          <w:i/>
          <w:sz w:val="24"/>
          <w:szCs w:val="24"/>
        </w:rPr>
        <w:t>Кислород</w:t>
      </w:r>
      <w:r w:rsidRPr="006E4D48">
        <w:rPr>
          <w:rFonts w:ascii="Times New Roman" w:hAnsi="Times New Roman" w:cs="Times New Roman"/>
          <w:b/>
          <w:i/>
          <w:sz w:val="24"/>
          <w:szCs w:val="24"/>
          <w:lang w:val="en-US"/>
        </w:rPr>
        <w:t>»</w:t>
      </w:r>
    </w:p>
    <w:p w:rsidR="006E4D48" w:rsidRPr="006E4D48" w:rsidRDefault="006E4D48" w:rsidP="00210945">
      <w:pPr>
        <w:pStyle w:val="a9"/>
        <w:jc w:val="both"/>
        <w:rPr>
          <w:sz w:val="24"/>
          <w:szCs w:val="24"/>
        </w:rPr>
      </w:pPr>
      <w:r w:rsidRPr="006E4D48">
        <w:rPr>
          <w:sz w:val="24"/>
          <w:szCs w:val="24"/>
        </w:rPr>
        <w:t>Ozone is an allotropic form of oxygen</w:t>
      </w:r>
    </w:p>
    <w:p w:rsidR="006E4D48" w:rsidRPr="006E4D48" w:rsidRDefault="006E4D48" w:rsidP="00210945">
      <w:pPr>
        <w:pStyle w:val="a7"/>
        <w:spacing w:after="0"/>
        <w:ind w:left="0"/>
        <w:rPr>
          <w:sz w:val="24"/>
          <w:szCs w:val="24"/>
          <w:lang w:val="en-US"/>
        </w:rPr>
      </w:pPr>
      <w:r w:rsidRPr="006E4D48">
        <w:rPr>
          <w:sz w:val="24"/>
          <w:szCs w:val="24"/>
          <w:lang w:val="en-US"/>
        </w:rPr>
        <w:t xml:space="preserve">Ozone (from the Greek </w:t>
      </w:r>
      <w:proofErr w:type="spellStart"/>
      <w:r w:rsidRPr="006E4D48">
        <w:rPr>
          <w:sz w:val="24"/>
          <w:szCs w:val="24"/>
          <w:lang w:val="en-US"/>
        </w:rPr>
        <w:t>ozon</w:t>
      </w:r>
      <w:proofErr w:type="spellEnd"/>
      <w:r w:rsidRPr="006E4D48">
        <w:rPr>
          <w:sz w:val="24"/>
          <w:szCs w:val="24"/>
          <w:lang w:val="en-US"/>
        </w:rPr>
        <w:t xml:space="preserve"> – “to smell”) is an allotropic modification of oxygen, O</w:t>
      </w:r>
      <w:r w:rsidRPr="006E4D48">
        <w:rPr>
          <w:sz w:val="24"/>
          <w:szCs w:val="24"/>
          <w:vertAlign w:val="subscript"/>
          <w:lang w:val="en-US"/>
        </w:rPr>
        <w:t>3</w:t>
      </w:r>
      <w:r w:rsidRPr="006E4D48">
        <w:rPr>
          <w:sz w:val="24"/>
          <w:szCs w:val="24"/>
          <w:lang w:val="en-US"/>
        </w:rPr>
        <w:t>.</w:t>
      </w:r>
    </w:p>
    <w:p w:rsidR="006E4D48" w:rsidRPr="006E4D48" w:rsidRDefault="006E4D48" w:rsidP="00210945">
      <w:pPr>
        <w:pStyle w:val="a7"/>
        <w:spacing w:after="0"/>
        <w:ind w:left="0"/>
        <w:rPr>
          <w:sz w:val="24"/>
          <w:szCs w:val="24"/>
          <w:lang w:val="en-US"/>
        </w:rPr>
      </w:pPr>
      <w:r w:rsidRPr="006E4D48">
        <w:rPr>
          <w:sz w:val="24"/>
          <w:szCs w:val="24"/>
          <w:lang w:val="en-US"/>
        </w:rPr>
        <w:t>The difference between ozone and oxygen is that the oxygen molecule contains two atoms of the element while the ozone molecule contains three.</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Oxygen is a </w:t>
      </w:r>
      <w:proofErr w:type="spellStart"/>
      <w:r w:rsidRPr="006E4D48">
        <w:rPr>
          <w:rFonts w:ascii="Times New Roman" w:hAnsi="Times New Roman" w:cs="Times New Roman"/>
          <w:sz w:val="24"/>
          <w:szCs w:val="24"/>
          <w:lang w:val="en-US"/>
        </w:rPr>
        <w:t>colourless</w:t>
      </w:r>
      <w:proofErr w:type="spellEnd"/>
      <w:r w:rsidRPr="006E4D48">
        <w:rPr>
          <w:rFonts w:ascii="Times New Roman" w:hAnsi="Times New Roman" w:cs="Times New Roman"/>
          <w:sz w:val="24"/>
          <w:szCs w:val="24"/>
          <w:lang w:val="en-US"/>
        </w:rPr>
        <w:t xml:space="preserve"> gas, </w:t>
      </w:r>
      <w:proofErr w:type="spellStart"/>
      <w:r w:rsidRPr="006E4D48">
        <w:rPr>
          <w:rFonts w:ascii="Times New Roman" w:hAnsi="Times New Roman" w:cs="Times New Roman"/>
          <w:sz w:val="24"/>
          <w:szCs w:val="24"/>
          <w:lang w:val="en-US"/>
        </w:rPr>
        <w:t>odourless</w:t>
      </w:r>
      <w:proofErr w:type="spellEnd"/>
      <w:r w:rsidRPr="006E4D48">
        <w:rPr>
          <w:rFonts w:ascii="Times New Roman" w:hAnsi="Times New Roman" w:cs="Times New Roman"/>
          <w:sz w:val="24"/>
          <w:szCs w:val="24"/>
          <w:lang w:val="en-US"/>
        </w:rPr>
        <w:t>. Ozone is an allotropic modification of oxygen. In normal conditions, ozone is a blue gas. Ozone boils at a higher temperature (–111</w:t>
      </w:r>
      <w:proofErr w:type="gramStart"/>
      <w:r w:rsidRPr="006E4D48">
        <w:rPr>
          <w:rFonts w:ascii="Times New Roman" w:hAnsi="Times New Roman" w:cs="Times New Roman"/>
          <w:sz w:val="24"/>
          <w:szCs w:val="24"/>
          <w:lang w:val="en-US"/>
        </w:rPr>
        <w:t>,9</w:t>
      </w:r>
      <w:proofErr w:type="gramEnd"/>
      <w:r w:rsidRPr="006E4D48">
        <w:rPr>
          <w:rFonts w:ascii="Times New Roman" w:hAnsi="Times New Roman" w:cs="Times New Roman"/>
          <w:sz w:val="24"/>
          <w:szCs w:val="24"/>
          <w:lang w:val="en-US"/>
        </w:rPr>
        <w:t xml:space="preserve"> °C) than oxygen (−182,98 °C). Ozone has a sharp irritating </w:t>
      </w:r>
      <w:proofErr w:type="spellStart"/>
      <w:r w:rsidRPr="006E4D48">
        <w:rPr>
          <w:rFonts w:ascii="Times New Roman" w:hAnsi="Times New Roman" w:cs="Times New Roman"/>
          <w:sz w:val="24"/>
          <w:szCs w:val="24"/>
          <w:lang w:val="en-US"/>
        </w:rPr>
        <w:t>odour</w:t>
      </w:r>
      <w:proofErr w:type="spellEnd"/>
      <w:r w:rsidRPr="006E4D48">
        <w:rPr>
          <w:rFonts w:ascii="Times New Roman" w:hAnsi="Times New Roman" w:cs="Times New Roman"/>
          <w:sz w:val="24"/>
          <w:szCs w:val="24"/>
          <w:lang w:val="en-US"/>
        </w:rPr>
        <w:t xml:space="preserve"> and is very toxic. Liquid ozone is dark blue, in the solid state it is a dark violet crystal.</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In natural conditions ozone is formed from oxygen during lightning discharges.</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The molecule of O</w:t>
      </w:r>
      <w:r w:rsidRPr="006E4D48">
        <w:rPr>
          <w:rFonts w:ascii="Times New Roman" w:hAnsi="Times New Roman" w:cs="Times New Roman"/>
          <w:sz w:val="24"/>
          <w:szCs w:val="24"/>
          <w:vertAlign w:val="subscript"/>
          <w:lang w:val="en-US"/>
        </w:rPr>
        <w:t>3</w:t>
      </w:r>
      <w:r w:rsidRPr="006E4D48">
        <w:rPr>
          <w:rFonts w:ascii="Times New Roman" w:hAnsi="Times New Roman" w:cs="Times New Roman"/>
          <w:sz w:val="24"/>
          <w:szCs w:val="24"/>
          <w:lang w:val="en-US"/>
        </w:rPr>
        <w:t xml:space="preserve"> is unstable. Its oxidizing power is much higher than that of O</w:t>
      </w:r>
      <w:r w:rsidRPr="006E4D48">
        <w:rPr>
          <w:rFonts w:ascii="Times New Roman" w:hAnsi="Times New Roman" w:cs="Times New Roman"/>
          <w:sz w:val="24"/>
          <w:szCs w:val="24"/>
          <w:vertAlign w:val="subscript"/>
          <w:lang w:val="en-US"/>
        </w:rPr>
        <w:t>2</w:t>
      </w:r>
      <w:r w:rsidRPr="006E4D48">
        <w:rPr>
          <w:rFonts w:ascii="Times New Roman" w:hAnsi="Times New Roman" w:cs="Times New Roman"/>
          <w:sz w:val="24"/>
          <w:szCs w:val="24"/>
          <w:lang w:val="en-US"/>
        </w:rPr>
        <w:t xml:space="preserve">. That is why, ozone is used to purify drinking water and disinfect air. </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The ozone belt plays a major role in protecting life on Earth.</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ozone</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əuzəun</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озон</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allotropic</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æləʹtr</w:t>
      </w:r>
      <w:r w:rsidRPr="006E4D48">
        <w:rPr>
          <w:rFonts w:ascii="Times New Roman" w:eastAsia="MS Mincho" w:hAnsi="Times New Roman" w:cs="Times New Roman"/>
          <w:sz w:val="24"/>
          <w:szCs w:val="24"/>
          <w:lang w:val="en-US"/>
        </w:rPr>
        <w:t>ɒ</w:t>
      </w:r>
      <w:r w:rsidRPr="006E4D48">
        <w:rPr>
          <w:rFonts w:ascii="Times New Roman" w:hAnsi="Times New Roman" w:cs="Times New Roman"/>
          <w:sz w:val="24"/>
          <w:szCs w:val="24"/>
          <w:lang w:val="en-US"/>
        </w:rPr>
        <w:t>pık</w:t>
      </w:r>
      <w:proofErr w:type="spellEnd"/>
      <w:r w:rsidRPr="006E4D48">
        <w:rPr>
          <w:rFonts w:ascii="Times New Roman" w:hAnsi="Times New Roman" w:cs="Times New Roman"/>
          <w:sz w:val="24"/>
          <w:szCs w:val="24"/>
          <w:lang w:val="en-US"/>
        </w:rPr>
        <w:t xml:space="preserve">] modification – </w:t>
      </w:r>
      <w:r w:rsidRPr="006E4D48">
        <w:rPr>
          <w:rFonts w:ascii="Times New Roman" w:hAnsi="Times New Roman" w:cs="Times New Roman"/>
          <w:sz w:val="24"/>
          <w:szCs w:val="24"/>
        </w:rPr>
        <w:t>аллотропная</w:t>
      </w:r>
      <w:r w:rsidRPr="006E4D48">
        <w:rPr>
          <w:rFonts w:ascii="Times New Roman" w:hAnsi="Times New Roman" w:cs="Times New Roman"/>
          <w:sz w:val="24"/>
          <w:szCs w:val="24"/>
          <w:lang w:val="en-US"/>
        </w:rPr>
        <w:t xml:space="preserve"> </w:t>
      </w:r>
      <w:r w:rsidRPr="006E4D48">
        <w:rPr>
          <w:rFonts w:ascii="Times New Roman" w:hAnsi="Times New Roman" w:cs="Times New Roman"/>
          <w:sz w:val="24"/>
          <w:szCs w:val="24"/>
        </w:rPr>
        <w:t>модификация</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discharge</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d</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s</w:t>
      </w:r>
      <w:r w:rsidRPr="006E4D48">
        <w:rPr>
          <w:rFonts w:ascii="Times New Roman" w:eastAsia="MS Mincho" w:hAnsi="Times New Roman" w:cs="Times New Roman"/>
          <w:sz w:val="24"/>
          <w:szCs w:val="24"/>
          <w:lang w:val="en-US"/>
        </w:rPr>
        <w:t>ʧɑ:ʤ</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разряд</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lastRenderedPageBreak/>
        <w:t>oxidizing</w:t>
      </w:r>
      <w:proofErr w:type="gramEnd"/>
      <w:r w:rsidRPr="006E4D48">
        <w:rPr>
          <w:rFonts w:ascii="Times New Roman" w:hAnsi="Times New Roman" w:cs="Times New Roman"/>
          <w:sz w:val="24"/>
          <w:szCs w:val="24"/>
          <w:lang w:val="en-US"/>
        </w:rPr>
        <w:t xml:space="preserve"> power – </w:t>
      </w:r>
      <w:r w:rsidRPr="006E4D48">
        <w:rPr>
          <w:rFonts w:ascii="Times New Roman" w:hAnsi="Times New Roman" w:cs="Times New Roman"/>
          <w:sz w:val="24"/>
          <w:szCs w:val="24"/>
        </w:rPr>
        <w:t>окислительная</w:t>
      </w:r>
      <w:r w:rsidRPr="006E4D48">
        <w:rPr>
          <w:rFonts w:ascii="Times New Roman" w:hAnsi="Times New Roman" w:cs="Times New Roman"/>
          <w:sz w:val="24"/>
          <w:szCs w:val="24"/>
          <w:lang w:val="en-US"/>
        </w:rPr>
        <w:t xml:space="preserve"> </w:t>
      </w:r>
      <w:r w:rsidRPr="006E4D48">
        <w:rPr>
          <w:rFonts w:ascii="Times New Roman" w:hAnsi="Times New Roman" w:cs="Times New Roman"/>
          <w:sz w:val="24"/>
          <w:szCs w:val="24"/>
        </w:rPr>
        <w:t>способность</w:t>
      </w:r>
    </w:p>
    <w:p w:rsidR="006E4D48" w:rsidRPr="006E4D48" w:rsidRDefault="006E4D48" w:rsidP="00210945">
      <w:pPr>
        <w:ind w:firstLine="567"/>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ozone</w:t>
      </w:r>
      <w:proofErr w:type="gramEnd"/>
      <w:r w:rsidRPr="006E4D48">
        <w:rPr>
          <w:rFonts w:ascii="Times New Roman" w:hAnsi="Times New Roman" w:cs="Times New Roman"/>
          <w:sz w:val="24"/>
          <w:szCs w:val="24"/>
        </w:rPr>
        <w:t xml:space="preserve"> </w:t>
      </w:r>
      <w:r w:rsidRPr="006E4D48">
        <w:rPr>
          <w:rFonts w:ascii="Times New Roman" w:hAnsi="Times New Roman" w:cs="Times New Roman"/>
          <w:sz w:val="24"/>
          <w:szCs w:val="24"/>
          <w:lang w:val="en-US"/>
        </w:rPr>
        <w:t>belt</w:t>
      </w:r>
      <w:r w:rsidRPr="006E4D48">
        <w:rPr>
          <w:rFonts w:ascii="Times New Roman" w:hAnsi="Times New Roman" w:cs="Times New Roman"/>
          <w:sz w:val="24"/>
          <w:szCs w:val="24"/>
        </w:rPr>
        <w:t xml:space="preserve"> – озоновый слой</w:t>
      </w:r>
    </w:p>
    <w:p w:rsidR="006E4D48" w:rsidRPr="006E4D48" w:rsidRDefault="006E4D48" w:rsidP="00210945">
      <w:pPr>
        <w:jc w:val="both"/>
        <w:rPr>
          <w:rFonts w:ascii="Times New Roman" w:hAnsi="Times New Roman" w:cs="Times New Roman"/>
          <w:b/>
          <w:i/>
          <w:sz w:val="24"/>
          <w:szCs w:val="24"/>
        </w:rPr>
      </w:pPr>
      <w:r w:rsidRPr="006E4D48">
        <w:rPr>
          <w:rFonts w:ascii="Times New Roman" w:hAnsi="Times New Roman" w:cs="Times New Roman"/>
          <w:b/>
          <w:i/>
          <w:sz w:val="24"/>
          <w:szCs w:val="24"/>
        </w:rPr>
        <w:t>Тема урока: «Сера»</w:t>
      </w:r>
    </w:p>
    <w:p w:rsidR="006E4D48" w:rsidRPr="006E4D48" w:rsidRDefault="006E4D48" w:rsidP="00210945">
      <w:pPr>
        <w:jc w:val="both"/>
        <w:rPr>
          <w:rFonts w:ascii="Times New Roman" w:hAnsi="Times New Roman" w:cs="Times New Roman"/>
          <w:b/>
          <w:sz w:val="24"/>
          <w:szCs w:val="24"/>
          <w:lang w:val="en-US"/>
        </w:rPr>
      </w:pPr>
      <w:proofErr w:type="gramStart"/>
      <w:r w:rsidRPr="006E4D48">
        <w:rPr>
          <w:rFonts w:ascii="Times New Roman" w:hAnsi="Times New Roman" w:cs="Times New Roman"/>
          <w:b/>
          <w:sz w:val="24"/>
          <w:szCs w:val="24"/>
          <w:lang w:val="en-US"/>
        </w:rPr>
        <w:t>Sulfur.</w:t>
      </w:r>
      <w:proofErr w:type="gramEnd"/>
      <w:r w:rsidRPr="006E4D48">
        <w:rPr>
          <w:rFonts w:ascii="Times New Roman" w:hAnsi="Times New Roman" w:cs="Times New Roman"/>
          <w:b/>
          <w:sz w:val="24"/>
          <w:szCs w:val="24"/>
          <w:lang w:val="en-US"/>
        </w:rPr>
        <w:t xml:space="preserve"> History</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The combustion of </w:t>
      </w:r>
      <w:r w:rsidRPr="006E4D48">
        <w:rPr>
          <w:rFonts w:ascii="Times New Roman" w:hAnsi="Times New Roman" w:cs="Times New Roman"/>
          <w:i/>
          <w:sz w:val="24"/>
          <w:szCs w:val="24"/>
          <w:lang w:val="en-US"/>
        </w:rPr>
        <w:t>sulfur</w:t>
      </w:r>
      <w:r w:rsidRPr="006E4D48">
        <w:rPr>
          <w:rFonts w:ascii="Times New Roman" w:hAnsi="Times New Roman" w:cs="Times New Roman"/>
          <w:sz w:val="24"/>
          <w:szCs w:val="24"/>
          <w:lang w:val="en-US"/>
        </w:rPr>
        <w:t xml:space="preserve"> had a role in Egyptian religious ceremonials as long as 4,000 years ago. “Fire and brimstone” references in the Bible are related to sulfur. </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The beginnings of practical and industrial uses of sulfur are credited to the Egyptians, who used </w:t>
      </w:r>
      <w:r w:rsidRPr="006E4D48">
        <w:rPr>
          <w:rFonts w:ascii="Times New Roman" w:hAnsi="Times New Roman" w:cs="Times New Roman"/>
          <w:i/>
          <w:sz w:val="24"/>
          <w:szCs w:val="24"/>
          <w:lang w:val="en-US"/>
        </w:rPr>
        <w:t>sulfur dioxide</w:t>
      </w:r>
      <w:r w:rsidRPr="006E4D48">
        <w:rPr>
          <w:rFonts w:ascii="Times New Roman" w:hAnsi="Times New Roman" w:cs="Times New Roman"/>
          <w:sz w:val="24"/>
          <w:szCs w:val="24"/>
          <w:lang w:val="en-US"/>
        </w:rPr>
        <w:t xml:space="preserve"> for bleaching cotton as early as 1600 </w:t>
      </w:r>
      <w:proofErr w:type="spellStart"/>
      <w:proofErr w:type="gramStart"/>
      <w:r w:rsidRPr="006E4D48">
        <w:rPr>
          <w:rFonts w:ascii="Times New Roman" w:hAnsi="Times New Roman" w:cs="Times New Roman"/>
          <w:sz w:val="24"/>
          <w:szCs w:val="24"/>
          <w:lang w:val="en-US"/>
        </w:rPr>
        <w:t>bc</w:t>
      </w:r>
      <w:proofErr w:type="spellEnd"/>
      <w:proofErr w:type="gramEnd"/>
      <w:r w:rsidRPr="006E4D48">
        <w:rPr>
          <w:rFonts w:ascii="Times New Roman" w:hAnsi="Times New Roman" w:cs="Times New Roman"/>
          <w:sz w:val="24"/>
          <w:szCs w:val="24"/>
          <w:lang w:val="en-US"/>
        </w:rPr>
        <w:t xml:space="preserve">. Roman civilizations used burned brimstone as a medicine and used "bricks" of sulfur as fumigants, bleaching agents, and incense in religious rites. </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Greek mythology includes sulfur chemistry: Homer tells of Odysseus’ use of </w:t>
      </w:r>
      <w:r w:rsidRPr="006E4D48">
        <w:rPr>
          <w:rFonts w:ascii="Times New Roman" w:hAnsi="Times New Roman" w:cs="Times New Roman"/>
          <w:i/>
          <w:sz w:val="24"/>
          <w:szCs w:val="24"/>
          <w:lang w:val="en-US"/>
        </w:rPr>
        <w:t>sulfur dioxide</w:t>
      </w:r>
      <w:r w:rsidRPr="006E4D48">
        <w:rPr>
          <w:rFonts w:ascii="Times New Roman" w:hAnsi="Times New Roman" w:cs="Times New Roman"/>
          <w:sz w:val="24"/>
          <w:szCs w:val="24"/>
          <w:lang w:val="en-US"/>
        </w:rPr>
        <w:t xml:space="preserve"> to fumigate a chamber in which he had slain his wife’s suitors. </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The use of sulfur in explosives and fire displays dates to about 500 </w:t>
      </w:r>
      <w:proofErr w:type="spellStart"/>
      <w:proofErr w:type="gramStart"/>
      <w:r w:rsidRPr="006E4D48">
        <w:rPr>
          <w:rFonts w:ascii="Times New Roman" w:hAnsi="Times New Roman" w:cs="Times New Roman"/>
          <w:sz w:val="24"/>
          <w:szCs w:val="24"/>
          <w:lang w:val="en-US"/>
        </w:rPr>
        <w:t>bc</w:t>
      </w:r>
      <w:proofErr w:type="spellEnd"/>
      <w:proofErr w:type="gramEnd"/>
      <w:r w:rsidRPr="006E4D48">
        <w:rPr>
          <w:rFonts w:ascii="Times New Roman" w:hAnsi="Times New Roman" w:cs="Times New Roman"/>
          <w:sz w:val="24"/>
          <w:szCs w:val="24"/>
          <w:lang w:val="en-US"/>
        </w:rPr>
        <w:t xml:space="preserve"> in China, and flame-producing agents used in warfare (Greek fire) were prepared with sulfur in the Middle Ages. Sulfur was regarded by the alchemists as the principle of combustibility. </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Lavoisier recognized it as an element in 1777.</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sulfur</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s</w:t>
      </w:r>
      <w:r w:rsidRPr="006E4D48">
        <w:rPr>
          <w:rFonts w:ascii="Times New Roman" w:eastAsia="MS Mincho" w:hAnsi="Times New Roman" w:cs="Times New Roman"/>
          <w:sz w:val="24"/>
          <w:szCs w:val="24"/>
          <w:lang w:val="en-US"/>
        </w:rPr>
        <w:t>ʌ</w:t>
      </w:r>
      <w:r w:rsidRPr="006E4D48">
        <w:rPr>
          <w:rFonts w:ascii="Times New Roman" w:hAnsi="Times New Roman" w:cs="Times New Roman"/>
          <w:sz w:val="24"/>
          <w:szCs w:val="24"/>
          <w:lang w:val="en-US"/>
        </w:rPr>
        <w:t>lfə</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сера</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brimstone</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br</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mstən</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i/>
          <w:sz w:val="24"/>
          <w:szCs w:val="24"/>
        </w:rPr>
        <w:t>уст</w:t>
      </w:r>
      <w:r w:rsidRPr="006E4D48">
        <w:rPr>
          <w:rFonts w:ascii="Times New Roman" w:hAnsi="Times New Roman" w:cs="Times New Roman"/>
          <w:i/>
          <w:sz w:val="24"/>
          <w:szCs w:val="24"/>
          <w:lang w:val="en-US"/>
        </w:rPr>
        <w:t xml:space="preserve">. </w:t>
      </w:r>
      <w:proofErr w:type="spellStart"/>
      <w:r w:rsidRPr="006E4D48">
        <w:rPr>
          <w:rFonts w:ascii="Times New Roman" w:hAnsi="Times New Roman" w:cs="Times New Roman"/>
          <w:i/>
          <w:sz w:val="24"/>
          <w:szCs w:val="24"/>
        </w:rPr>
        <w:t>разг</w:t>
      </w:r>
      <w:proofErr w:type="spellEnd"/>
      <w:r w:rsidRPr="006E4D48">
        <w:rPr>
          <w:rFonts w:ascii="Times New Roman" w:hAnsi="Times New Roman" w:cs="Times New Roman"/>
          <w:i/>
          <w:sz w:val="24"/>
          <w:szCs w:val="24"/>
          <w:lang w:val="en-US"/>
        </w:rPr>
        <w:t>.</w:t>
      </w:r>
      <w:r w:rsidRPr="006E4D48">
        <w:rPr>
          <w:rFonts w:ascii="Times New Roman" w:hAnsi="Times New Roman" w:cs="Times New Roman"/>
          <w:sz w:val="24"/>
          <w:szCs w:val="24"/>
          <w:lang w:val="en-US"/>
        </w:rPr>
        <w:t xml:space="preserve"> </w:t>
      </w:r>
      <w:r w:rsidRPr="006E4D48">
        <w:rPr>
          <w:rFonts w:ascii="Times New Roman" w:hAnsi="Times New Roman" w:cs="Times New Roman"/>
          <w:sz w:val="24"/>
          <w:szCs w:val="24"/>
        </w:rPr>
        <w:t>сера</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fire</w:t>
      </w:r>
      <w:proofErr w:type="gramEnd"/>
      <w:r w:rsidRPr="006E4D48">
        <w:rPr>
          <w:rFonts w:ascii="Times New Roman" w:hAnsi="Times New Roman" w:cs="Times New Roman"/>
          <w:sz w:val="24"/>
          <w:szCs w:val="24"/>
          <w:lang w:val="en-US"/>
        </w:rPr>
        <w:t xml:space="preserve"> and brimstone – </w:t>
      </w:r>
      <w:proofErr w:type="spellStart"/>
      <w:r w:rsidRPr="006E4D48">
        <w:rPr>
          <w:rFonts w:ascii="Times New Roman" w:hAnsi="Times New Roman" w:cs="Times New Roman"/>
          <w:sz w:val="24"/>
          <w:szCs w:val="24"/>
          <w:lang w:val="en-US"/>
        </w:rPr>
        <w:t>адские</w:t>
      </w:r>
      <w:proofErr w:type="spell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муки</w:t>
      </w:r>
      <w:proofErr w:type="spellEnd"/>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to</w:t>
      </w:r>
      <w:proofErr w:type="gramEnd"/>
      <w:r w:rsidRPr="006E4D48">
        <w:rPr>
          <w:rFonts w:ascii="Times New Roman" w:hAnsi="Times New Roman" w:cs="Times New Roman"/>
          <w:sz w:val="24"/>
          <w:szCs w:val="24"/>
          <w:lang w:val="en-US"/>
        </w:rPr>
        <w:t xml:space="preserve"> bleach [</w:t>
      </w:r>
      <w:proofErr w:type="spellStart"/>
      <w:r w:rsidRPr="006E4D48">
        <w:rPr>
          <w:rFonts w:ascii="Times New Roman" w:hAnsi="Times New Roman" w:cs="Times New Roman"/>
          <w:sz w:val="24"/>
          <w:szCs w:val="24"/>
          <w:lang w:val="en-US"/>
        </w:rPr>
        <w:t>bli:</w:t>
      </w:r>
      <w:r w:rsidRPr="006E4D48">
        <w:rPr>
          <w:rFonts w:ascii="Times New Roman" w:eastAsia="MS Mincho" w:hAnsi="Times New Roman" w:cs="Times New Roman"/>
          <w:sz w:val="24"/>
          <w:szCs w:val="24"/>
          <w:lang w:val="en-US"/>
        </w:rPr>
        <w:t>ʧ</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отбеливать</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fumigant</w:t>
      </w:r>
      <w:proofErr w:type="gramEnd"/>
      <w:r w:rsidRPr="006E4D48">
        <w:rPr>
          <w:rFonts w:ascii="Times New Roman" w:hAnsi="Times New Roman" w:cs="Times New Roman"/>
          <w:sz w:val="24"/>
          <w:szCs w:val="24"/>
        </w:rPr>
        <w:t xml:space="preserve"> [ʹfju:mıgənt] – фумигант (газообразное вещество, применяемое для дезинфекции)</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incense</w:t>
      </w:r>
      <w:proofErr w:type="gramEnd"/>
      <w:r w:rsidRPr="006E4D48">
        <w:rPr>
          <w:rFonts w:ascii="Times New Roman" w:hAnsi="Times New Roman" w:cs="Times New Roman"/>
          <w:sz w:val="24"/>
          <w:szCs w:val="24"/>
        </w:rPr>
        <w:t xml:space="preserve"> ['</w:t>
      </w:r>
      <w:r w:rsidRPr="006E4D48">
        <w:rPr>
          <w:rFonts w:ascii="Times New Roman" w:eastAsia="MS Mincho" w:hAnsi="Times New Roman" w:cs="Times New Roman"/>
          <w:sz w:val="24"/>
          <w:szCs w:val="24"/>
        </w:rPr>
        <w:t>ɪ</w:t>
      </w:r>
      <w:r w:rsidRPr="006E4D48">
        <w:rPr>
          <w:rFonts w:ascii="Times New Roman" w:hAnsi="Times New Roman" w:cs="Times New Roman"/>
          <w:sz w:val="24"/>
          <w:szCs w:val="24"/>
        </w:rPr>
        <w:t>nsens] – ладан</w:t>
      </w:r>
    </w:p>
    <w:p w:rsidR="006E4D48" w:rsidRPr="006E4D48" w:rsidRDefault="006E4D48" w:rsidP="00210945">
      <w:pPr>
        <w:jc w:val="both"/>
        <w:rPr>
          <w:rFonts w:ascii="Times New Roman" w:hAnsi="Times New Roman" w:cs="Times New Roman"/>
          <w:sz w:val="24"/>
          <w:szCs w:val="24"/>
        </w:rPr>
      </w:pPr>
      <w:r w:rsidRPr="006E4D48">
        <w:rPr>
          <w:rFonts w:ascii="Times New Roman" w:hAnsi="Times New Roman" w:cs="Times New Roman"/>
          <w:sz w:val="24"/>
          <w:szCs w:val="24"/>
          <w:lang w:val="en-US"/>
        </w:rPr>
        <w:t>Odysseus</w:t>
      </w:r>
      <w:r w:rsidRPr="006E4D48">
        <w:rPr>
          <w:rFonts w:ascii="Times New Roman" w:hAnsi="Times New Roman" w:cs="Times New Roman"/>
          <w:sz w:val="24"/>
          <w:szCs w:val="24"/>
        </w:rPr>
        <w:t xml:space="preserve"> [ə'</w:t>
      </w:r>
      <w:r w:rsidRPr="006E4D48">
        <w:rPr>
          <w:rFonts w:ascii="Times New Roman" w:hAnsi="Times New Roman" w:cs="Times New Roman"/>
          <w:sz w:val="24"/>
          <w:szCs w:val="24"/>
          <w:lang w:val="en-US"/>
        </w:rPr>
        <w:t>d</w:t>
      </w:r>
      <w:r w:rsidRPr="006E4D48">
        <w:rPr>
          <w:rFonts w:ascii="Times New Roman" w:eastAsia="MS Mincho" w:hAnsi="Times New Roman" w:cs="Times New Roman"/>
          <w:sz w:val="24"/>
          <w:szCs w:val="24"/>
        </w:rPr>
        <w:t>ɪ</w:t>
      </w:r>
      <w:r w:rsidRPr="006E4D48">
        <w:rPr>
          <w:rFonts w:ascii="Times New Roman" w:hAnsi="Times New Roman" w:cs="Times New Roman"/>
          <w:sz w:val="24"/>
          <w:szCs w:val="24"/>
          <w:lang w:val="en-US"/>
        </w:rPr>
        <w:t>s</w:t>
      </w:r>
      <w:r w:rsidRPr="006E4D48">
        <w:rPr>
          <w:rFonts w:ascii="Times New Roman" w:eastAsia="MS Mincho" w:hAnsi="Times New Roman" w:cs="Times New Roman"/>
          <w:sz w:val="24"/>
          <w:szCs w:val="24"/>
        </w:rPr>
        <w:t>ɪ</w:t>
      </w:r>
      <w:r w:rsidRPr="006E4D48">
        <w:rPr>
          <w:rFonts w:ascii="Times New Roman" w:hAnsi="Times New Roman" w:cs="Times New Roman"/>
          <w:sz w:val="24"/>
          <w:szCs w:val="24"/>
        </w:rPr>
        <w:t>ə</w:t>
      </w:r>
      <w:r w:rsidRPr="006E4D48">
        <w:rPr>
          <w:rFonts w:ascii="Times New Roman" w:hAnsi="Times New Roman" w:cs="Times New Roman"/>
          <w:sz w:val="24"/>
          <w:szCs w:val="24"/>
          <w:lang w:val="en-US"/>
        </w:rPr>
        <w:t>s</w:t>
      </w:r>
      <w:r w:rsidRPr="006E4D48">
        <w:rPr>
          <w:rFonts w:ascii="Times New Roman" w:hAnsi="Times New Roman" w:cs="Times New Roman"/>
          <w:sz w:val="24"/>
          <w:szCs w:val="24"/>
        </w:rPr>
        <w:t>] – Одиссей</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to</w:t>
      </w:r>
      <w:proofErr w:type="gramEnd"/>
      <w:r w:rsidRPr="006E4D48">
        <w:rPr>
          <w:rFonts w:ascii="Times New Roman" w:hAnsi="Times New Roman" w:cs="Times New Roman"/>
          <w:sz w:val="24"/>
          <w:szCs w:val="24"/>
        </w:rPr>
        <w:t xml:space="preserve"> </w:t>
      </w:r>
      <w:r w:rsidRPr="006E4D48">
        <w:rPr>
          <w:rFonts w:ascii="Times New Roman" w:hAnsi="Times New Roman" w:cs="Times New Roman"/>
          <w:sz w:val="24"/>
          <w:szCs w:val="24"/>
          <w:lang w:val="en-US"/>
        </w:rPr>
        <w:t>fumigate</w:t>
      </w:r>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lang w:val="en-US"/>
        </w:rPr>
        <w:t>fju</w:t>
      </w:r>
      <w:proofErr w:type="spellEnd"/>
      <w:r w:rsidRPr="006E4D48">
        <w:rPr>
          <w:rFonts w:ascii="Times New Roman" w:hAnsi="Times New Roman" w:cs="Times New Roman"/>
          <w:sz w:val="24"/>
          <w:szCs w:val="24"/>
        </w:rPr>
        <w:t>:</w:t>
      </w:r>
      <w:r w:rsidRPr="006E4D48">
        <w:rPr>
          <w:rFonts w:ascii="Times New Roman" w:hAnsi="Times New Roman" w:cs="Times New Roman"/>
          <w:sz w:val="24"/>
          <w:szCs w:val="24"/>
          <w:lang w:val="en-US"/>
        </w:rPr>
        <w:t>m</w:t>
      </w:r>
      <w:r w:rsidRPr="006E4D48">
        <w:rPr>
          <w:rFonts w:ascii="Times New Roman" w:eastAsia="MS Mincho" w:hAnsi="Times New Roman" w:cs="Times New Roman"/>
          <w:sz w:val="24"/>
          <w:szCs w:val="24"/>
        </w:rPr>
        <w:t>ɪ</w:t>
      </w:r>
      <w:proofErr w:type="spellStart"/>
      <w:r w:rsidRPr="006E4D48">
        <w:rPr>
          <w:rFonts w:ascii="Times New Roman" w:hAnsi="Times New Roman" w:cs="Times New Roman"/>
          <w:sz w:val="24"/>
          <w:szCs w:val="24"/>
          <w:lang w:val="en-US"/>
        </w:rPr>
        <w:t>ge</w:t>
      </w:r>
      <w:proofErr w:type="spellEnd"/>
      <w:r w:rsidRPr="006E4D48">
        <w:rPr>
          <w:rFonts w:ascii="Times New Roman" w:eastAsia="MS Mincho" w:hAnsi="Times New Roman" w:cs="Times New Roman"/>
          <w:sz w:val="24"/>
          <w:szCs w:val="24"/>
        </w:rPr>
        <w:t>ɪ</w:t>
      </w:r>
      <w:r w:rsidRPr="006E4D48">
        <w:rPr>
          <w:rFonts w:ascii="Times New Roman" w:hAnsi="Times New Roman" w:cs="Times New Roman"/>
          <w:sz w:val="24"/>
          <w:szCs w:val="24"/>
          <w:lang w:val="en-US"/>
        </w:rPr>
        <w:t>t</w:t>
      </w:r>
      <w:r w:rsidRPr="006E4D48">
        <w:rPr>
          <w:rFonts w:ascii="Times New Roman" w:hAnsi="Times New Roman" w:cs="Times New Roman"/>
          <w:sz w:val="24"/>
          <w:szCs w:val="24"/>
        </w:rPr>
        <w:t>] –дезинфицировать, обеззараживать</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chamber</w:t>
      </w:r>
      <w:proofErr w:type="gramEnd"/>
      <w:r w:rsidRPr="006E4D48">
        <w:rPr>
          <w:rFonts w:ascii="Times New Roman" w:hAnsi="Times New Roman" w:cs="Times New Roman"/>
          <w:sz w:val="24"/>
          <w:szCs w:val="24"/>
        </w:rPr>
        <w:t xml:space="preserve"> ['</w:t>
      </w:r>
      <w:r w:rsidRPr="006E4D48">
        <w:rPr>
          <w:rFonts w:ascii="Times New Roman" w:eastAsia="MS Mincho" w:hAnsi="Times New Roman" w:cs="Times New Roman"/>
          <w:sz w:val="24"/>
          <w:szCs w:val="24"/>
        </w:rPr>
        <w:t>ʧ</w:t>
      </w:r>
      <w:r w:rsidRPr="006E4D48">
        <w:rPr>
          <w:rFonts w:ascii="Times New Roman" w:hAnsi="Times New Roman" w:cs="Times New Roman"/>
          <w:sz w:val="24"/>
          <w:szCs w:val="24"/>
          <w:lang w:val="en-US"/>
        </w:rPr>
        <w:t>e</w:t>
      </w:r>
      <w:r w:rsidRPr="006E4D48">
        <w:rPr>
          <w:rFonts w:ascii="Times New Roman" w:eastAsia="MS Mincho" w:hAnsi="Times New Roman" w:cs="Times New Roman"/>
          <w:sz w:val="24"/>
          <w:szCs w:val="24"/>
        </w:rPr>
        <w:t>ɪ</w:t>
      </w:r>
      <w:proofErr w:type="spellStart"/>
      <w:r w:rsidRPr="006E4D48">
        <w:rPr>
          <w:rFonts w:ascii="Times New Roman" w:hAnsi="Times New Roman" w:cs="Times New Roman"/>
          <w:sz w:val="24"/>
          <w:szCs w:val="24"/>
          <w:lang w:val="en-US"/>
        </w:rPr>
        <w:t>mb</w:t>
      </w:r>
      <w:proofErr w:type="spellEnd"/>
      <w:r w:rsidRPr="006E4D48">
        <w:rPr>
          <w:rFonts w:ascii="Times New Roman" w:hAnsi="Times New Roman" w:cs="Times New Roman"/>
          <w:sz w:val="24"/>
          <w:szCs w:val="24"/>
        </w:rPr>
        <w:t>ə] – комната, зал для приемов</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to</w:t>
      </w:r>
      <w:proofErr w:type="gramEnd"/>
      <w:r w:rsidRPr="006E4D48">
        <w:rPr>
          <w:rFonts w:ascii="Times New Roman" w:hAnsi="Times New Roman" w:cs="Times New Roman"/>
          <w:sz w:val="24"/>
          <w:szCs w:val="24"/>
        </w:rPr>
        <w:t xml:space="preserve"> </w:t>
      </w:r>
      <w:r w:rsidRPr="006E4D48">
        <w:rPr>
          <w:rFonts w:ascii="Times New Roman" w:hAnsi="Times New Roman" w:cs="Times New Roman"/>
          <w:sz w:val="24"/>
          <w:szCs w:val="24"/>
          <w:lang w:val="en-US"/>
        </w:rPr>
        <w:t>slay</w:t>
      </w:r>
      <w:r w:rsidRPr="006E4D48">
        <w:rPr>
          <w:rFonts w:ascii="Times New Roman" w:hAnsi="Times New Roman" w:cs="Times New Roman"/>
          <w:sz w:val="24"/>
          <w:szCs w:val="24"/>
        </w:rPr>
        <w:t xml:space="preserve"> – убивать</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suitor</w:t>
      </w:r>
      <w:proofErr w:type="gramEnd"/>
      <w:r w:rsidRPr="006E4D48">
        <w:rPr>
          <w:rFonts w:ascii="Times New Roman" w:hAnsi="Times New Roman" w:cs="Times New Roman"/>
          <w:sz w:val="24"/>
          <w:szCs w:val="24"/>
        </w:rPr>
        <w:t xml:space="preserve"> ['</w:t>
      </w:r>
      <w:r w:rsidRPr="006E4D48">
        <w:rPr>
          <w:rFonts w:ascii="Times New Roman" w:hAnsi="Times New Roman" w:cs="Times New Roman"/>
          <w:sz w:val="24"/>
          <w:szCs w:val="24"/>
          <w:lang w:val="en-US"/>
        </w:rPr>
        <w:t>s</w:t>
      </w:r>
      <w:r w:rsidRPr="006E4D48">
        <w:rPr>
          <w:rFonts w:ascii="Times New Roman" w:hAnsi="Times New Roman" w:cs="Times New Roman"/>
          <w:sz w:val="24"/>
          <w:szCs w:val="24"/>
        </w:rPr>
        <w:t>(</w:t>
      </w:r>
      <w:r w:rsidRPr="006E4D48">
        <w:rPr>
          <w:rFonts w:ascii="Times New Roman" w:hAnsi="Times New Roman" w:cs="Times New Roman"/>
          <w:sz w:val="24"/>
          <w:szCs w:val="24"/>
          <w:lang w:val="en-US"/>
        </w:rPr>
        <w:t>j</w:t>
      </w:r>
      <w:r w:rsidRPr="006E4D48">
        <w:rPr>
          <w:rFonts w:ascii="Times New Roman" w:hAnsi="Times New Roman" w:cs="Times New Roman"/>
          <w:sz w:val="24"/>
          <w:szCs w:val="24"/>
        </w:rPr>
        <w:t>)</w:t>
      </w:r>
      <w:r w:rsidRPr="006E4D48">
        <w:rPr>
          <w:rFonts w:ascii="Times New Roman" w:hAnsi="Times New Roman" w:cs="Times New Roman"/>
          <w:sz w:val="24"/>
          <w:szCs w:val="24"/>
          <w:lang w:val="en-US"/>
        </w:rPr>
        <w:t>u</w:t>
      </w:r>
      <w:r w:rsidRPr="006E4D48">
        <w:rPr>
          <w:rFonts w:ascii="Times New Roman" w:hAnsi="Times New Roman" w:cs="Times New Roman"/>
          <w:sz w:val="24"/>
          <w:szCs w:val="24"/>
        </w:rPr>
        <w:t>:</w:t>
      </w:r>
      <w:r w:rsidRPr="006E4D48">
        <w:rPr>
          <w:rFonts w:ascii="Times New Roman" w:hAnsi="Times New Roman" w:cs="Times New Roman"/>
          <w:sz w:val="24"/>
          <w:szCs w:val="24"/>
          <w:lang w:val="en-US"/>
        </w:rPr>
        <w:t>t</w:t>
      </w:r>
      <w:r w:rsidRPr="006E4D48">
        <w:rPr>
          <w:rFonts w:ascii="Times New Roman" w:hAnsi="Times New Roman" w:cs="Times New Roman"/>
          <w:sz w:val="24"/>
          <w:szCs w:val="24"/>
        </w:rPr>
        <w:t>ə] – почитатель, поклонник</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explosive</w:t>
      </w:r>
      <w:proofErr w:type="gramEnd"/>
      <w:r w:rsidRPr="006E4D48">
        <w:rPr>
          <w:rFonts w:ascii="Times New Roman" w:hAnsi="Times New Roman" w:cs="Times New Roman"/>
          <w:sz w:val="24"/>
          <w:szCs w:val="24"/>
        </w:rPr>
        <w:t xml:space="preserve"> [</w:t>
      </w:r>
      <w:r w:rsidRPr="006E4D48">
        <w:rPr>
          <w:rFonts w:ascii="Times New Roman" w:eastAsia="MS Mincho" w:hAnsi="Times New Roman" w:cs="Times New Roman"/>
          <w:sz w:val="24"/>
          <w:szCs w:val="24"/>
        </w:rPr>
        <w:t>ɪ</w:t>
      </w:r>
      <w:r w:rsidRPr="006E4D48">
        <w:rPr>
          <w:rFonts w:ascii="Times New Roman" w:hAnsi="Times New Roman" w:cs="Times New Roman"/>
          <w:sz w:val="24"/>
          <w:szCs w:val="24"/>
          <w:lang w:val="en-US"/>
        </w:rPr>
        <w:t>k</w:t>
      </w:r>
      <w:r w:rsidRPr="006E4D48">
        <w:rPr>
          <w:rFonts w:ascii="Times New Roman" w:hAnsi="Times New Roman" w:cs="Times New Roman"/>
          <w:sz w:val="24"/>
          <w:szCs w:val="24"/>
        </w:rPr>
        <w:t>'</w:t>
      </w:r>
      <w:proofErr w:type="spellStart"/>
      <w:r w:rsidRPr="006E4D48">
        <w:rPr>
          <w:rFonts w:ascii="Times New Roman" w:hAnsi="Times New Roman" w:cs="Times New Roman"/>
          <w:sz w:val="24"/>
          <w:szCs w:val="24"/>
          <w:lang w:val="en-US"/>
        </w:rPr>
        <w:t>spl</w:t>
      </w:r>
      <w:proofErr w:type="spellEnd"/>
      <w:r w:rsidRPr="006E4D48">
        <w:rPr>
          <w:rFonts w:ascii="Times New Roman" w:hAnsi="Times New Roman" w:cs="Times New Roman"/>
          <w:sz w:val="24"/>
          <w:szCs w:val="24"/>
        </w:rPr>
        <w:t>ə</w:t>
      </w:r>
      <w:r w:rsidRPr="006E4D48">
        <w:rPr>
          <w:rFonts w:ascii="Times New Roman" w:hAnsi="Times New Roman" w:cs="Times New Roman"/>
          <w:sz w:val="24"/>
          <w:szCs w:val="24"/>
          <w:lang w:val="en-US"/>
        </w:rPr>
        <w:t>us</w:t>
      </w:r>
      <w:r w:rsidRPr="006E4D48">
        <w:rPr>
          <w:rFonts w:ascii="Times New Roman" w:eastAsia="MS Mincho" w:hAnsi="Times New Roman" w:cs="Times New Roman"/>
          <w:sz w:val="24"/>
          <w:szCs w:val="24"/>
        </w:rPr>
        <w:t>ɪ</w:t>
      </w:r>
      <w:r w:rsidRPr="006E4D48">
        <w:rPr>
          <w:rFonts w:ascii="Times New Roman" w:hAnsi="Times New Roman" w:cs="Times New Roman"/>
          <w:sz w:val="24"/>
          <w:szCs w:val="24"/>
          <w:lang w:val="en-US"/>
        </w:rPr>
        <w:t>v</w:t>
      </w:r>
      <w:r w:rsidRPr="006E4D48">
        <w:rPr>
          <w:rFonts w:ascii="Times New Roman" w:hAnsi="Times New Roman" w:cs="Times New Roman"/>
          <w:sz w:val="24"/>
          <w:szCs w:val="24"/>
        </w:rPr>
        <w:t>] – взрывчатое вещество</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warfare</w:t>
      </w:r>
      <w:proofErr w:type="gramEnd"/>
      <w:r w:rsidRPr="006E4D48">
        <w:rPr>
          <w:rFonts w:ascii="Times New Roman" w:hAnsi="Times New Roman" w:cs="Times New Roman"/>
          <w:sz w:val="24"/>
          <w:szCs w:val="24"/>
        </w:rPr>
        <w:t xml:space="preserve"> ['w</w:t>
      </w:r>
      <w:r w:rsidRPr="006E4D48">
        <w:rPr>
          <w:rFonts w:ascii="Times New Roman" w:eastAsia="MS Mincho" w:hAnsi="Times New Roman" w:cs="Times New Roman"/>
          <w:sz w:val="24"/>
          <w:szCs w:val="24"/>
        </w:rPr>
        <w:t>ɔ</w:t>
      </w:r>
      <w:r w:rsidRPr="006E4D48">
        <w:rPr>
          <w:rFonts w:ascii="Times New Roman" w:hAnsi="Times New Roman" w:cs="Times New Roman"/>
          <w:sz w:val="24"/>
          <w:szCs w:val="24"/>
        </w:rPr>
        <w:t>:f</w:t>
      </w:r>
      <w:r w:rsidRPr="006E4D48">
        <w:rPr>
          <w:rFonts w:ascii="Times New Roman" w:eastAsia="MS Mincho" w:hAnsi="Times New Roman" w:cs="Times New Roman"/>
          <w:sz w:val="24"/>
          <w:szCs w:val="24"/>
        </w:rPr>
        <w:t>ɛ</w:t>
      </w:r>
      <w:r w:rsidRPr="006E4D48">
        <w:rPr>
          <w:rFonts w:ascii="Times New Roman" w:hAnsi="Times New Roman" w:cs="Times New Roman"/>
          <w:sz w:val="24"/>
          <w:szCs w:val="24"/>
        </w:rPr>
        <w:t>ə] – война</w:t>
      </w:r>
    </w:p>
    <w:p w:rsidR="006E4D48" w:rsidRPr="006E4D48" w:rsidRDefault="006E4D48" w:rsidP="00210945">
      <w:pPr>
        <w:jc w:val="both"/>
        <w:rPr>
          <w:rFonts w:ascii="Times New Roman" w:hAnsi="Times New Roman" w:cs="Times New Roman"/>
          <w:b/>
          <w:i/>
          <w:sz w:val="24"/>
          <w:szCs w:val="24"/>
        </w:rPr>
      </w:pPr>
      <w:r w:rsidRPr="006E4D48">
        <w:rPr>
          <w:rFonts w:ascii="Times New Roman" w:hAnsi="Times New Roman" w:cs="Times New Roman"/>
          <w:b/>
          <w:i/>
          <w:sz w:val="24"/>
          <w:szCs w:val="24"/>
        </w:rPr>
        <w:t>Тема урока: «Сероводород. Сульфиды»</w:t>
      </w:r>
    </w:p>
    <w:p w:rsidR="006E4D48" w:rsidRPr="006E4D48" w:rsidRDefault="006E4D48" w:rsidP="00210945">
      <w:pPr>
        <w:jc w:val="both"/>
        <w:rPr>
          <w:rFonts w:ascii="Times New Roman" w:hAnsi="Times New Roman" w:cs="Times New Roman"/>
          <w:b/>
          <w:sz w:val="24"/>
          <w:szCs w:val="24"/>
        </w:rPr>
      </w:pPr>
      <w:r w:rsidRPr="006E4D48">
        <w:rPr>
          <w:rFonts w:ascii="Times New Roman" w:hAnsi="Times New Roman" w:cs="Times New Roman"/>
          <w:b/>
          <w:sz w:val="24"/>
          <w:szCs w:val="24"/>
          <w:lang w:val="en-US"/>
        </w:rPr>
        <w:t>Hydrogen</w:t>
      </w:r>
      <w:r w:rsidRPr="006E4D48">
        <w:rPr>
          <w:rFonts w:ascii="Times New Roman" w:hAnsi="Times New Roman" w:cs="Times New Roman"/>
          <w:b/>
          <w:sz w:val="24"/>
          <w:szCs w:val="24"/>
        </w:rPr>
        <w:t xml:space="preserve"> </w:t>
      </w:r>
      <w:r w:rsidRPr="006E4D48">
        <w:rPr>
          <w:rFonts w:ascii="Times New Roman" w:hAnsi="Times New Roman" w:cs="Times New Roman"/>
          <w:b/>
          <w:sz w:val="24"/>
          <w:szCs w:val="24"/>
          <w:lang w:val="en-US"/>
        </w:rPr>
        <w:t>Sulfide</w:t>
      </w:r>
      <w:r w:rsidRPr="006E4D48">
        <w:rPr>
          <w:rFonts w:ascii="Times New Roman" w:hAnsi="Times New Roman" w:cs="Times New Roman"/>
          <w:b/>
          <w:sz w:val="24"/>
          <w:szCs w:val="24"/>
        </w:rPr>
        <w:t xml:space="preserve"> (</w:t>
      </w:r>
      <w:r w:rsidRPr="006E4D48">
        <w:rPr>
          <w:rFonts w:ascii="Times New Roman" w:hAnsi="Times New Roman" w:cs="Times New Roman"/>
          <w:b/>
          <w:sz w:val="24"/>
          <w:szCs w:val="24"/>
          <w:lang w:val="en-US"/>
        </w:rPr>
        <w:t>H</w:t>
      </w:r>
      <w:r w:rsidRPr="006E4D48">
        <w:rPr>
          <w:rFonts w:ascii="Times New Roman" w:hAnsi="Times New Roman" w:cs="Times New Roman"/>
          <w:b/>
          <w:sz w:val="24"/>
          <w:szCs w:val="24"/>
          <w:vertAlign w:val="subscript"/>
        </w:rPr>
        <w:t>2</w:t>
      </w:r>
      <w:r w:rsidRPr="006E4D48">
        <w:rPr>
          <w:rFonts w:ascii="Times New Roman" w:hAnsi="Times New Roman" w:cs="Times New Roman"/>
          <w:b/>
          <w:sz w:val="24"/>
          <w:szCs w:val="24"/>
          <w:lang w:val="en-US"/>
        </w:rPr>
        <w:t>S</w:t>
      </w:r>
      <w:r w:rsidRPr="006E4D48">
        <w:rPr>
          <w:rFonts w:ascii="Times New Roman" w:hAnsi="Times New Roman" w:cs="Times New Roman"/>
          <w:b/>
          <w:sz w:val="24"/>
          <w:szCs w:val="24"/>
        </w:rPr>
        <w:t>)</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Hydrogen sulfide occurs naturally in crude petroleum, natural gas, volcanic gases, and hot springs. It can also result from bacterial breakdown of organic matter. It is also produced by </w:t>
      </w:r>
      <w:r w:rsidRPr="006E4D48">
        <w:rPr>
          <w:rFonts w:ascii="Times New Roman" w:hAnsi="Times New Roman" w:cs="Times New Roman"/>
          <w:sz w:val="24"/>
          <w:szCs w:val="24"/>
          <w:lang w:val="en-US"/>
        </w:rPr>
        <w:lastRenderedPageBreak/>
        <w:t xml:space="preserve">human and animal wastes. Bacteria found in your mouth and gastrointestinal tract produce hydrogen sulfide from bacteria decomposing materials that contain vegetable or animal proteins. Hydrogen sulfide can also result from industrial activities, such as food processing, coke ovens, </w:t>
      </w:r>
      <w:proofErr w:type="spellStart"/>
      <w:r w:rsidRPr="006E4D48">
        <w:rPr>
          <w:rFonts w:ascii="Times New Roman" w:hAnsi="Times New Roman" w:cs="Times New Roman"/>
          <w:sz w:val="24"/>
          <w:szCs w:val="24"/>
          <w:lang w:val="en-US"/>
        </w:rPr>
        <w:t>kraft</w:t>
      </w:r>
      <w:proofErr w:type="spellEnd"/>
      <w:r w:rsidRPr="006E4D48">
        <w:rPr>
          <w:rFonts w:ascii="Times New Roman" w:hAnsi="Times New Roman" w:cs="Times New Roman"/>
          <w:sz w:val="24"/>
          <w:szCs w:val="24"/>
          <w:lang w:val="en-US"/>
        </w:rPr>
        <w:t xml:space="preserve"> paper mills, tanneries, and petroleum refineries. </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Hydrogen sulfide is a flammable, colorless gas with a characteristic odor of rotten eggs, very toxic. People can smell it at low levels.</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crude</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kru:d</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необработанный</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petroleum</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pə'trəul</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əm</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нефть</w:t>
      </w:r>
    </w:p>
    <w:p w:rsidR="006E4D48" w:rsidRPr="0005308F"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hot</w:t>
      </w:r>
      <w:proofErr w:type="gramEnd"/>
      <w:r w:rsidRPr="0005308F">
        <w:rPr>
          <w:rFonts w:ascii="Times New Roman" w:hAnsi="Times New Roman" w:cs="Times New Roman"/>
          <w:sz w:val="24"/>
          <w:szCs w:val="24"/>
        </w:rPr>
        <w:t xml:space="preserve"> </w:t>
      </w:r>
      <w:r w:rsidRPr="006E4D48">
        <w:rPr>
          <w:rFonts w:ascii="Times New Roman" w:hAnsi="Times New Roman" w:cs="Times New Roman"/>
          <w:sz w:val="24"/>
          <w:szCs w:val="24"/>
          <w:lang w:val="en-US"/>
        </w:rPr>
        <w:t>spring</w:t>
      </w:r>
      <w:r w:rsidRPr="0005308F">
        <w:rPr>
          <w:rFonts w:ascii="Times New Roman" w:hAnsi="Times New Roman" w:cs="Times New Roman"/>
          <w:sz w:val="24"/>
          <w:szCs w:val="24"/>
        </w:rPr>
        <w:t xml:space="preserve"> – горячий минеральный источник</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breakdown</w:t>
      </w:r>
      <w:proofErr w:type="gramEnd"/>
      <w:r w:rsidRPr="006E4D48">
        <w:rPr>
          <w:rFonts w:ascii="Times New Roman" w:hAnsi="Times New Roman" w:cs="Times New Roman"/>
          <w:sz w:val="24"/>
          <w:szCs w:val="24"/>
        </w:rPr>
        <w:t xml:space="preserve"> – распад</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t>waste</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we</w:t>
      </w:r>
      <w:r w:rsidRPr="006E4D48">
        <w:rPr>
          <w:rFonts w:ascii="Times New Roman" w:eastAsia="MS Mincho" w:hAnsi="Times New Roman" w:cs="Times New Roman"/>
          <w:sz w:val="24"/>
          <w:szCs w:val="24"/>
        </w:rPr>
        <w:t>ɪ</w:t>
      </w:r>
      <w:r w:rsidRPr="006E4D48">
        <w:rPr>
          <w:rFonts w:ascii="Times New Roman" w:hAnsi="Times New Roman" w:cs="Times New Roman"/>
          <w:sz w:val="24"/>
          <w:szCs w:val="24"/>
        </w:rPr>
        <w:t>st</w:t>
      </w:r>
      <w:proofErr w:type="spellEnd"/>
      <w:r w:rsidRPr="006E4D48">
        <w:rPr>
          <w:rFonts w:ascii="Times New Roman" w:hAnsi="Times New Roman" w:cs="Times New Roman"/>
          <w:sz w:val="24"/>
          <w:szCs w:val="24"/>
        </w:rPr>
        <w:t xml:space="preserve">] – </w:t>
      </w:r>
      <w:r w:rsidRPr="006E4D48">
        <w:rPr>
          <w:rFonts w:ascii="Times New Roman" w:hAnsi="Times New Roman" w:cs="Times New Roman"/>
          <w:i/>
          <w:sz w:val="24"/>
          <w:szCs w:val="24"/>
        </w:rPr>
        <w:t>физиол</w:t>
      </w:r>
      <w:r w:rsidRPr="006E4D48">
        <w:rPr>
          <w:rFonts w:ascii="Times New Roman" w:hAnsi="Times New Roman" w:cs="Times New Roman"/>
          <w:sz w:val="24"/>
          <w:szCs w:val="24"/>
        </w:rPr>
        <w:t>. выделения (организма)</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t>gastrointestinal</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gæstrəu</w:t>
      </w:r>
      <w:r w:rsidRPr="006E4D48">
        <w:rPr>
          <w:rFonts w:ascii="Times New Roman" w:eastAsia="MS Mincho" w:hAnsi="Times New Roman" w:cs="Times New Roman"/>
          <w:sz w:val="24"/>
          <w:szCs w:val="24"/>
        </w:rPr>
        <w:t>ɪ</w:t>
      </w:r>
      <w:r w:rsidRPr="006E4D48">
        <w:rPr>
          <w:rFonts w:ascii="Times New Roman" w:hAnsi="Times New Roman" w:cs="Times New Roman"/>
          <w:sz w:val="24"/>
          <w:szCs w:val="24"/>
        </w:rPr>
        <w:t>n'test</w:t>
      </w:r>
      <w:r w:rsidRPr="006E4D48">
        <w:rPr>
          <w:rFonts w:ascii="Times New Roman" w:eastAsia="MS Mincho" w:hAnsi="Times New Roman" w:cs="Times New Roman"/>
          <w:sz w:val="24"/>
          <w:szCs w:val="24"/>
        </w:rPr>
        <w:t>ɪ</w:t>
      </w:r>
      <w:r w:rsidRPr="006E4D48">
        <w:rPr>
          <w:rFonts w:ascii="Times New Roman" w:hAnsi="Times New Roman" w:cs="Times New Roman"/>
          <w:sz w:val="24"/>
          <w:szCs w:val="24"/>
        </w:rPr>
        <w:t>nl</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tract</w:t>
      </w:r>
      <w:proofErr w:type="spellEnd"/>
      <w:r w:rsidRPr="006E4D48">
        <w:rPr>
          <w:rFonts w:ascii="Times New Roman" w:hAnsi="Times New Roman" w:cs="Times New Roman"/>
          <w:sz w:val="24"/>
          <w:szCs w:val="24"/>
        </w:rPr>
        <w:t xml:space="preserve"> — желудочно-кишечный тракт</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protein</w:t>
      </w:r>
      <w:proofErr w:type="gram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lang w:val="en-US"/>
        </w:rPr>
        <w:t>pr</w:t>
      </w:r>
      <w:proofErr w:type="spellEnd"/>
      <w:r w:rsidRPr="006E4D48">
        <w:rPr>
          <w:rFonts w:ascii="Times New Roman" w:hAnsi="Times New Roman" w:cs="Times New Roman"/>
          <w:sz w:val="24"/>
          <w:szCs w:val="24"/>
        </w:rPr>
        <w:t>ə</w:t>
      </w:r>
      <w:proofErr w:type="spellStart"/>
      <w:r w:rsidRPr="006E4D48">
        <w:rPr>
          <w:rFonts w:ascii="Times New Roman" w:hAnsi="Times New Roman" w:cs="Times New Roman"/>
          <w:sz w:val="24"/>
          <w:szCs w:val="24"/>
          <w:lang w:val="en-US"/>
        </w:rPr>
        <w:t>uti</w:t>
      </w:r>
      <w:proofErr w:type="spellEnd"/>
      <w:r w:rsidRPr="006E4D48">
        <w:rPr>
          <w:rFonts w:ascii="Times New Roman" w:hAnsi="Times New Roman" w:cs="Times New Roman"/>
          <w:sz w:val="24"/>
          <w:szCs w:val="24"/>
        </w:rPr>
        <w:t>:</w:t>
      </w:r>
      <w:r w:rsidRPr="006E4D48">
        <w:rPr>
          <w:rFonts w:ascii="Times New Roman" w:hAnsi="Times New Roman" w:cs="Times New Roman"/>
          <w:sz w:val="24"/>
          <w:szCs w:val="24"/>
          <w:lang w:val="en-US"/>
        </w:rPr>
        <w:t>n</w:t>
      </w:r>
      <w:r w:rsidRPr="006E4D48">
        <w:rPr>
          <w:rFonts w:ascii="Times New Roman" w:hAnsi="Times New Roman" w:cs="Times New Roman"/>
          <w:sz w:val="24"/>
          <w:szCs w:val="24"/>
        </w:rPr>
        <w:t>] – белок</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t>coke</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oven</w:t>
      </w:r>
      <w:proofErr w:type="spellEnd"/>
      <w:r w:rsidRPr="006E4D48">
        <w:rPr>
          <w:rFonts w:ascii="Times New Roman" w:hAnsi="Times New Roman" w:cs="Times New Roman"/>
          <w:sz w:val="24"/>
          <w:szCs w:val="24"/>
        </w:rPr>
        <w:t xml:space="preserve"> – коксовая печь</w:t>
      </w:r>
    </w:p>
    <w:p w:rsidR="006E4D48" w:rsidRPr="006E4D48" w:rsidRDefault="006E4D48" w:rsidP="00210945">
      <w:pPr>
        <w:jc w:val="both"/>
        <w:rPr>
          <w:rFonts w:ascii="Times New Roman" w:hAnsi="Times New Roman" w:cs="Times New Roman"/>
          <w:sz w:val="24"/>
          <w:szCs w:val="24"/>
        </w:rPr>
      </w:pPr>
      <w:proofErr w:type="spellStart"/>
      <w:proofErr w:type="gramStart"/>
      <w:r w:rsidRPr="006E4D48">
        <w:rPr>
          <w:rFonts w:ascii="Times New Roman" w:hAnsi="Times New Roman" w:cs="Times New Roman"/>
          <w:sz w:val="24"/>
          <w:szCs w:val="24"/>
          <w:lang w:val="en-US"/>
        </w:rPr>
        <w:t>kraft</w:t>
      </w:r>
      <w:proofErr w:type="spellEnd"/>
      <w:proofErr w:type="gramEnd"/>
      <w:r w:rsidRPr="006E4D48">
        <w:rPr>
          <w:rFonts w:ascii="Times New Roman" w:hAnsi="Times New Roman" w:cs="Times New Roman"/>
          <w:sz w:val="24"/>
          <w:szCs w:val="24"/>
        </w:rPr>
        <w:t xml:space="preserve"> </w:t>
      </w:r>
      <w:r w:rsidRPr="006E4D48">
        <w:rPr>
          <w:rFonts w:ascii="Times New Roman" w:hAnsi="Times New Roman" w:cs="Times New Roman"/>
          <w:sz w:val="24"/>
          <w:szCs w:val="24"/>
          <w:lang w:val="en-US"/>
        </w:rPr>
        <w:t>paper</w:t>
      </w:r>
      <w:r w:rsidRPr="006E4D48">
        <w:rPr>
          <w:rFonts w:ascii="Times New Roman" w:hAnsi="Times New Roman" w:cs="Times New Roman"/>
          <w:sz w:val="24"/>
          <w:szCs w:val="24"/>
        </w:rPr>
        <w:t xml:space="preserve"> – прочная оберточная бумага, крафт-бумага</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mill</w:t>
      </w:r>
      <w:proofErr w:type="gramEnd"/>
      <w:r w:rsidRPr="006E4D48">
        <w:rPr>
          <w:rFonts w:ascii="Times New Roman" w:hAnsi="Times New Roman" w:cs="Times New Roman"/>
          <w:sz w:val="24"/>
          <w:szCs w:val="24"/>
        </w:rPr>
        <w:t xml:space="preserve"> – фабрика</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t>tannery</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tæn</w:t>
      </w:r>
      <w:proofErr w:type="spellEnd"/>
      <w:r w:rsidRPr="006E4D48">
        <w:rPr>
          <w:rFonts w:ascii="Times New Roman" w:hAnsi="Times New Roman" w:cs="Times New Roman"/>
          <w:sz w:val="24"/>
          <w:szCs w:val="24"/>
        </w:rPr>
        <w:t>(ə)</w:t>
      </w:r>
      <w:proofErr w:type="spellStart"/>
      <w:r w:rsidRPr="006E4D48">
        <w:rPr>
          <w:rFonts w:ascii="Times New Roman" w:hAnsi="Times New Roman" w:cs="Times New Roman"/>
          <w:sz w:val="24"/>
          <w:szCs w:val="24"/>
        </w:rPr>
        <w:t>r</w:t>
      </w:r>
      <w:r w:rsidRPr="006E4D48">
        <w:rPr>
          <w:rFonts w:ascii="Times New Roman" w:eastAsia="MS Mincho" w:hAnsi="Times New Roman" w:cs="Times New Roman"/>
          <w:sz w:val="24"/>
          <w:szCs w:val="24"/>
        </w:rPr>
        <w:t>ɪ</w:t>
      </w:r>
      <w:proofErr w:type="spellEnd"/>
      <w:r w:rsidRPr="006E4D48">
        <w:rPr>
          <w:rFonts w:ascii="Times New Roman" w:hAnsi="Times New Roman" w:cs="Times New Roman"/>
          <w:sz w:val="24"/>
          <w:szCs w:val="24"/>
        </w:rPr>
        <w:t>] – кожевенный завод</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t>petroleum</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refinery</w:t>
      </w:r>
      <w:proofErr w:type="spellEnd"/>
      <w:r w:rsidRPr="006E4D48">
        <w:rPr>
          <w:rFonts w:ascii="Times New Roman" w:hAnsi="Times New Roman" w:cs="Times New Roman"/>
          <w:sz w:val="24"/>
          <w:szCs w:val="24"/>
        </w:rPr>
        <w:t xml:space="preserve"> – нефтеочистительный завод</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flammable</w:t>
      </w:r>
      <w:proofErr w:type="gram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lang w:val="en-US"/>
        </w:rPr>
        <w:t>fl</w:t>
      </w:r>
      <w:proofErr w:type="spellEnd"/>
      <w:r w:rsidRPr="006E4D48">
        <w:rPr>
          <w:rFonts w:ascii="Times New Roman" w:hAnsi="Times New Roman" w:cs="Times New Roman"/>
          <w:sz w:val="24"/>
          <w:szCs w:val="24"/>
        </w:rPr>
        <w:t>æ</w:t>
      </w:r>
      <w:r w:rsidRPr="006E4D48">
        <w:rPr>
          <w:rFonts w:ascii="Times New Roman" w:hAnsi="Times New Roman" w:cs="Times New Roman"/>
          <w:sz w:val="24"/>
          <w:szCs w:val="24"/>
          <w:lang w:val="en-US"/>
        </w:rPr>
        <w:t>m</w:t>
      </w:r>
      <w:r w:rsidRPr="006E4D48">
        <w:rPr>
          <w:rFonts w:ascii="Times New Roman" w:hAnsi="Times New Roman" w:cs="Times New Roman"/>
          <w:sz w:val="24"/>
          <w:szCs w:val="24"/>
        </w:rPr>
        <w:t>ə</w:t>
      </w:r>
      <w:proofErr w:type="spellStart"/>
      <w:r w:rsidRPr="006E4D48">
        <w:rPr>
          <w:rFonts w:ascii="Times New Roman" w:hAnsi="Times New Roman" w:cs="Times New Roman"/>
          <w:sz w:val="24"/>
          <w:szCs w:val="24"/>
          <w:lang w:val="en-US"/>
        </w:rPr>
        <w:t>bl</w:t>
      </w:r>
      <w:proofErr w:type="spellEnd"/>
      <w:r w:rsidRPr="006E4D48">
        <w:rPr>
          <w:rFonts w:ascii="Times New Roman" w:hAnsi="Times New Roman" w:cs="Times New Roman"/>
          <w:sz w:val="24"/>
          <w:szCs w:val="24"/>
        </w:rPr>
        <w:t xml:space="preserve">] – огнеопасный; легковоспламеняющийся </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t>rotten</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r</w:t>
      </w:r>
      <w:r w:rsidRPr="006E4D48">
        <w:rPr>
          <w:rFonts w:ascii="Times New Roman" w:eastAsia="MS Mincho" w:hAnsi="Times New Roman" w:cs="Times New Roman"/>
          <w:sz w:val="24"/>
          <w:szCs w:val="24"/>
        </w:rPr>
        <w:t>ɔ</w:t>
      </w:r>
      <w:r w:rsidRPr="006E4D48">
        <w:rPr>
          <w:rFonts w:ascii="Times New Roman" w:hAnsi="Times New Roman" w:cs="Times New Roman"/>
          <w:sz w:val="24"/>
          <w:szCs w:val="24"/>
        </w:rPr>
        <w:t>t</w:t>
      </w:r>
      <w:proofErr w:type="spellEnd"/>
      <w:r w:rsidRPr="006E4D48">
        <w:rPr>
          <w:rFonts w:ascii="Times New Roman" w:hAnsi="Times New Roman" w:cs="Times New Roman"/>
          <w:sz w:val="24"/>
          <w:szCs w:val="24"/>
        </w:rPr>
        <w:t>(ə)n] – прогнивший, тухлый</w:t>
      </w:r>
    </w:p>
    <w:p w:rsidR="006E4D48" w:rsidRPr="006E4D48" w:rsidRDefault="006E4D48" w:rsidP="00210945">
      <w:pPr>
        <w:jc w:val="both"/>
        <w:rPr>
          <w:rFonts w:ascii="Times New Roman" w:hAnsi="Times New Roman" w:cs="Times New Roman"/>
          <w:b/>
          <w:i/>
          <w:sz w:val="24"/>
          <w:szCs w:val="24"/>
          <w:lang w:val="en-US"/>
        </w:rPr>
      </w:pPr>
      <w:r w:rsidRPr="006E4D48">
        <w:rPr>
          <w:rFonts w:ascii="Times New Roman" w:hAnsi="Times New Roman" w:cs="Times New Roman"/>
          <w:b/>
          <w:i/>
          <w:sz w:val="24"/>
          <w:szCs w:val="24"/>
        </w:rPr>
        <w:t>Тема</w:t>
      </w:r>
      <w:r w:rsidRPr="006E4D48">
        <w:rPr>
          <w:rFonts w:ascii="Times New Roman" w:hAnsi="Times New Roman" w:cs="Times New Roman"/>
          <w:b/>
          <w:i/>
          <w:sz w:val="24"/>
          <w:szCs w:val="24"/>
          <w:lang w:val="en-US"/>
        </w:rPr>
        <w:t xml:space="preserve"> </w:t>
      </w:r>
      <w:r w:rsidRPr="006E4D48">
        <w:rPr>
          <w:rFonts w:ascii="Times New Roman" w:hAnsi="Times New Roman" w:cs="Times New Roman"/>
          <w:b/>
          <w:i/>
          <w:sz w:val="24"/>
          <w:szCs w:val="24"/>
        </w:rPr>
        <w:t>урока</w:t>
      </w:r>
      <w:r w:rsidRPr="006E4D48">
        <w:rPr>
          <w:rFonts w:ascii="Times New Roman" w:hAnsi="Times New Roman" w:cs="Times New Roman"/>
          <w:b/>
          <w:i/>
          <w:sz w:val="24"/>
          <w:szCs w:val="24"/>
          <w:lang w:val="en-US"/>
        </w:rPr>
        <w:t>: «</w:t>
      </w:r>
      <w:r w:rsidRPr="006E4D48">
        <w:rPr>
          <w:rFonts w:ascii="Times New Roman" w:hAnsi="Times New Roman" w:cs="Times New Roman"/>
          <w:b/>
          <w:i/>
          <w:sz w:val="24"/>
          <w:szCs w:val="24"/>
        </w:rPr>
        <w:t>Оксиды</w:t>
      </w:r>
      <w:r w:rsidRPr="006E4D48">
        <w:rPr>
          <w:rFonts w:ascii="Times New Roman" w:hAnsi="Times New Roman" w:cs="Times New Roman"/>
          <w:b/>
          <w:i/>
          <w:sz w:val="24"/>
          <w:szCs w:val="24"/>
          <w:lang w:val="en-US"/>
        </w:rPr>
        <w:t xml:space="preserve"> </w:t>
      </w:r>
      <w:r w:rsidRPr="006E4D48">
        <w:rPr>
          <w:rFonts w:ascii="Times New Roman" w:hAnsi="Times New Roman" w:cs="Times New Roman"/>
          <w:b/>
          <w:i/>
          <w:sz w:val="24"/>
          <w:szCs w:val="24"/>
        </w:rPr>
        <w:t>серы</w:t>
      </w:r>
      <w:r w:rsidRPr="006E4D48">
        <w:rPr>
          <w:rFonts w:ascii="Times New Roman" w:hAnsi="Times New Roman" w:cs="Times New Roman"/>
          <w:b/>
          <w:i/>
          <w:sz w:val="24"/>
          <w:szCs w:val="24"/>
          <w:lang w:val="en-US"/>
        </w:rPr>
        <w:t>»</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u w:val="single"/>
          <w:lang w:val="en-US"/>
        </w:rPr>
        <w:t>Sulfur dioxide</w:t>
      </w:r>
      <w:r w:rsidRPr="006E4D48">
        <w:rPr>
          <w:rFonts w:ascii="Times New Roman" w:hAnsi="Times New Roman" w:cs="Times New Roman"/>
          <w:sz w:val="24"/>
          <w:szCs w:val="24"/>
          <w:lang w:val="en-US"/>
        </w:rPr>
        <w:t xml:space="preserve"> (</w:t>
      </w:r>
      <w:r w:rsidRPr="006E4D48">
        <w:rPr>
          <w:rFonts w:ascii="Times New Roman" w:hAnsi="Times New Roman" w:cs="Times New Roman"/>
          <w:sz w:val="24"/>
          <w:szCs w:val="24"/>
          <w:u w:val="single"/>
          <w:lang w:val="en-US"/>
        </w:rPr>
        <w:t>SO</w:t>
      </w:r>
      <w:r w:rsidRPr="006E4D48">
        <w:rPr>
          <w:rFonts w:ascii="Times New Roman" w:hAnsi="Times New Roman" w:cs="Times New Roman"/>
          <w:sz w:val="24"/>
          <w:szCs w:val="24"/>
          <w:u w:val="single"/>
          <w:vertAlign w:val="subscript"/>
          <w:lang w:val="en-US"/>
        </w:rPr>
        <w:t>2</w:t>
      </w:r>
      <w:r w:rsidRPr="006E4D48">
        <w:rPr>
          <w:rFonts w:ascii="Times New Roman" w:hAnsi="Times New Roman" w:cs="Times New Roman"/>
          <w:sz w:val="24"/>
          <w:szCs w:val="24"/>
          <w:lang w:val="en-US"/>
        </w:rPr>
        <w:t xml:space="preserve">) is one of a group of highly reactive gasses.  The largest sources of </w:t>
      </w:r>
      <w:r w:rsidRPr="006E4D48">
        <w:rPr>
          <w:rFonts w:ascii="Times New Roman" w:hAnsi="Times New Roman" w:cs="Times New Roman"/>
          <w:sz w:val="24"/>
          <w:szCs w:val="24"/>
          <w:u w:val="single"/>
          <w:lang w:val="en-US"/>
        </w:rPr>
        <w:t>sulfur (IV) oxide</w:t>
      </w:r>
      <w:r w:rsidRPr="006E4D48">
        <w:rPr>
          <w:rFonts w:ascii="Times New Roman" w:hAnsi="Times New Roman" w:cs="Times New Roman"/>
          <w:sz w:val="24"/>
          <w:szCs w:val="24"/>
          <w:lang w:val="en-US"/>
        </w:rPr>
        <w:t xml:space="preserve"> emissions are from fossil fuel combustion at power plants (73%) and other industrial facilities (20%).  Smaller sources of SO</w:t>
      </w:r>
      <w:r w:rsidRPr="006E4D48">
        <w:rPr>
          <w:rFonts w:ascii="Times New Roman" w:hAnsi="Times New Roman" w:cs="Times New Roman"/>
          <w:sz w:val="24"/>
          <w:szCs w:val="24"/>
          <w:vertAlign w:val="subscript"/>
          <w:lang w:val="en-US"/>
        </w:rPr>
        <w:t>2</w:t>
      </w:r>
      <w:r w:rsidRPr="006E4D48">
        <w:rPr>
          <w:rFonts w:ascii="Times New Roman" w:hAnsi="Times New Roman" w:cs="Times New Roman"/>
          <w:sz w:val="24"/>
          <w:szCs w:val="24"/>
          <w:lang w:val="en-US"/>
        </w:rPr>
        <w:t xml:space="preserve"> emissions include industrial processes such as extracting metal from ore, and the burning of high sulfur containing fuels by locomotives, large ships, and non-road equipment.</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Acid rain has been a problem for developed countries ever since the Industrial Revolution. The main causes of acid rain are the oxides of sulfur, which are produced when many metal ores are smelted. This is because the ores contain compounds of the metal with sulfur, called sulfides. When the metal is extracted sulfur dioxide and trioxide are given off as gases. These gases dissolve in water in the clouds, forming a solution of sulfuric acid. This acid rain causes many problems, from killing trees and fish to dissolving historic buildings.</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t>emission</w:t>
      </w:r>
      <w:proofErr w:type="spellEnd"/>
      <w:r w:rsidRPr="006E4D48">
        <w:rPr>
          <w:rFonts w:ascii="Times New Roman" w:hAnsi="Times New Roman" w:cs="Times New Roman"/>
          <w:sz w:val="24"/>
          <w:szCs w:val="24"/>
        </w:rPr>
        <w:t xml:space="preserve"> [</w:t>
      </w:r>
      <w:proofErr w:type="spellStart"/>
      <w:r w:rsidRPr="006E4D48">
        <w:rPr>
          <w:rFonts w:ascii="Times New Roman" w:eastAsia="MS Mincho" w:hAnsi="Times New Roman" w:cs="Times New Roman"/>
          <w:sz w:val="24"/>
          <w:szCs w:val="24"/>
        </w:rPr>
        <w:t>ɪ</w:t>
      </w:r>
      <w:r w:rsidRPr="006E4D48">
        <w:rPr>
          <w:rFonts w:ascii="Times New Roman" w:hAnsi="Times New Roman" w:cs="Times New Roman"/>
          <w:sz w:val="24"/>
          <w:szCs w:val="24"/>
        </w:rPr>
        <w:t>'m</w:t>
      </w:r>
      <w:r w:rsidRPr="006E4D48">
        <w:rPr>
          <w:rFonts w:ascii="Times New Roman" w:eastAsia="MS Mincho" w:hAnsi="Times New Roman" w:cs="Times New Roman"/>
          <w:sz w:val="24"/>
          <w:szCs w:val="24"/>
        </w:rPr>
        <w:t>ɪʃ</w:t>
      </w:r>
      <w:proofErr w:type="spellEnd"/>
      <w:r w:rsidRPr="006E4D48">
        <w:rPr>
          <w:rFonts w:ascii="Times New Roman" w:hAnsi="Times New Roman" w:cs="Times New Roman"/>
          <w:sz w:val="24"/>
          <w:szCs w:val="24"/>
        </w:rPr>
        <w:t>(ə)n] – выделение, выброс</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t>fossil</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f</w:t>
      </w:r>
      <w:r w:rsidRPr="006E4D48">
        <w:rPr>
          <w:rFonts w:ascii="Times New Roman" w:eastAsia="MS Mincho" w:hAnsi="Times New Roman" w:cs="Times New Roman"/>
          <w:sz w:val="24"/>
          <w:szCs w:val="24"/>
        </w:rPr>
        <w:t>ɔ</w:t>
      </w:r>
      <w:r w:rsidRPr="006E4D48">
        <w:rPr>
          <w:rFonts w:ascii="Times New Roman" w:hAnsi="Times New Roman" w:cs="Times New Roman"/>
          <w:sz w:val="24"/>
          <w:szCs w:val="24"/>
        </w:rPr>
        <w:t>s</w:t>
      </w:r>
      <w:proofErr w:type="spellEnd"/>
      <w:r w:rsidRPr="006E4D48">
        <w:rPr>
          <w:rFonts w:ascii="Times New Roman" w:hAnsi="Times New Roman" w:cs="Times New Roman"/>
          <w:sz w:val="24"/>
          <w:szCs w:val="24"/>
        </w:rPr>
        <w:t xml:space="preserve">(ə)l]  </w:t>
      </w:r>
      <w:proofErr w:type="spellStart"/>
      <w:r w:rsidRPr="006E4D48">
        <w:rPr>
          <w:rFonts w:ascii="Times New Roman" w:hAnsi="Times New Roman" w:cs="Times New Roman"/>
          <w:sz w:val="24"/>
          <w:szCs w:val="24"/>
        </w:rPr>
        <w:t>fuel</w:t>
      </w:r>
      <w:proofErr w:type="spellEnd"/>
      <w:r w:rsidRPr="006E4D48">
        <w:rPr>
          <w:rFonts w:ascii="Times New Roman" w:hAnsi="Times New Roman" w:cs="Times New Roman"/>
          <w:sz w:val="24"/>
          <w:szCs w:val="24"/>
        </w:rPr>
        <w:t xml:space="preserve"> – ископаемое топливо</w:t>
      </w:r>
    </w:p>
    <w:p w:rsidR="006E4D48" w:rsidRPr="006E4D48" w:rsidRDefault="006E4D48" w:rsidP="00210945">
      <w:pPr>
        <w:jc w:val="both"/>
        <w:rPr>
          <w:rFonts w:ascii="Times New Roman" w:hAnsi="Times New Roman" w:cs="Times New Roman"/>
          <w:sz w:val="24"/>
          <w:szCs w:val="24"/>
        </w:rPr>
      </w:pPr>
      <w:proofErr w:type="gramStart"/>
      <w:r w:rsidRPr="006E4D48">
        <w:rPr>
          <w:rFonts w:ascii="Times New Roman" w:hAnsi="Times New Roman" w:cs="Times New Roman"/>
          <w:sz w:val="24"/>
          <w:szCs w:val="24"/>
          <w:lang w:val="en-US"/>
        </w:rPr>
        <w:t>power</w:t>
      </w:r>
      <w:proofErr w:type="gramEnd"/>
      <w:r w:rsidRPr="006E4D48">
        <w:rPr>
          <w:rFonts w:ascii="Times New Roman" w:hAnsi="Times New Roman" w:cs="Times New Roman"/>
          <w:sz w:val="24"/>
          <w:szCs w:val="24"/>
        </w:rPr>
        <w:t xml:space="preserve"> </w:t>
      </w:r>
      <w:r w:rsidRPr="006E4D48">
        <w:rPr>
          <w:rFonts w:ascii="Times New Roman" w:hAnsi="Times New Roman" w:cs="Times New Roman"/>
          <w:sz w:val="24"/>
          <w:szCs w:val="24"/>
          <w:lang w:val="en-US"/>
        </w:rPr>
        <w:t>plant</w:t>
      </w:r>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lang w:val="en-US"/>
        </w:rPr>
        <w:t>pau</w:t>
      </w:r>
      <w:proofErr w:type="spellEnd"/>
      <w:r w:rsidRPr="006E4D48">
        <w:rPr>
          <w:rFonts w:ascii="Times New Roman" w:hAnsi="Times New Roman" w:cs="Times New Roman"/>
          <w:sz w:val="24"/>
          <w:szCs w:val="24"/>
        </w:rPr>
        <w:t>ə,</w:t>
      </w:r>
      <w:proofErr w:type="spellStart"/>
      <w:r w:rsidRPr="006E4D48">
        <w:rPr>
          <w:rFonts w:ascii="Times New Roman" w:hAnsi="Times New Roman" w:cs="Times New Roman"/>
          <w:sz w:val="24"/>
          <w:szCs w:val="24"/>
          <w:lang w:val="en-US"/>
        </w:rPr>
        <w:t>pl</w:t>
      </w:r>
      <w:proofErr w:type="spellEnd"/>
      <w:r w:rsidRPr="006E4D48">
        <w:rPr>
          <w:rFonts w:ascii="Times New Roman" w:eastAsia="MS Mincho" w:hAnsi="Times New Roman" w:cs="Times New Roman"/>
          <w:sz w:val="24"/>
          <w:szCs w:val="24"/>
        </w:rPr>
        <w:t>ɑ</w:t>
      </w:r>
      <w:r w:rsidRPr="006E4D48">
        <w:rPr>
          <w:rFonts w:ascii="Times New Roman" w:hAnsi="Times New Roman" w:cs="Times New Roman"/>
          <w:sz w:val="24"/>
          <w:szCs w:val="24"/>
        </w:rPr>
        <w:t>:</w:t>
      </w:r>
      <w:proofErr w:type="spellStart"/>
      <w:r w:rsidRPr="006E4D48">
        <w:rPr>
          <w:rFonts w:ascii="Times New Roman" w:hAnsi="Times New Roman" w:cs="Times New Roman"/>
          <w:sz w:val="24"/>
          <w:szCs w:val="24"/>
          <w:lang w:val="en-US"/>
        </w:rPr>
        <w:t>nt</w:t>
      </w:r>
      <w:proofErr w:type="spellEnd"/>
      <w:r w:rsidRPr="006E4D48">
        <w:rPr>
          <w:rFonts w:ascii="Times New Roman" w:hAnsi="Times New Roman" w:cs="Times New Roman"/>
          <w:sz w:val="24"/>
          <w:szCs w:val="24"/>
        </w:rPr>
        <w:t>] – электростанция</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lastRenderedPageBreak/>
        <w:t>to</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smelt</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metal</w:t>
      </w:r>
      <w:proofErr w:type="spellEnd"/>
      <w:r w:rsidRPr="006E4D48">
        <w:rPr>
          <w:rFonts w:ascii="Times New Roman" w:hAnsi="Times New Roman" w:cs="Times New Roman"/>
          <w:sz w:val="24"/>
          <w:szCs w:val="24"/>
        </w:rPr>
        <w:t xml:space="preserve"> — плавить металл</w:t>
      </w:r>
    </w:p>
    <w:p w:rsidR="006E4D48" w:rsidRPr="006E4D48"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rPr>
        <w:t>sulfide</w:t>
      </w:r>
      <w:proofErr w:type="spellEnd"/>
      <w:r w:rsidRPr="006E4D48">
        <w:rPr>
          <w:rFonts w:ascii="Times New Roman" w:hAnsi="Times New Roman" w:cs="Times New Roman"/>
          <w:sz w:val="24"/>
          <w:szCs w:val="24"/>
        </w:rPr>
        <w:t xml:space="preserve"> ['</w:t>
      </w:r>
      <w:proofErr w:type="spellStart"/>
      <w:r w:rsidRPr="006E4D48">
        <w:rPr>
          <w:rFonts w:ascii="Times New Roman" w:hAnsi="Times New Roman" w:cs="Times New Roman"/>
          <w:sz w:val="24"/>
          <w:szCs w:val="24"/>
        </w:rPr>
        <w:t>s</w:t>
      </w:r>
      <w:r w:rsidRPr="006E4D48">
        <w:rPr>
          <w:rFonts w:ascii="Times New Roman" w:eastAsia="MS Mincho" w:hAnsi="Times New Roman" w:cs="Times New Roman"/>
          <w:sz w:val="24"/>
          <w:szCs w:val="24"/>
        </w:rPr>
        <w:t>ʌ</w:t>
      </w:r>
      <w:r w:rsidRPr="006E4D48">
        <w:rPr>
          <w:rFonts w:ascii="Times New Roman" w:hAnsi="Times New Roman" w:cs="Times New Roman"/>
          <w:sz w:val="24"/>
          <w:szCs w:val="24"/>
        </w:rPr>
        <w:t>lfa</w:t>
      </w:r>
      <w:r w:rsidRPr="006E4D48">
        <w:rPr>
          <w:rFonts w:ascii="Times New Roman" w:eastAsia="MS Mincho" w:hAnsi="Times New Roman" w:cs="Times New Roman"/>
          <w:sz w:val="24"/>
          <w:szCs w:val="24"/>
        </w:rPr>
        <w:t>ɪ</w:t>
      </w:r>
      <w:r w:rsidRPr="006E4D48">
        <w:rPr>
          <w:rFonts w:ascii="Times New Roman" w:hAnsi="Times New Roman" w:cs="Times New Roman"/>
          <w:sz w:val="24"/>
          <w:szCs w:val="24"/>
        </w:rPr>
        <w:t>d</w:t>
      </w:r>
      <w:proofErr w:type="spellEnd"/>
      <w:r w:rsidRPr="006E4D48">
        <w:rPr>
          <w:rFonts w:ascii="Times New Roman" w:hAnsi="Times New Roman" w:cs="Times New Roman"/>
          <w:sz w:val="24"/>
          <w:szCs w:val="24"/>
        </w:rPr>
        <w:t>] – сульфид</w:t>
      </w:r>
    </w:p>
    <w:p w:rsidR="006E4D48" w:rsidRPr="006E4D48" w:rsidRDefault="006E4D48" w:rsidP="00210945">
      <w:pPr>
        <w:jc w:val="both"/>
        <w:rPr>
          <w:rFonts w:ascii="Times New Roman" w:hAnsi="Times New Roman" w:cs="Times New Roman"/>
          <w:b/>
          <w:i/>
          <w:sz w:val="24"/>
          <w:szCs w:val="24"/>
        </w:rPr>
      </w:pPr>
      <w:r w:rsidRPr="006E4D48">
        <w:rPr>
          <w:rFonts w:ascii="Times New Roman" w:hAnsi="Times New Roman" w:cs="Times New Roman"/>
          <w:b/>
          <w:i/>
          <w:sz w:val="24"/>
          <w:szCs w:val="24"/>
        </w:rPr>
        <w:t>Тема урока: «Серная кислота»</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Sulfuric acid (</w:t>
      </w:r>
      <w:proofErr w:type="spellStart"/>
      <w:r w:rsidRPr="006E4D48">
        <w:rPr>
          <w:rFonts w:ascii="Times New Roman" w:hAnsi="Times New Roman" w:cs="Times New Roman"/>
          <w:sz w:val="24"/>
          <w:szCs w:val="24"/>
          <w:lang w:val="en-US"/>
        </w:rPr>
        <w:t>sulphuric</w:t>
      </w:r>
      <w:proofErr w:type="spellEnd"/>
      <w:r w:rsidRPr="006E4D48">
        <w:rPr>
          <w:rFonts w:ascii="Times New Roman" w:hAnsi="Times New Roman" w:cs="Times New Roman"/>
          <w:sz w:val="24"/>
          <w:szCs w:val="24"/>
          <w:lang w:val="en-US"/>
        </w:rPr>
        <w:t xml:space="preserve"> acid in British English) is a strong mineral acid with the molecular formula H</w:t>
      </w:r>
      <w:r w:rsidRPr="006E4D48">
        <w:rPr>
          <w:rFonts w:ascii="Times New Roman" w:hAnsi="Times New Roman" w:cs="Times New Roman"/>
          <w:sz w:val="24"/>
          <w:szCs w:val="24"/>
          <w:vertAlign w:val="subscript"/>
          <w:lang w:val="en-US"/>
        </w:rPr>
        <w:t>2</w:t>
      </w:r>
      <w:r w:rsidRPr="006E4D48">
        <w:rPr>
          <w:rFonts w:ascii="Times New Roman" w:hAnsi="Times New Roman" w:cs="Times New Roman"/>
          <w:sz w:val="24"/>
          <w:szCs w:val="24"/>
          <w:lang w:val="en-US"/>
        </w:rPr>
        <w:t>SO</w:t>
      </w:r>
      <w:r w:rsidRPr="006E4D48">
        <w:rPr>
          <w:rFonts w:ascii="Times New Roman" w:hAnsi="Times New Roman" w:cs="Times New Roman"/>
          <w:sz w:val="24"/>
          <w:szCs w:val="24"/>
          <w:vertAlign w:val="subscript"/>
          <w:lang w:val="en-US"/>
        </w:rPr>
        <w:t>4</w:t>
      </w:r>
      <w:r w:rsidRPr="006E4D48">
        <w:rPr>
          <w:rFonts w:ascii="Times New Roman" w:hAnsi="Times New Roman" w:cs="Times New Roman"/>
          <w:sz w:val="24"/>
          <w:szCs w:val="24"/>
          <w:lang w:val="en-US"/>
        </w:rPr>
        <w:t xml:space="preserve">. It is soluble in water at all concentrations. Pure sulfuric acid is a viscid clear liquid, like oil, and this explains the old name of the acid ('oil of vitriol'). </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A major use of sulfuric acid in industry is in the manufacture of fertilizers. It is reacted with phosphate rocks to produce phosphoric acid, from which phosphate fertilizers are made. It is also reacted with ammonia to produce ammonium </w:t>
      </w:r>
      <w:proofErr w:type="spellStart"/>
      <w:r w:rsidRPr="006E4D48">
        <w:rPr>
          <w:rFonts w:ascii="Times New Roman" w:hAnsi="Times New Roman" w:cs="Times New Roman"/>
          <w:sz w:val="24"/>
          <w:szCs w:val="24"/>
          <w:lang w:val="en-US"/>
        </w:rPr>
        <w:t>sulphate</w:t>
      </w:r>
      <w:proofErr w:type="spellEnd"/>
      <w:r w:rsidRPr="006E4D48">
        <w:rPr>
          <w:rFonts w:ascii="Times New Roman" w:hAnsi="Times New Roman" w:cs="Times New Roman"/>
          <w:sz w:val="24"/>
          <w:szCs w:val="24"/>
          <w:lang w:val="en-US"/>
        </w:rPr>
        <w:t xml:space="preserve"> which is also an important fertilizer. It is also used in the manufacture of paints, plastics and detergents. Of course it is also the acid in the lead-acid batteries we use in our cars.</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Sulfuric acid is one of the few chemicals whose formula is widely known by the lay public, at least in the United States – thanks to this jingle:</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Little Johnny was a chemist </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 xml:space="preserve">Little Johnny is no more </w:t>
      </w:r>
    </w:p>
    <w:p w:rsidR="006E4D48" w:rsidRPr="006E4D48" w:rsidRDefault="006E4D48" w:rsidP="00210945">
      <w:pPr>
        <w:jc w:val="both"/>
        <w:rPr>
          <w:rFonts w:ascii="Times New Roman" w:hAnsi="Times New Roman" w:cs="Times New Roman"/>
          <w:sz w:val="24"/>
          <w:szCs w:val="24"/>
          <w:lang w:val="en-US"/>
        </w:rPr>
      </w:pPr>
      <w:r w:rsidRPr="006E4D48">
        <w:rPr>
          <w:rFonts w:ascii="Times New Roman" w:hAnsi="Times New Roman" w:cs="Times New Roman"/>
          <w:sz w:val="24"/>
          <w:szCs w:val="24"/>
          <w:lang w:val="en-US"/>
        </w:rPr>
        <w:t>For what he thought was H</w:t>
      </w:r>
      <w:r w:rsidRPr="006E4D48">
        <w:rPr>
          <w:rFonts w:ascii="Times New Roman" w:hAnsi="Times New Roman" w:cs="Times New Roman"/>
          <w:sz w:val="24"/>
          <w:szCs w:val="24"/>
          <w:vertAlign w:val="subscript"/>
          <w:lang w:val="en-US"/>
        </w:rPr>
        <w:t>2</w:t>
      </w:r>
      <w:r w:rsidRPr="006E4D48">
        <w:rPr>
          <w:rFonts w:ascii="Times New Roman" w:hAnsi="Times New Roman" w:cs="Times New Roman"/>
          <w:sz w:val="24"/>
          <w:szCs w:val="24"/>
          <w:lang w:val="en-US"/>
        </w:rPr>
        <w:t xml:space="preserve">O </w:t>
      </w:r>
    </w:p>
    <w:p w:rsidR="006E4D48" w:rsidRPr="0005308F"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Was really H</w:t>
      </w:r>
      <w:r w:rsidRPr="006E4D48">
        <w:rPr>
          <w:rFonts w:ascii="Times New Roman" w:hAnsi="Times New Roman" w:cs="Times New Roman"/>
          <w:sz w:val="24"/>
          <w:szCs w:val="24"/>
          <w:vertAlign w:val="subscript"/>
          <w:lang w:val="en-US"/>
        </w:rPr>
        <w:t>2</w:t>
      </w:r>
      <w:r w:rsidRPr="006E4D48">
        <w:rPr>
          <w:rFonts w:ascii="Times New Roman" w:hAnsi="Times New Roman" w:cs="Times New Roman"/>
          <w:sz w:val="24"/>
          <w:szCs w:val="24"/>
          <w:lang w:val="en-US"/>
        </w:rPr>
        <w:t>SO</w:t>
      </w:r>
      <w:r w:rsidRPr="006E4D48">
        <w:rPr>
          <w:rFonts w:ascii="Times New Roman" w:hAnsi="Times New Roman" w:cs="Times New Roman"/>
          <w:sz w:val="24"/>
          <w:szCs w:val="24"/>
          <w:vertAlign w:val="subscript"/>
          <w:lang w:val="en-US"/>
        </w:rPr>
        <w:t>4</w:t>
      </w:r>
      <w:r w:rsidRPr="006E4D48">
        <w:rPr>
          <w:rFonts w:ascii="Times New Roman" w:hAnsi="Times New Roman" w:cs="Times New Roman"/>
          <w:sz w:val="24"/>
          <w:szCs w:val="24"/>
          <w:lang w:val="en-US"/>
        </w:rPr>
        <w:t>.</w:t>
      </w:r>
      <w:proofErr w:type="gramEnd"/>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viscid</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v</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s</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d</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густой</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oil</w:t>
      </w:r>
      <w:proofErr w:type="gramEnd"/>
      <w:r w:rsidRPr="006E4D48">
        <w:rPr>
          <w:rFonts w:ascii="Times New Roman" w:hAnsi="Times New Roman" w:cs="Times New Roman"/>
          <w:sz w:val="24"/>
          <w:szCs w:val="24"/>
          <w:lang w:val="en-US"/>
        </w:rPr>
        <w:t xml:space="preserve"> of vitriol – </w:t>
      </w:r>
      <w:r w:rsidRPr="006E4D48">
        <w:rPr>
          <w:rFonts w:ascii="Times New Roman" w:hAnsi="Times New Roman" w:cs="Times New Roman"/>
          <w:sz w:val="24"/>
          <w:szCs w:val="24"/>
        </w:rPr>
        <w:t>купоросное</w:t>
      </w:r>
      <w:r w:rsidRPr="006E4D48">
        <w:rPr>
          <w:rFonts w:ascii="Times New Roman" w:hAnsi="Times New Roman" w:cs="Times New Roman"/>
          <w:sz w:val="24"/>
          <w:szCs w:val="24"/>
          <w:lang w:val="en-US"/>
        </w:rPr>
        <w:t xml:space="preserve"> </w:t>
      </w:r>
      <w:r w:rsidRPr="006E4D48">
        <w:rPr>
          <w:rFonts w:ascii="Times New Roman" w:hAnsi="Times New Roman" w:cs="Times New Roman"/>
          <w:sz w:val="24"/>
          <w:szCs w:val="24"/>
        </w:rPr>
        <w:t>масло</w:t>
      </w:r>
      <w:r w:rsidRPr="006E4D48">
        <w:rPr>
          <w:rFonts w:ascii="Times New Roman" w:hAnsi="Times New Roman" w:cs="Times New Roman"/>
          <w:sz w:val="24"/>
          <w:szCs w:val="24"/>
          <w:lang w:val="en-US"/>
        </w:rPr>
        <w:t xml:space="preserve"> </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fertilizer</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f</w:t>
      </w:r>
      <w:r w:rsidRPr="006E4D48">
        <w:rPr>
          <w:rFonts w:ascii="Times New Roman" w:eastAsia="MS Mincho" w:hAnsi="Times New Roman" w:cs="Times New Roman"/>
          <w:sz w:val="24"/>
          <w:szCs w:val="24"/>
          <w:lang w:val="en-US"/>
        </w:rPr>
        <w:t>ɜ</w:t>
      </w:r>
      <w:r w:rsidRPr="006E4D48">
        <w:rPr>
          <w:rFonts w:ascii="Times New Roman" w:hAnsi="Times New Roman" w:cs="Times New Roman"/>
          <w:sz w:val="24"/>
          <w:szCs w:val="24"/>
          <w:lang w:val="en-US"/>
        </w:rPr>
        <w:t>:t</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la</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zə</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удобрение</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phosphate</w:t>
      </w:r>
      <w:proofErr w:type="gramEnd"/>
      <w:r w:rsidRPr="006E4D48">
        <w:rPr>
          <w:rFonts w:ascii="Times New Roman" w:hAnsi="Times New Roman" w:cs="Times New Roman"/>
          <w:sz w:val="24"/>
          <w:szCs w:val="24"/>
          <w:lang w:val="en-US"/>
        </w:rPr>
        <w:t xml:space="preserve"> rock — </w:t>
      </w:r>
      <w:r w:rsidRPr="006E4D48">
        <w:rPr>
          <w:rFonts w:ascii="Times New Roman" w:hAnsi="Times New Roman" w:cs="Times New Roman"/>
          <w:sz w:val="24"/>
          <w:szCs w:val="24"/>
        </w:rPr>
        <w:t>фосфоритная</w:t>
      </w:r>
      <w:r w:rsidRPr="006E4D48">
        <w:rPr>
          <w:rFonts w:ascii="Times New Roman" w:hAnsi="Times New Roman" w:cs="Times New Roman"/>
          <w:sz w:val="24"/>
          <w:szCs w:val="24"/>
          <w:lang w:val="en-US"/>
        </w:rPr>
        <w:t xml:space="preserve"> </w:t>
      </w:r>
      <w:r w:rsidRPr="006E4D48">
        <w:rPr>
          <w:rFonts w:ascii="Times New Roman" w:hAnsi="Times New Roman" w:cs="Times New Roman"/>
          <w:sz w:val="24"/>
          <w:szCs w:val="24"/>
        </w:rPr>
        <w:t>мука</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phosphoric</w:t>
      </w:r>
      <w:proofErr w:type="gramEnd"/>
      <w:r w:rsidRPr="006E4D48">
        <w:rPr>
          <w:rFonts w:ascii="Times New Roman" w:hAnsi="Times New Roman" w:cs="Times New Roman"/>
          <w:sz w:val="24"/>
          <w:szCs w:val="24"/>
          <w:lang w:val="en-US"/>
        </w:rPr>
        <w:t xml:space="preserve"> acid [</w:t>
      </w:r>
      <w:proofErr w:type="spellStart"/>
      <w:r w:rsidRPr="006E4D48">
        <w:rPr>
          <w:rFonts w:ascii="Times New Roman" w:hAnsi="Times New Roman" w:cs="Times New Roman"/>
          <w:sz w:val="24"/>
          <w:szCs w:val="24"/>
          <w:lang w:val="en-US"/>
        </w:rPr>
        <w:t>f</w:t>
      </w:r>
      <w:r w:rsidRPr="006E4D48">
        <w:rPr>
          <w:rFonts w:ascii="Times New Roman" w:eastAsia="MS Mincho" w:hAnsi="Times New Roman" w:cs="Times New Roman"/>
          <w:sz w:val="24"/>
          <w:szCs w:val="24"/>
          <w:lang w:val="en-US"/>
        </w:rPr>
        <w:t>ɒ</w:t>
      </w:r>
      <w:r w:rsidRPr="006E4D48">
        <w:rPr>
          <w:rFonts w:ascii="Times New Roman" w:hAnsi="Times New Roman" w:cs="Times New Roman"/>
          <w:sz w:val="24"/>
          <w:szCs w:val="24"/>
          <w:lang w:val="en-US"/>
        </w:rPr>
        <w:t>s'f</w:t>
      </w:r>
      <w:r w:rsidRPr="006E4D48">
        <w:rPr>
          <w:rFonts w:ascii="Times New Roman" w:eastAsia="MS Mincho" w:hAnsi="Times New Roman" w:cs="Times New Roman"/>
          <w:sz w:val="24"/>
          <w:szCs w:val="24"/>
          <w:lang w:val="en-US"/>
        </w:rPr>
        <w:t>ɒ</w:t>
      </w:r>
      <w:r w:rsidRPr="006E4D48">
        <w:rPr>
          <w:rFonts w:ascii="Times New Roman" w:hAnsi="Times New Roman" w:cs="Times New Roman"/>
          <w:sz w:val="24"/>
          <w:szCs w:val="24"/>
          <w:lang w:val="en-US"/>
        </w:rPr>
        <w:t>r</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k</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фосфорная</w:t>
      </w:r>
      <w:r w:rsidRPr="006E4D48">
        <w:rPr>
          <w:rFonts w:ascii="Times New Roman" w:hAnsi="Times New Roman" w:cs="Times New Roman"/>
          <w:sz w:val="24"/>
          <w:szCs w:val="24"/>
          <w:lang w:val="en-US"/>
        </w:rPr>
        <w:t xml:space="preserve"> </w:t>
      </w:r>
      <w:r w:rsidRPr="006E4D48">
        <w:rPr>
          <w:rFonts w:ascii="Times New Roman" w:hAnsi="Times New Roman" w:cs="Times New Roman"/>
          <w:sz w:val="24"/>
          <w:szCs w:val="24"/>
        </w:rPr>
        <w:t>кислота</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phosphate</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f</w:t>
      </w:r>
      <w:r w:rsidRPr="006E4D48">
        <w:rPr>
          <w:rFonts w:ascii="Times New Roman" w:eastAsia="MS Mincho" w:hAnsi="Times New Roman" w:cs="Times New Roman"/>
          <w:sz w:val="24"/>
          <w:szCs w:val="24"/>
          <w:lang w:val="en-US"/>
        </w:rPr>
        <w:t>ɒ</w:t>
      </w:r>
      <w:r w:rsidRPr="006E4D48">
        <w:rPr>
          <w:rFonts w:ascii="Times New Roman" w:hAnsi="Times New Roman" w:cs="Times New Roman"/>
          <w:sz w:val="24"/>
          <w:szCs w:val="24"/>
          <w:lang w:val="en-US"/>
        </w:rPr>
        <w:t>sfe</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t</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фосфат</w:t>
      </w:r>
    </w:p>
    <w:p w:rsidR="006E4D48" w:rsidRPr="006E4D48" w:rsidRDefault="006E4D48" w:rsidP="00210945">
      <w:pPr>
        <w:jc w:val="both"/>
        <w:rPr>
          <w:rFonts w:ascii="Times New Roman" w:hAnsi="Times New Roman" w:cs="Times New Roman"/>
          <w:sz w:val="24"/>
          <w:szCs w:val="24"/>
          <w:lang w:val="en-US"/>
        </w:rPr>
      </w:pPr>
      <w:proofErr w:type="gramStart"/>
      <w:r w:rsidRPr="006E4D48">
        <w:rPr>
          <w:rFonts w:ascii="Times New Roman" w:hAnsi="Times New Roman" w:cs="Times New Roman"/>
          <w:sz w:val="24"/>
          <w:szCs w:val="24"/>
          <w:lang w:val="en-US"/>
        </w:rPr>
        <w:t>ammonia</w:t>
      </w:r>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ə'məun</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ə</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sz w:val="24"/>
          <w:szCs w:val="24"/>
        </w:rPr>
        <w:t>аммиак</w:t>
      </w:r>
    </w:p>
    <w:p w:rsidR="006E4D48" w:rsidRPr="006E4D48" w:rsidRDefault="006E4D48" w:rsidP="00210945">
      <w:pPr>
        <w:jc w:val="both"/>
        <w:rPr>
          <w:rFonts w:ascii="Times New Roman" w:hAnsi="Times New Roman" w:cs="Times New Roman"/>
          <w:sz w:val="24"/>
          <w:szCs w:val="24"/>
          <w:lang w:val="en-US"/>
        </w:rPr>
      </w:pPr>
      <w:proofErr w:type="spellStart"/>
      <w:proofErr w:type="gramStart"/>
      <w:r w:rsidRPr="006E4D48">
        <w:rPr>
          <w:rFonts w:ascii="Times New Roman" w:hAnsi="Times New Roman" w:cs="Times New Roman"/>
          <w:sz w:val="24"/>
          <w:szCs w:val="24"/>
          <w:lang w:val="en-US"/>
        </w:rPr>
        <w:t>sulphate</w:t>
      </w:r>
      <w:proofErr w:type="spellEnd"/>
      <w:proofErr w:type="gramEnd"/>
      <w:r w:rsidRPr="006E4D48">
        <w:rPr>
          <w:rFonts w:ascii="Times New Roman" w:hAnsi="Times New Roman" w:cs="Times New Roman"/>
          <w:sz w:val="24"/>
          <w:szCs w:val="24"/>
          <w:lang w:val="en-US"/>
        </w:rPr>
        <w:t xml:space="preserve"> ['</w:t>
      </w:r>
      <w:proofErr w:type="spellStart"/>
      <w:r w:rsidRPr="006E4D48">
        <w:rPr>
          <w:rFonts w:ascii="Times New Roman" w:hAnsi="Times New Roman" w:cs="Times New Roman"/>
          <w:sz w:val="24"/>
          <w:szCs w:val="24"/>
          <w:lang w:val="en-US"/>
        </w:rPr>
        <w:t>s</w:t>
      </w:r>
      <w:r w:rsidRPr="006E4D48">
        <w:rPr>
          <w:rFonts w:ascii="Times New Roman" w:eastAsia="MS Mincho" w:hAnsi="Times New Roman" w:cs="Times New Roman"/>
          <w:sz w:val="24"/>
          <w:szCs w:val="24"/>
          <w:lang w:val="en-US"/>
        </w:rPr>
        <w:t>ʌ</w:t>
      </w:r>
      <w:r w:rsidRPr="006E4D48">
        <w:rPr>
          <w:rFonts w:ascii="Times New Roman" w:hAnsi="Times New Roman" w:cs="Times New Roman"/>
          <w:sz w:val="24"/>
          <w:szCs w:val="24"/>
          <w:lang w:val="en-US"/>
        </w:rPr>
        <w:t>lfe</w:t>
      </w:r>
      <w:r w:rsidRPr="006E4D48">
        <w:rPr>
          <w:rFonts w:ascii="Times New Roman" w:eastAsia="MS Mincho" w:hAnsi="Times New Roman" w:cs="Times New Roman"/>
          <w:sz w:val="24"/>
          <w:szCs w:val="24"/>
          <w:lang w:val="en-US"/>
        </w:rPr>
        <w:t>ɪ</w:t>
      </w:r>
      <w:r w:rsidRPr="006E4D48">
        <w:rPr>
          <w:rFonts w:ascii="Times New Roman" w:hAnsi="Times New Roman" w:cs="Times New Roman"/>
          <w:sz w:val="24"/>
          <w:szCs w:val="24"/>
          <w:lang w:val="en-US"/>
        </w:rPr>
        <w:t>t</w:t>
      </w:r>
      <w:proofErr w:type="spellEnd"/>
      <w:r w:rsidRPr="006E4D48">
        <w:rPr>
          <w:rFonts w:ascii="Times New Roman" w:hAnsi="Times New Roman" w:cs="Times New Roman"/>
          <w:sz w:val="24"/>
          <w:szCs w:val="24"/>
          <w:lang w:val="en-US"/>
        </w:rPr>
        <w:t xml:space="preserve">] – </w:t>
      </w:r>
      <w:r w:rsidRPr="006E4D48">
        <w:rPr>
          <w:rFonts w:ascii="Times New Roman" w:hAnsi="Times New Roman" w:cs="Times New Roman"/>
          <w:i/>
          <w:sz w:val="24"/>
          <w:szCs w:val="24"/>
        </w:rPr>
        <w:t>брит</w:t>
      </w:r>
      <w:r w:rsidRPr="006E4D48">
        <w:rPr>
          <w:rFonts w:ascii="Times New Roman" w:hAnsi="Times New Roman" w:cs="Times New Roman"/>
          <w:i/>
          <w:sz w:val="24"/>
          <w:szCs w:val="24"/>
          <w:lang w:val="en-US"/>
        </w:rPr>
        <w:t>.</w:t>
      </w:r>
      <w:r w:rsidRPr="006E4D48">
        <w:rPr>
          <w:rFonts w:ascii="Times New Roman" w:hAnsi="Times New Roman" w:cs="Times New Roman"/>
          <w:sz w:val="24"/>
          <w:szCs w:val="24"/>
          <w:lang w:val="en-US"/>
        </w:rPr>
        <w:t xml:space="preserve"> (</w:t>
      </w:r>
      <w:proofErr w:type="spellStart"/>
      <w:proofErr w:type="gramStart"/>
      <w:r w:rsidRPr="006E4D48">
        <w:rPr>
          <w:rFonts w:ascii="Times New Roman" w:hAnsi="Times New Roman" w:cs="Times New Roman"/>
          <w:sz w:val="24"/>
          <w:szCs w:val="24"/>
          <w:lang w:val="en-US"/>
        </w:rPr>
        <w:t>амер</w:t>
      </w:r>
      <w:proofErr w:type="spellEnd"/>
      <w:proofErr w:type="gramEnd"/>
      <w:r w:rsidRPr="006E4D48">
        <w:rPr>
          <w:rFonts w:ascii="Times New Roman" w:hAnsi="Times New Roman" w:cs="Times New Roman"/>
          <w:sz w:val="24"/>
          <w:szCs w:val="24"/>
          <w:lang w:val="en-US"/>
        </w:rPr>
        <w:t xml:space="preserve">. sulfate) </w:t>
      </w:r>
      <w:proofErr w:type="spellStart"/>
      <w:r w:rsidRPr="006E4D48">
        <w:rPr>
          <w:rFonts w:ascii="Times New Roman" w:hAnsi="Times New Roman" w:cs="Times New Roman"/>
          <w:sz w:val="24"/>
          <w:szCs w:val="24"/>
          <w:lang w:val="en-US"/>
        </w:rPr>
        <w:t>сульфат</w:t>
      </w:r>
      <w:proofErr w:type="spellEnd"/>
    </w:p>
    <w:p w:rsidR="006E4D48" w:rsidRPr="0005308F" w:rsidRDefault="006E4D48" w:rsidP="00210945">
      <w:pPr>
        <w:jc w:val="both"/>
        <w:rPr>
          <w:rFonts w:ascii="Times New Roman" w:hAnsi="Times New Roman" w:cs="Times New Roman"/>
          <w:sz w:val="24"/>
          <w:szCs w:val="24"/>
        </w:rPr>
      </w:pPr>
      <w:proofErr w:type="spellStart"/>
      <w:r w:rsidRPr="006E4D48">
        <w:rPr>
          <w:rFonts w:ascii="Times New Roman" w:hAnsi="Times New Roman" w:cs="Times New Roman"/>
          <w:sz w:val="24"/>
          <w:szCs w:val="24"/>
          <w:lang w:val="de-DE"/>
        </w:rPr>
        <w:t>detergent</w:t>
      </w:r>
      <w:proofErr w:type="spellEnd"/>
      <w:r w:rsidRPr="0005308F">
        <w:rPr>
          <w:rFonts w:ascii="Times New Roman" w:hAnsi="Times New Roman" w:cs="Times New Roman"/>
          <w:sz w:val="24"/>
          <w:szCs w:val="24"/>
        </w:rPr>
        <w:t xml:space="preserve"> [</w:t>
      </w:r>
      <w:r w:rsidRPr="006E4D48">
        <w:rPr>
          <w:rFonts w:ascii="Times New Roman" w:hAnsi="Times New Roman" w:cs="Times New Roman"/>
          <w:sz w:val="24"/>
          <w:szCs w:val="24"/>
          <w:lang w:val="de-DE"/>
        </w:rPr>
        <w:t>d</w:t>
      </w:r>
      <w:r w:rsidRPr="0005308F">
        <w:rPr>
          <w:rFonts w:ascii="Times New Roman" w:eastAsia="MS Mincho" w:hAnsi="Times New Roman" w:cs="Times New Roman"/>
          <w:sz w:val="24"/>
          <w:szCs w:val="24"/>
        </w:rPr>
        <w:t>ɪ</w:t>
      </w:r>
      <w:r w:rsidRPr="0005308F">
        <w:rPr>
          <w:rFonts w:ascii="Times New Roman" w:hAnsi="Times New Roman" w:cs="Times New Roman"/>
          <w:sz w:val="24"/>
          <w:szCs w:val="24"/>
        </w:rPr>
        <w:t>'</w:t>
      </w:r>
      <w:r w:rsidRPr="006E4D48">
        <w:rPr>
          <w:rFonts w:ascii="Times New Roman" w:hAnsi="Times New Roman" w:cs="Times New Roman"/>
          <w:sz w:val="24"/>
          <w:szCs w:val="24"/>
          <w:lang w:val="de-DE"/>
        </w:rPr>
        <w:t>t</w:t>
      </w:r>
      <w:r w:rsidRPr="0005308F">
        <w:rPr>
          <w:rFonts w:ascii="Times New Roman" w:eastAsia="MS Mincho" w:hAnsi="Times New Roman" w:cs="Times New Roman"/>
          <w:sz w:val="24"/>
          <w:szCs w:val="24"/>
        </w:rPr>
        <w:t>ɜ</w:t>
      </w:r>
      <w:r w:rsidRPr="0005308F">
        <w:rPr>
          <w:rFonts w:ascii="Times New Roman" w:hAnsi="Times New Roman" w:cs="Times New Roman"/>
          <w:sz w:val="24"/>
          <w:szCs w:val="24"/>
        </w:rPr>
        <w:t>:</w:t>
      </w:r>
      <w:r w:rsidRPr="0005308F">
        <w:rPr>
          <w:rFonts w:ascii="Times New Roman" w:eastAsia="MS Mincho" w:hAnsi="Times New Roman" w:cs="Times New Roman"/>
          <w:sz w:val="24"/>
          <w:szCs w:val="24"/>
        </w:rPr>
        <w:t>ʤ</w:t>
      </w:r>
      <w:r w:rsidRPr="0005308F">
        <w:rPr>
          <w:rFonts w:ascii="Times New Roman" w:hAnsi="Times New Roman" w:cs="Times New Roman"/>
          <w:sz w:val="24"/>
          <w:szCs w:val="24"/>
        </w:rPr>
        <w:t>(ə)</w:t>
      </w:r>
      <w:proofErr w:type="spellStart"/>
      <w:r w:rsidRPr="006E4D48">
        <w:rPr>
          <w:rFonts w:ascii="Times New Roman" w:hAnsi="Times New Roman" w:cs="Times New Roman"/>
          <w:sz w:val="24"/>
          <w:szCs w:val="24"/>
          <w:lang w:val="de-DE"/>
        </w:rPr>
        <w:t>nt</w:t>
      </w:r>
      <w:proofErr w:type="spellEnd"/>
      <w:r w:rsidRPr="0005308F">
        <w:rPr>
          <w:rFonts w:ascii="Times New Roman" w:hAnsi="Times New Roman" w:cs="Times New Roman"/>
          <w:sz w:val="24"/>
          <w:szCs w:val="24"/>
        </w:rPr>
        <w:t xml:space="preserve">] – </w:t>
      </w:r>
      <w:r w:rsidRPr="006E4D48">
        <w:rPr>
          <w:rFonts w:ascii="Times New Roman" w:hAnsi="Times New Roman" w:cs="Times New Roman"/>
          <w:sz w:val="24"/>
          <w:szCs w:val="24"/>
        </w:rPr>
        <w:t>очищающее</w:t>
      </w:r>
      <w:r w:rsidRPr="0005308F">
        <w:rPr>
          <w:rFonts w:ascii="Times New Roman" w:hAnsi="Times New Roman" w:cs="Times New Roman"/>
          <w:sz w:val="24"/>
          <w:szCs w:val="24"/>
        </w:rPr>
        <w:t xml:space="preserve">, </w:t>
      </w:r>
      <w:r w:rsidRPr="006E4D48">
        <w:rPr>
          <w:rFonts w:ascii="Times New Roman" w:hAnsi="Times New Roman" w:cs="Times New Roman"/>
          <w:sz w:val="24"/>
          <w:szCs w:val="24"/>
        </w:rPr>
        <w:t>моющее</w:t>
      </w:r>
      <w:r w:rsidRPr="0005308F">
        <w:rPr>
          <w:rFonts w:ascii="Times New Roman" w:hAnsi="Times New Roman" w:cs="Times New Roman"/>
          <w:sz w:val="24"/>
          <w:szCs w:val="24"/>
        </w:rPr>
        <w:t xml:space="preserve"> </w:t>
      </w:r>
      <w:r w:rsidRPr="006E4D48">
        <w:rPr>
          <w:rFonts w:ascii="Times New Roman" w:hAnsi="Times New Roman" w:cs="Times New Roman"/>
          <w:sz w:val="24"/>
          <w:szCs w:val="24"/>
        </w:rPr>
        <w:t>средство</w:t>
      </w:r>
    </w:p>
    <w:bookmarkEnd w:id="1"/>
    <w:p w:rsidR="00210945" w:rsidRDefault="00957705" w:rsidP="00B46B90">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Сегодня трудно представить ученика, который не умеет пользоваться компьютером, Интернетом, ведь это  так современно, а молодежь всегда тянется к </w:t>
      </w:r>
      <w:r w:rsidR="006E4D48">
        <w:rPr>
          <w:rFonts w:ascii="Times New Roman" w:eastAsia="Times New Roman" w:hAnsi="Times New Roman" w:cs="Times New Roman"/>
          <w:sz w:val="24"/>
          <w:szCs w:val="24"/>
          <w:lang w:eastAsia="ru-RU"/>
        </w:rPr>
        <w:t>новому.</w:t>
      </w:r>
      <w:r w:rsidR="00210945" w:rsidRPr="00210945">
        <w:rPr>
          <w:rFonts w:ascii="Times New Roman" w:eastAsia="Times New Roman" w:hAnsi="Times New Roman" w:cs="Times New Roman"/>
          <w:sz w:val="24"/>
          <w:szCs w:val="24"/>
          <w:lang w:eastAsia="ru-RU"/>
        </w:rPr>
        <w:t xml:space="preserve"> </w:t>
      </w:r>
    </w:p>
    <w:p w:rsidR="00210945" w:rsidRPr="006033AC" w:rsidRDefault="00210945" w:rsidP="00B46B90">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Задачами интерактивных форм обучения являются:</w:t>
      </w:r>
    </w:p>
    <w:p w:rsidR="00210945" w:rsidRPr="006033AC" w:rsidRDefault="00210945" w:rsidP="00B46B90">
      <w:pPr>
        <w:numPr>
          <w:ilvl w:val="0"/>
          <w:numId w:val="1"/>
        </w:numPr>
        <w:spacing w:after="0" w:line="360" w:lineRule="auto"/>
        <w:ind w:left="0"/>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пробуждение у </w:t>
      </w:r>
      <w:proofErr w:type="gramStart"/>
      <w:r w:rsidRPr="006033AC">
        <w:rPr>
          <w:rFonts w:ascii="Times New Roman" w:eastAsia="Times New Roman" w:hAnsi="Times New Roman" w:cs="Times New Roman"/>
          <w:sz w:val="24"/>
          <w:szCs w:val="24"/>
          <w:lang w:eastAsia="ru-RU"/>
        </w:rPr>
        <w:t>обучающихся</w:t>
      </w:r>
      <w:proofErr w:type="gramEnd"/>
      <w:r w:rsidRPr="006033AC">
        <w:rPr>
          <w:rFonts w:ascii="Times New Roman" w:eastAsia="Times New Roman" w:hAnsi="Times New Roman" w:cs="Times New Roman"/>
          <w:sz w:val="24"/>
          <w:szCs w:val="24"/>
          <w:lang w:eastAsia="ru-RU"/>
        </w:rPr>
        <w:t xml:space="preserve"> интереса;</w:t>
      </w:r>
    </w:p>
    <w:p w:rsidR="00210945" w:rsidRPr="006033AC" w:rsidRDefault="00210945" w:rsidP="00B46B90">
      <w:pPr>
        <w:numPr>
          <w:ilvl w:val="0"/>
          <w:numId w:val="1"/>
        </w:numPr>
        <w:spacing w:after="0" w:line="360" w:lineRule="auto"/>
        <w:ind w:left="0"/>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эффективное усвоение учебного материала;</w:t>
      </w:r>
    </w:p>
    <w:p w:rsidR="00210945" w:rsidRPr="006033AC" w:rsidRDefault="00210945" w:rsidP="00B46B90">
      <w:pPr>
        <w:numPr>
          <w:ilvl w:val="0"/>
          <w:numId w:val="1"/>
        </w:numPr>
        <w:spacing w:after="0" w:line="360" w:lineRule="auto"/>
        <w:ind w:left="0"/>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w:t>
      </w:r>
    </w:p>
    <w:p w:rsidR="00210945" w:rsidRPr="006033AC" w:rsidRDefault="00210945" w:rsidP="00B46B90">
      <w:pPr>
        <w:numPr>
          <w:ilvl w:val="0"/>
          <w:numId w:val="1"/>
        </w:numPr>
        <w:spacing w:after="0" w:line="360" w:lineRule="auto"/>
        <w:ind w:left="0"/>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lastRenderedPageBreak/>
        <w:t>установление воздействия между учениками, обучение работать в команде, проявлять терпимость к любой точке зрения, уважать право каждого на свободу слова, уважать его достоинства;</w:t>
      </w:r>
    </w:p>
    <w:p w:rsidR="00210945" w:rsidRPr="006033AC" w:rsidRDefault="00210945" w:rsidP="00B46B90">
      <w:pPr>
        <w:numPr>
          <w:ilvl w:val="0"/>
          <w:numId w:val="1"/>
        </w:numPr>
        <w:spacing w:after="0" w:line="360" w:lineRule="auto"/>
        <w:ind w:left="0"/>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формирование у </w:t>
      </w:r>
      <w:proofErr w:type="gramStart"/>
      <w:r w:rsidRPr="006033AC">
        <w:rPr>
          <w:rFonts w:ascii="Times New Roman" w:eastAsia="Times New Roman" w:hAnsi="Times New Roman" w:cs="Times New Roman"/>
          <w:sz w:val="24"/>
          <w:szCs w:val="24"/>
          <w:lang w:eastAsia="ru-RU"/>
        </w:rPr>
        <w:t>обучающихся</w:t>
      </w:r>
      <w:proofErr w:type="gramEnd"/>
      <w:r w:rsidRPr="006033AC">
        <w:rPr>
          <w:rFonts w:ascii="Times New Roman" w:eastAsia="Times New Roman" w:hAnsi="Times New Roman" w:cs="Times New Roman"/>
          <w:sz w:val="24"/>
          <w:szCs w:val="24"/>
          <w:lang w:eastAsia="ru-RU"/>
        </w:rPr>
        <w:t xml:space="preserve"> мнения и отношения;</w:t>
      </w:r>
    </w:p>
    <w:p w:rsidR="00210945" w:rsidRPr="006033AC" w:rsidRDefault="00210945" w:rsidP="00B46B90">
      <w:pPr>
        <w:numPr>
          <w:ilvl w:val="0"/>
          <w:numId w:val="1"/>
        </w:numPr>
        <w:spacing w:after="0" w:line="360" w:lineRule="auto"/>
        <w:ind w:left="0"/>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формирование жизненных и профессиональных навыков.</w:t>
      </w:r>
    </w:p>
    <w:p w:rsidR="00957705" w:rsidRPr="006033AC" w:rsidRDefault="006E4D48" w:rsidP="00B46B90">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Задача учителя химии и биологии</w:t>
      </w:r>
      <w:r w:rsidR="00957705" w:rsidRPr="006033AC">
        <w:rPr>
          <w:rFonts w:ascii="Times New Roman" w:eastAsia="Times New Roman" w:hAnsi="Times New Roman" w:cs="Times New Roman"/>
          <w:sz w:val="24"/>
          <w:szCs w:val="24"/>
          <w:lang w:eastAsia="ru-RU"/>
        </w:rPr>
        <w:t xml:space="preserve"> –  показать возможности информационной базы Интернета, научить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Картина мира изменяется  слишком быстро, а "книжная" литература не успевает отслеживать эти процессы. Интернет служит источником информации, с которой школьник учится работать, например, создать презентацию к уроку или внеклассному мероприятию</w:t>
      </w:r>
      <w:r>
        <w:rPr>
          <w:rFonts w:ascii="Times New Roman" w:eastAsia="Times New Roman" w:hAnsi="Times New Roman" w:cs="Times New Roman"/>
          <w:sz w:val="24"/>
          <w:szCs w:val="24"/>
          <w:lang w:eastAsia="ru-RU"/>
        </w:rPr>
        <w:t>. Для этого я готовлю заранее ресурс ссылку для использования информации</w:t>
      </w:r>
      <w:r w:rsidR="00210945">
        <w:rPr>
          <w:rFonts w:ascii="Times New Roman" w:eastAsia="Times New Roman" w:hAnsi="Times New Roman" w:cs="Times New Roman"/>
          <w:sz w:val="24"/>
          <w:szCs w:val="24"/>
          <w:lang w:eastAsia="ru-RU"/>
        </w:rPr>
        <w:t xml:space="preserve"> </w:t>
      </w:r>
      <w:hyperlink r:id="rId15" w:history="1">
        <w:r w:rsidR="00210945">
          <w:rPr>
            <w:rStyle w:val="a3"/>
            <w:rFonts w:ascii="Arial" w:hAnsi="Arial" w:cs="Arial"/>
            <w:bdr w:val="none" w:sz="0" w:space="0" w:color="auto" w:frame="1"/>
          </w:rPr>
          <w:t>http://periodicvideos.com</w:t>
        </w:r>
        <w:proofErr w:type="gramStart"/>
        <w:r w:rsidR="00210945">
          <w:rPr>
            <w:rStyle w:val="a3"/>
            <w:rFonts w:ascii="Arial" w:hAnsi="Arial" w:cs="Arial"/>
            <w:bdr w:val="none" w:sz="0" w:space="0" w:color="auto" w:frame="1"/>
          </w:rPr>
          <w:t>/</w:t>
        </w:r>
      </w:hyperlink>
      <w:r w:rsidR="00210945">
        <w:rPr>
          <w:rFonts w:ascii="Times New Roman" w:eastAsia="Times New Roman" w:hAnsi="Times New Roman" w:cs="Times New Roman"/>
          <w:sz w:val="24"/>
          <w:szCs w:val="24"/>
          <w:lang w:eastAsia="ru-RU"/>
        </w:rPr>
        <w:t>  </w:t>
      </w:r>
      <w:r w:rsidR="00957705" w:rsidRPr="006033AC">
        <w:rPr>
          <w:rFonts w:ascii="Times New Roman" w:eastAsia="Times New Roman" w:hAnsi="Times New Roman" w:cs="Times New Roman"/>
          <w:sz w:val="24"/>
          <w:szCs w:val="24"/>
          <w:lang w:eastAsia="ru-RU"/>
        </w:rPr>
        <w:t> П</w:t>
      </w:r>
      <w:proofErr w:type="gramEnd"/>
      <w:r w:rsidR="00957705" w:rsidRPr="006033AC">
        <w:rPr>
          <w:rFonts w:ascii="Times New Roman" w:eastAsia="Times New Roman" w:hAnsi="Times New Roman" w:cs="Times New Roman"/>
          <w:sz w:val="24"/>
          <w:szCs w:val="24"/>
          <w:lang w:eastAsia="ru-RU"/>
        </w:rPr>
        <w:t>ри всем многообразии технологий, форм и методов, преимущественными должны быть те, которые ориентированы на  самостоятельность ученика. Нужно учить своих детей представлять результаты труда в виде: анализа текста, обобщения информации в виде таблиц, схем, опорных конспектов, обсуждения, выступления (презентации)</w:t>
      </w:r>
      <w:proofErr w:type="gramStart"/>
      <w:r w:rsidR="00957705" w:rsidRPr="006033AC">
        <w:rPr>
          <w:rFonts w:ascii="Times New Roman" w:eastAsia="Times New Roman" w:hAnsi="Times New Roman" w:cs="Times New Roman"/>
          <w:sz w:val="24"/>
          <w:szCs w:val="24"/>
          <w:lang w:eastAsia="ru-RU"/>
        </w:rPr>
        <w:t>.С</w:t>
      </w:r>
      <w:proofErr w:type="gramEnd"/>
      <w:r w:rsidR="00957705" w:rsidRPr="006033AC">
        <w:rPr>
          <w:rFonts w:ascii="Times New Roman" w:eastAsia="Times New Roman" w:hAnsi="Times New Roman" w:cs="Times New Roman"/>
          <w:sz w:val="24"/>
          <w:szCs w:val="24"/>
          <w:lang w:eastAsia="ru-RU"/>
        </w:rPr>
        <w:t>оздание такой среды позволяет мне существенно повысить мотивацию детей. А ведь именно мотивация (т.е. готовность к деятельности) является основным компонентом компетентностей. Наряду с традиционными способами повышения мотивации предпочтение отдается таким приемам, которые повышают внутреннюю мотивацию ребенка.</w:t>
      </w:r>
      <w:r w:rsidR="00210945">
        <w:rPr>
          <w:rFonts w:ascii="Times New Roman" w:eastAsia="Times New Roman" w:hAnsi="Times New Roman" w:cs="Times New Roman"/>
          <w:sz w:val="24"/>
          <w:szCs w:val="24"/>
          <w:lang w:eastAsia="ru-RU"/>
        </w:rPr>
        <w:t xml:space="preserve"> </w:t>
      </w:r>
      <w:r w:rsidR="00957705" w:rsidRPr="006033AC">
        <w:rPr>
          <w:rFonts w:ascii="Times New Roman" w:eastAsia="Times New Roman" w:hAnsi="Times New Roman" w:cs="Times New Roman"/>
          <w:sz w:val="24"/>
          <w:szCs w:val="24"/>
          <w:lang w:eastAsia="ru-RU"/>
        </w:rPr>
        <w:t>Учитель не навязывает ученикам учебные цели, не ставит учеников в ситуацию соревнования и избегает временных ограничений. Задания должны соответствовать возрастным особенностям и иметь оптимальный уровень сложности. Важное место должно занять обучение школьников оценочной деятельности, научить учеников оценивать изучаемый материал. В процессе оценочной деятельности у учащихся происходит осмысление изучаемого материала. Оценочные суждения - существенная часть развития личности.</w:t>
      </w:r>
      <w:r w:rsidR="00210945">
        <w:rPr>
          <w:rFonts w:ascii="Times New Roman" w:eastAsia="Times New Roman" w:hAnsi="Times New Roman" w:cs="Times New Roman"/>
          <w:sz w:val="24"/>
          <w:szCs w:val="24"/>
          <w:lang w:eastAsia="ru-RU"/>
        </w:rPr>
        <w:t xml:space="preserve"> </w:t>
      </w:r>
      <w:r w:rsidR="00957705" w:rsidRPr="006033AC">
        <w:rPr>
          <w:rFonts w:ascii="Times New Roman" w:eastAsia="Times New Roman" w:hAnsi="Times New Roman" w:cs="Times New Roman"/>
          <w:sz w:val="24"/>
          <w:szCs w:val="24"/>
          <w:lang w:eastAsia="ru-RU"/>
        </w:rPr>
        <w:t>О</w:t>
      </w:r>
      <w:r w:rsidR="00957705" w:rsidRPr="006033AC">
        <w:rPr>
          <w:rFonts w:ascii="Times New Roman" w:eastAsia="Times New Roman" w:hAnsi="Times New Roman" w:cs="Times New Roman"/>
          <w:b/>
          <w:bCs/>
          <w:sz w:val="24"/>
          <w:szCs w:val="24"/>
          <w:lang w:eastAsia="ru-RU"/>
        </w:rPr>
        <w:t>братная связь</w:t>
      </w:r>
      <w:r w:rsidR="00957705" w:rsidRPr="006033AC">
        <w:rPr>
          <w:rFonts w:ascii="Times New Roman" w:eastAsia="Times New Roman" w:hAnsi="Times New Roman" w:cs="Times New Roman"/>
          <w:sz w:val="24"/>
          <w:szCs w:val="24"/>
          <w:lang w:eastAsia="ru-RU"/>
        </w:rPr>
        <w:t> необходима, чтобы понять, как ученики проработали в группе, как они оценили себя и других и, что при этом на них повлияло в процессе  оценивания. </w:t>
      </w:r>
      <w:r w:rsidR="00957705" w:rsidRPr="006033AC">
        <w:rPr>
          <w:rFonts w:ascii="Times New Roman" w:eastAsia="Times New Roman" w:hAnsi="Times New Roman" w:cs="Times New Roman"/>
          <w:b/>
          <w:bCs/>
          <w:sz w:val="24"/>
          <w:szCs w:val="24"/>
          <w:lang w:eastAsia="ru-RU"/>
        </w:rPr>
        <w:t>Рефлексия</w:t>
      </w:r>
      <w:r w:rsidR="00957705" w:rsidRPr="006033AC">
        <w:rPr>
          <w:rFonts w:ascii="Times New Roman" w:eastAsia="Times New Roman" w:hAnsi="Times New Roman" w:cs="Times New Roman"/>
          <w:sz w:val="24"/>
          <w:szCs w:val="24"/>
          <w:lang w:eastAsia="ru-RU"/>
        </w:rPr>
        <w:t> является  на уроках  один из главных компонентов  для дальнейшего планирования и понимания учащимися процесса обучения.</w:t>
      </w:r>
      <w:r w:rsidR="00210945">
        <w:rPr>
          <w:rFonts w:ascii="Times New Roman" w:eastAsia="Times New Roman" w:hAnsi="Times New Roman" w:cs="Times New Roman"/>
          <w:sz w:val="24"/>
          <w:szCs w:val="24"/>
          <w:lang w:eastAsia="ru-RU"/>
        </w:rPr>
        <w:t xml:space="preserve"> </w:t>
      </w:r>
    </w:p>
    <w:p w:rsidR="00957705" w:rsidRPr="006033AC" w:rsidRDefault="00957705" w:rsidP="000E2B6F">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Таким образом, содержанием образовательной политики Казахстана определено  обучение государственному языку, русскому, как языку межнационального общения, а также одному из иностранных.  Внедрение</w:t>
      </w:r>
      <w:r w:rsidR="00210945">
        <w:rPr>
          <w:rFonts w:ascii="Times New Roman" w:eastAsia="Times New Roman" w:hAnsi="Times New Roman" w:cs="Times New Roman"/>
          <w:sz w:val="24"/>
          <w:szCs w:val="24"/>
          <w:lang w:eastAsia="ru-RU"/>
        </w:rPr>
        <w:t xml:space="preserve"> </w:t>
      </w:r>
      <w:r w:rsidRPr="006033AC">
        <w:rPr>
          <w:rFonts w:ascii="Times New Roman" w:eastAsia="Times New Roman" w:hAnsi="Times New Roman" w:cs="Times New Roman"/>
          <w:sz w:val="24"/>
          <w:szCs w:val="24"/>
          <w:lang w:eastAsia="ru-RU"/>
        </w:rPr>
        <w:t xml:space="preserve"> </w:t>
      </w:r>
      <w:proofErr w:type="spellStart"/>
      <w:r w:rsidR="00210945">
        <w:rPr>
          <w:rFonts w:ascii="Times New Roman" w:eastAsia="Times New Roman" w:hAnsi="Times New Roman" w:cs="Times New Roman"/>
          <w:sz w:val="24"/>
          <w:szCs w:val="24"/>
          <w:lang w:eastAsia="ru-RU"/>
        </w:rPr>
        <w:t>билингвального</w:t>
      </w:r>
      <w:proofErr w:type="spellEnd"/>
      <w:r w:rsidR="00210945">
        <w:rPr>
          <w:rFonts w:ascii="Times New Roman" w:eastAsia="Times New Roman" w:hAnsi="Times New Roman" w:cs="Times New Roman"/>
          <w:sz w:val="24"/>
          <w:szCs w:val="24"/>
          <w:lang w:eastAsia="ru-RU"/>
        </w:rPr>
        <w:t xml:space="preserve"> </w:t>
      </w:r>
      <w:r w:rsidRPr="006033AC">
        <w:rPr>
          <w:rFonts w:ascii="Times New Roman" w:eastAsia="Times New Roman" w:hAnsi="Times New Roman" w:cs="Times New Roman"/>
          <w:sz w:val="24"/>
          <w:szCs w:val="24"/>
          <w:lang w:eastAsia="ru-RU"/>
        </w:rPr>
        <w:t xml:space="preserve">образования на уроках </w:t>
      </w:r>
      <w:r w:rsidR="00210945">
        <w:rPr>
          <w:rFonts w:ascii="Times New Roman" w:eastAsia="Times New Roman" w:hAnsi="Times New Roman" w:cs="Times New Roman"/>
          <w:sz w:val="24"/>
          <w:szCs w:val="24"/>
          <w:lang w:eastAsia="ru-RU"/>
        </w:rPr>
        <w:t>химии и биологии</w:t>
      </w:r>
      <w:r w:rsidRPr="006033AC">
        <w:rPr>
          <w:rFonts w:ascii="Times New Roman" w:eastAsia="Times New Roman" w:hAnsi="Times New Roman" w:cs="Times New Roman"/>
          <w:sz w:val="24"/>
          <w:szCs w:val="24"/>
          <w:lang w:eastAsia="ru-RU"/>
        </w:rPr>
        <w:t xml:space="preserve"> способствует   развитию поликультурной личности, ориентированной на социальное и профессиональное самоопределение, знающей историю и традиции своего </w:t>
      </w:r>
      <w:r w:rsidRPr="006033AC">
        <w:rPr>
          <w:rFonts w:ascii="Times New Roman" w:eastAsia="Times New Roman" w:hAnsi="Times New Roman" w:cs="Times New Roman"/>
          <w:sz w:val="24"/>
          <w:szCs w:val="24"/>
          <w:lang w:eastAsia="ru-RU"/>
        </w:rPr>
        <w:lastRenderedPageBreak/>
        <w:t xml:space="preserve">народа, владеющей несколькими языками, способной осуществлять коммуникативно - </w:t>
      </w:r>
      <w:proofErr w:type="spellStart"/>
      <w:r w:rsidRPr="006033AC">
        <w:rPr>
          <w:rFonts w:ascii="Times New Roman" w:eastAsia="Times New Roman" w:hAnsi="Times New Roman" w:cs="Times New Roman"/>
          <w:sz w:val="24"/>
          <w:szCs w:val="24"/>
          <w:lang w:eastAsia="ru-RU"/>
        </w:rPr>
        <w:t>деятельностные</w:t>
      </w:r>
      <w:proofErr w:type="spellEnd"/>
      <w:r w:rsidRPr="006033AC">
        <w:rPr>
          <w:rFonts w:ascii="Times New Roman" w:eastAsia="Times New Roman" w:hAnsi="Times New Roman" w:cs="Times New Roman"/>
          <w:sz w:val="24"/>
          <w:szCs w:val="24"/>
          <w:lang w:eastAsia="ru-RU"/>
        </w:rPr>
        <w:t xml:space="preserve"> операции на двух  языках в жизненных ситуациях, стремящейся к саморазвитию и самосовершенствованию.</w:t>
      </w:r>
    </w:p>
    <w:p w:rsidR="00957705" w:rsidRPr="006033AC" w:rsidRDefault="00957705" w:rsidP="000E2B6F">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Перспективные направления дальнейшей работы над темой:</w:t>
      </w:r>
    </w:p>
    <w:p w:rsidR="00957705" w:rsidRPr="006033AC" w:rsidRDefault="00957705" w:rsidP="000E2B6F">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1.исследование пробл</w:t>
      </w:r>
      <w:r w:rsidR="00210945">
        <w:rPr>
          <w:rFonts w:ascii="Times New Roman" w:eastAsia="Times New Roman" w:hAnsi="Times New Roman" w:cs="Times New Roman"/>
          <w:sz w:val="24"/>
          <w:szCs w:val="24"/>
          <w:lang w:eastAsia="ru-RU"/>
        </w:rPr>
        <w:t>ем преемственности</w:t>
      </w:r>
      <w:r w:rsidR="00210945" w:rsidRPr="00210945">
        <w:rPr>
          <w:rFonts w:ascii="Times New Roman" w:eastAsia="Times New Roman" w:hAnsi="Times New Roman" w:cs="Times New Roman"/>
          <w:sz w:val="24"/>
          <w:szCs w:val="24"/>
          <w:lang w:eastAsia="ru-RU"/>
        </w:rPr>
        <w:t xml:space="preserve"> </w:t>
      </w:r>
      <w:proofErr w:type="spellStart"/>
      <w:r w:rsidR="00210945">
        <w:rPr>
          <w:rFonts w:ascii="Times New Roman" w:eastAsia="Times New Roman" w:hAnsi="Times New Roman" w:cs="Times New Roman"/>
          <w:sz w:val="24"/>
          <w:szCs w:val="24"/>
          <w:lang w:eastAsia="ru-RU"/>
        </w:rPr>
        <w:t>билингвального</w:t>
      </w:r>
      <w:proofErr w:type="spellEnd"/>
      <w:r w:rsidR="00210945">
        <w:rPr>
          <w:rFonts w:ascii="Times New Roman" w:eastAsia="Times New Roman" w:hAnsi="Times New Roman" w:cs="Times New Roman"/>
          <w:sz w:val="24"/>
          <w:szCs w:val="24"/>
          <w:lang w:eastAsia="ru-RU"/>
        </w:rPr>
        <w:t xml:space="preserve"> о</w:t>
      </w:r>
      <w:r w:rsidRPr="006033AC">
        <w:rPr>
          <w:rFonts w:ascii="Times New Roman" w:eastAsia="Times New Roman" w:hAnsi="Times New Roman" w:cs="Times New Roman"/>
          <w:sz w:val="24"/>
          <w:szCs w:val="24"/>
          <w:lang w:eastAsia="ru-RU"/>
        </w:rPr>
        <w:t>бразования на разных ступенях системы образования;</w:t>
      </w:r>
    </w:p>
    <w:p w:rsidR="00957705" w:rsidRPr="006033AC" w:rsidRDefault="00957705" w:rsidP="000E2B6F">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2.изучение зарубежного опыта </w:t>
      </w:r>
      <w:proofErr w:type="spellStart"/>
      <w:r w:rsidR="00210945">
        <w:rPr>
          <w:rFonts w:ascii="Times New Roman" w:eastAsia="Times New Roman" w:hAnsi="Times New Roman" w:cs="Times New Roman"/>
          <w:sz w:val="24"/>
          <w:szCs w:val="24"/>
          <w:lang w:eastAsia="ru-RU"/>
        </w:rPr>
        <w:t>билингвального</w:t>
      </w:r>
      <w:proofErr w:type="spellEnd"/>
      <w:r w:rsidRPr="006033AC">
        <w:rPr>
          <w:rFonts w:ascii="Times New Roman" w:eastAsia="Times New Roman" w:hAnsi="Times New Roman" w:cs="Times New Roman"/>
          <w:sz w:val="24"/>
          <w:szCs w:val="24"/>
          <w:lang w:eastAsia="ru-RU"/>
        </w:rPr>
        <w:t xml:space="preserve"> образования;</w:t>
      </w:r>
    </w:p>
    <w:p w:rsidR="00957705" w:rsidRPr="006033AC" w:rsidRDefault="00957705" w:rsidP="000E2B6F">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 xml:space="preserve">3.составление программ курсов по выбору, факультативных курсов </w:t>
      </w:r>
      <w:proofErr w:type="spellStart"/>
      <w:r w:rsidR="00210945">
        <w:rPr>
          <w:rFonts w:ascii="Times New Roman" w:eastAsia="Times New Roman" w:hAnsi="Times New Roman" w:cs="Times New Roman"/>
          <w:sz w:val="24"/>
          <w:szCs w:val="24"/>
          <w:lang w:eastAsia="ru-RU"/>
        </w:rPr>
        <w:t>билингвальной</w:t>
      </w:r>
      <w:proofErr w:type="spellEnd"/>
      <w:r w:rsidR="00210945">
        <w:rPr>
          <w:rFonts w:ascii="Times New Roman" w:eastAsia="Times New Roman" w:hAnsi="Times New Roman" w:cs="Times New Roman"/>
          <w:sz w:val="24"/>
          <w:szCs w:val="24"/>
          <w:lang w:eastAsia="ru-RU"/>
        </w:rPr>
        <w:t xml:space="preserve"> </w:t>
      </w:r>
      <w:r w:rsidRPr="006033AC">
        <w:rPr>
          <w:rFonts w:ascii="Times New Roman" w:eastAsia="Times New Roman" w:hAnsi="Times New Roman" w:cs="Times New Roman"/>
          <w:sz w:val="24"/>
          <w:szCs w:val="24"/>
          <w:lang w:eastAsia="ru-RU"/>
        </w:rPr>
        <w:t>направленности;</w:t>
      </w:r>
    </w:p>
    <w:p w:rsidR="00B3117D" w:rsidRDefault="00957705" w:rsidP="000E2B6F">
      <w:pPr>
        <w:spacing w:after="0" w:line="360" w:lineRule="auto"/>
        <w:jc w:val="both"/>
        <w:textAlignment w:val="baseline"/>
        <w:rPr>
          <w:rFonts w:ascii="Times New Roman" w:eastAsia="Times New Roman" w:hAnsi="Times New Roman" w:cs="Times New Roman"/>
          <w:sz w:val="24"/>
          <w:szCs w:val="24"/>
          <w:lang w:eastAsia="ru-RU"/>
        </w:rPr>
      </w:pPr>
      <w:r w:rsidRPr="006033AC">
        <w:rPr>
          <w:rFonts w:ascii="Times New Roman" w:eastAsia="Times New Roman" w:hAnsi="Times New Roman" w:cs="Times New Roman"/>
          <w:sz w:val="24"/>
          <w:szCs w:val="24"/>
          <w:lang w:eastAsia="ru-RU"/>
        </w:rPr>
        <w:t>4. расширение возможностей І</w:t>
      </w:r>
      <w:proofErr w:type="gramStart"/>
      <w:r w:rsidRPr="006033AC">
        <w:rPr>
          <w:rFonts w:ascii="Times New Roman" w:eastAsia="Times New Roman" w:hAnsi="Times New Roman" w:cs="Times New Roman"/>
          <w:sz w:val="24"/>
          <w:szCs w:val="24"/>
          <w:lang w:eastAsia="ru-RU"/>
        </w:rPr>
        <w:t>Т-</w:t>
      </w:r>
      <w:proofErr w:type="gramEnd"/>
      <w:r w:rsidRPr="006033AC">
        <w:rPr>
          <w:rFonts w:ascii="Times New Roman" w:eastAsia="Times New Roman" w:hAnsi="Times New Roman" w:cs="Times New Roman"/>
          <w:sz w:val="24"/>
          <w:szCs w:val="24"/>
          <w:lang w:eastAsia="ru-RU"/>
        </w:rPr>
        <w:t xml:space="preserve"> компетенций.</w:t>
      </w: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F575E5" w:rsidP="0005308F">
      <w:pPr>
        <w:rPr>
          <w:rFonts w:ascii="Times New Roman" w:hAnsi="Times New Roman" w:cs="Times New Roman"/>
        </w:rPr>
      </w:pPr>
      <w:hyperlink r:id="rId16" w:history="1">
        <w:r w:rsidR="0005308F">
          <w:rPr>
            <w:rStyle w:val="a3"/>
            <w:rFonts w:ascii="Times New Roman" w:hAnsi="Times New Roman" w:cs="Times New Roman"/>
          </w:rPr>
          <w:t>https://stemteachers.wixsite.com/stem</w:t>
        </w:r>
      </w:hyperlink>
    </w:p>
    <w:p w:rsidR="0005308F" w:rsidRDefault="0005308F" w:rsidP="0005308F">
      <w:pPr>
        <w:rPr>
          <w:rFonts w:ascii="Times New Roman" w:hAnsi="Times New Roman" w:cs="Times New Roman"/>
        </w:rPr>
      </w:pPr>
      <w:r>
        <w:rPr>
          <w:noProof/>
          <w:lang w:eastAsia="ru-RU"/>
        </w:rPr>
        <w:drawing>
          <wp:anchor distT="0" distB="0" distL="114300" distR="114300" simplePos="0" relativeHeight="251685888" behindDoc="1" locked="0" layoutInCell="1" allowOverlap="1">
            <wp:simplePos x="0" y="0"/>
            <wp:positionH relativeFrom="column">
              <wp:posOffset>253365</wp:posOffset>
            </wp:positionH>
            <wp:positionV relativeFrom="paragraph">
              <wp:posOffset>66040</wp:posOffset>
            </wp:positionV>
            <wp:extent cx="4162425" cy="2409825"/>
            <wp:effectExtent l="0" t="0" r="0" b="0"/>
            <wp:wrapTight wrapText="bothSides">
              <wp:wrapPolygon edited="0">
                <wp:start x="0" y="0"/>
                <wp:lineTo x="0" y="21515"/>
                <wp:lineTo x="21551" y="21515"/>
                <wp:lineTo x="2155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7">
                      <a:extLst>
                        <a:ext uri="{28A0092B-C50C-407E-A947-70E740481C1C}">
                          <a14:useLocalDpi xmlns:a14="http://schemas.microsoft.com/office/drawing/2010/main" val="0"/>
                        </a:ext>
                      </a:extLst>
                    </a:blip>
                    <a:srcRect l="4327" t="15111" r="1762" b="5057"/>
                    <a:stretch>
                      <a:fillRect/>
                    </a:stretch>
                  </pic:blipFill>
                  <pic:spPr bwMode="auto">
                    <a:xfrm>
                      <a:off x="0" y="0"/>
                      <a:ext cx="4162425" cy="2409825"/>
                    </a:xfrm>
                    <a:prstGeom prst="rect">
                      <a:avLst/>
                    </a:prstGeom>
                    <a:noFill/>
                  </pic:spPr>
                </pic:pic>
              </a:graphicData>
            </a:graphic>
            <wp14:sizeRelH relativeFrom="page">
              <wp14:pctWidth>0</wp14:pctWidth>
            </wp14:sizeRelH>
            <wp14:sizeRelV relativeFrom="page">
              <wp14:pctHeight>0</wp14:pctHeight>
            </wp14:sizeRelV>
          </wp:anchor>
        </w:drawing>
      </w: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F575E5" w:rsidP="0005308F">
      <w:pPr>
        <w:rPr>
          <w:rFonts w:ascii="Times New Roman" w:hAnsi="Times New Roman" w:cs="Times New Roman"/>
        </w:rPr>
      </w:pPr>
      <w:hyperlink r:id="rId18" w:history="1">
        <w:r w:rsidR="0005308F">
          <w:rPr>
            <w:rStyle w:val="a3"/>
            <w:rFonts w:ascii="Times New Roman" w:hAnsi="Times New Roman" w:cs="Times New Roman"/>
          </w:rPr>
          <w:t>https://agendaweb.org/listening/short-stories-for-children-3.html</w:t>
        </w:r>
      </w:hyperlink>
    </w:p>
    <w:p w:rsidR="0005308F" w:rsidRDefault="0005308F" w:rsidP="0005308F">
      <w:pPr>
        <w:rPr>
          <w:rFonts w:ascii="Times New Roman" w:hAnsi="Times New Roman" w:cs="Times New Roman"/>
        </w:rPr>
      </w:pPr>
      <w:r>
        <w:rPr>
          <w:noProof/>
          <w:lang w:eastAsia="ru-RU"/>
        </w:rPr>
        <w:drawing>
          <wp:anchor distT="0" distB="0" distL="114300" distR="114300" simplePos="0" relativeHeight="251686912" behindDoc="1" locked="0" layoutInCell="1" allowOverlap="1">
            <wp:simplePos x="0" y="0"/>
            <wp:positionH relativeFrom="column">
              <wp:posOffset>205740</wp:posOffset>
            </wp:positionH>
            <wp:positionV relativeFrom="paragraph">
              <wp:posOffset>92075</wp:posOffset>
            </wp:positionV>
            <wp:extent cx="3356610" cy="2133600"/>
            <wp:effectExtent l="0" t="0" r="0" b="0"/>
            <wp:wrapTight wrapText="bothSides">
              <wp:wrapPolygon edited="0">
                <wp:start x="0" y="0"/>
                <wp:lineTo x="0" y="21407"/>
                <wp:lineTo x="21453" y="21407"/>
                <wp:lineTo x="2145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9" cstate="print">
                      <a:extLst>
                        <a:ext uri="{28A0092B-C50C-407E-A947-70E740481C1C}">
                          <a14:useLocalDpi xmlns:a14="http://schemas.microsoft.com/office/drawing/2010/main" val="0"/>
                        </a:ext>
                      </a:extLst>
                    </a:blip>
                    <a:srcRect l="4326" t="9692" r="21796" b="6766"/>
                    <a:stretch>
                      <a:fillRect/>
                    </a:stretch>
                  </pic:blipFill>
                  <pic:spPr bwMode="auto">
                    <a:xfrm>
                      <a:off x="0" y="0"/>
                      <a:ext cx="3356610" cy="2133600"/>
                    </a:xfrm>
                    <a:prstGeom prst="rect">
                      <a:avLst/>
                    </a:prstGeom>
                    <a:noFill/>
                  </pic:spPr>
                </pic:pic>
              </a:graphicData>
            </a:graphic>
            <wp14:sizeRelH relativeFrom="page">
              <wp14:pctWidth>0</wp14:pctWidth>
            </wp14:sizeRelH>
            <wp14:sizeRelV relativeFrom="page">
              <wp14:pctHeight>0</wp14:pctHeight>
            </wp14:sizeRelV>
          </wp:anchor>
        </w:drawing>
      </w: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r>
        <w:rPr>
          <w:noProof/>
          <w:lang w:eastAsia="ru-RU"/>
        </w:rPr>
        <w:drawing>
          <wp:anchor distT="0" distB="0" distL="114300" distR="114300" simplePos="0" relativeHeight="251687936" behindDoc="1" locked="0" layoutInCell="1" allowOverlap="1">
            <wp:simplePos x="0" y="0"/>
            <wp:positionH relativeFrom="column">
              <wp:posOffset>-175260</wp:posOffset>
            </wp:positionH>
            <wp:positionV relativeFrom="paragraph">
              <wp:posOffset>303530</wp:posOffset>
            </wp:positionV>
            <wp:extent cx="3800475" cy="2101850"/>
            <wp:effectExtent l="0" t="0" r="0" b="0"/>
            <wp:wrapTight wrapText="bothSides">
              <wp:wrapPolygon edited="0">
                <wp:start x="0" y="0"/>
                <wp:lineTo x="0" y="21339"/>
                <wp:lineTo x="21546" y="21339"/>
                <wp:lineTo x="215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0" cstate="print">
                      <a:extLst>
                        <a:ext uri="{28A0092B-C50C-407E-A947-70E740481C1C}">
                          <a14:useLocalDpi xmlns:a14="http://schemas.microsoft.com/office/drawing/2010/main" val="0"/>
                        </a:ext>
                      </a:extLst>
                    </a:blip>
                    <a:srcRect l="3685" t="9692" r="13461" b="8781"/>
                    <a:stretch>
                      <a:fillRect/>
                    </a:stretch>
                  </pic:blipFill>
                  <pic:spPr bwMode="auto">
                    <a:xfrm>
                      <a:off x="0" y="0"/>
                      <a:ext cx="3800475" cy="2101850"/>
                    </a:xfrm>
                    <a:prstGeom prst="rect">
                      <a:avLst/>
                    </a:prstGeom>
                    <a:noFill/>
                  </pic:spPr>
                </pic:pic>
              </a:graphicData>
            </a:graphic>
            <wp14:sizeRelH relativeFrom="page">
              <wp14:pctWidth>0</wp14:pctWidth>
            </wp14:sizeRelH>
            <wp14:sizeRelV relativeFrom="page">
              <wp14:pctHeight>0</wp14:pctHeight>
            </wp14:sizeRelV>
          </wp:anchor>
        </w:drawing>
      </w:r>
      <w:hyperlink r:id="rId21" w:history="1">
        <w:r>
          <w:rPr>
            <w:rStyle w:val="a3"/>
            <w:rFonts w:ascii="Times New Roman" w:hAnsi="Times New Roman" w:cs="Times New Roman"/>
          </w:rPr>
          <w:t>http://chemistry-edu.ru/</w:t>
        </w:r>
      </w:hyperlink>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F575E5" w:rsidP="0005308F">
      <w:pPr>
        <w:rPr>
          <w:rFonts w:ascii="Times New Roman" w:hAnsi="Times New Roman" w:cs="Times New Roman"/>
        </w:rPr>
      </w:pPr>
      <w:hyperlink r:id="rId22" w:history="1">
        <w:r w:rsidR="0005308F">
          <w:rPr>
            <w:rStyle w:val="a3"/>
            <w:rFonts w:ascii="Times New Roman" w:hAnsi="Times New Roman" w:cs="Times New Roman"/>
          </w:rPr>
          <w:t>https://talant.omliod.kz/</w:t>
        </w:r>
      </w:hyperlink>
    </w:p>
    <w:p w:rsidR="0005308F" w:rsidRDefault="0005308F" w:rsidP="0005308F">
      <w:pPr>
        <w:rPr>
          <w:rFonts w:ascii="Times New Roman" w:hAnsi="Times New Roman" w:cs="Times New Roman"/>
        </w:rPr>
      </w:pPr>
      <w:r>
        <w:rPr>
          <w:noProof/>
          <w:lang w:eastAsia="ru-RU"/>
        </w:rPr>
        <w:drawing>
          <wp:anchor distT="0" distB="0" distL="114300" distR="114300" simplePos="0" relativeHeight="251688960" behindDoc="1" locked="0" layoutInCell="1" allowOverlap="1" wp14:anchorId="7B9EE352" wp14:editId="1983BF45">
            <wp:simplePos x="0" y="0"/>
            <wp:positionH relativeFrom="column">
              <wp:posOffset>64770</wp:posOffset>
            </wp:positionH>
            <wp:positionV relativeFrom="paragraph">
              <wp:posOffset>35560</wp:posOffset>
            </wp:positionV>
            <wp:extent cx="3030220" cy="1613535"/>
            <wp:effectExtent l="0" t="0" r="0" b="0"/>
            <wp:wrapTight wrapText="bothSides">
              <wp:wrapPolygon edited="0">
                <wp:start x="0" y="0"/>
                <wp:lineTo x="0" y="21421"/>
                <wp:lineTo x="21455" y="21421"/>
                <wp:lineTo x="2145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3" cstate="print">
                      <a:extLst>
                        <a:ext uri="{28A0092B-C50C-407E-A947-70E740481C1C}">
                          <a14:useLocalDpi xmlns:a14="http://schemas.microsoft.com/office/drawing/2010/main" val="0"/>
                        </a:ext>
                      </a:extLst>
                    </a:blip>
                    <a:srcRect l="4167" t="10474" r="7051" b="5417"/>
                    <a:stretch>
                      <a:fillRect/>
                    </a:stretch>
                  </pic:blipFill>
                  <pic:spPr bwMode="auto">
                    <a:xfrm>
                      <a:off x="0" y="0"/>
                      <a:ext cx="3030220" cy="1613535"/>
                    </a:xfrm>
                    <a:prstGeom prst="rect">
                      <a:avLst/>
                    </a:prstGeom>
                    <a:noFill/>
                  </pic:spPr>
                </pic:pic>
              </a:graphicData>
            </a:graphic>
            <wp14:sizeRelH relativeFrom="page">
              <wp14:pctWidth>0</wp14:pctWidth>
            </wp14:sizeRelH>
            <wp14:sizeRelV relativeFrom="page">
              <wp14:pctHeight>0</wp14:pctHeight>
            </wp14:sizeRelV>
          </wp:anchor>
        </w:drawing>
      </w: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05308F" w:rsidP="0005308F">
      <w:pPr>
        <w:rPr>
          <w:rFonts w:ascii="Times New Roman" w:hAnsi="Times New Roman" w:cs="Times New Roman"/>
        </w:rPr>
      </w:pPr>
    </w:p>
    <w:p w:rsidR="0005308F" w:rsidRDefault="00F575E5" w:rsidP="0005308F">
      <w:pPr>
        <w:rPr>
          <w:rFonts w:ascii="Times New Roman" w:hAnsi="Times New Roman" w:cs="Times New Roman"/>
        </w:rPr>
      </w:pPr>
      <w:hyperlink r:id="rId24" w:history="1">
        <w:r w:rsidR="0005308F">
          <w:rPr>
            <w:rStyle w:val="a3"/>
            <w:rFonts w:ascii="Times New Roman" w:hAnsi="Times New Roman" w:cs="Times New Roman"/>
          </w:rPr>
          <w:t>https://www.easyteacherworksheets.com/science.html</w:t>
        </w:r>
      </w:hyperlink>
    </w:p>
    <w:p w:rsidR="0005308F" w:rsidRDefault="0005308F" w:rsidP="0005308F">
      <w:pPr>
        <w:rPr>
          <w:rFonts w:ascii="Times New Roman" w:hAnsi="Times New Roman" w:cs="Times New Roman"/>
        </w:rPr>
      </w:pPr>
      <w:r>
        <w:rPr>
          <w:noProof/>
          <w:lang w:eastAsia="ru-RU"/>
        </w:rPr>
        <w:drawing>
          <wp:anchor distT="0" distB="0" distL="114300" distR="114300" simplePos="0" relativeHeight="251689984" behindDoc="1" locked="0" layoutInCell="1" allowOverlap="1" wp14:anchorId="2E19791E" wp14:editId="22485276">
            <wp:simplePos x="0" y="0"/>
            <wp:positionH relativeFrom="column">
              <wp:posOffset>-117475</wp:posOffset>
            </wp:positionH>
            <wp:positionV relativeFrom="paragraph">
              <wp:posOffset>302260</wp:posOffset>
            </wp:positionV>
            <wp:extent cx="3347085" cy="2080895"/>
            <wp:effectExtent l="0" t="0" r="0" b="0"/>
            <wp:wrapTight wrapText="bothSides">
              <wp:wrapPolygon edited="0">
                <wp:start x="0" y="0"/>
                <wp:lineTo x="0" y="21356"/>
                <wp:lineTo x="21514" y="21356"/>
                <wp:lineTo x="2151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cstate="print">
                      <a:extLst>
                        <a:ext uri="{28A0092B-C50C-407E-A947-70E740481C1C}">
                          <a14:useLocalDpi xmlns:a14="http://schemas.microsoft.com/office/drawing/2010/main" val="0"/>
                        </a:ext>
                      </a:extLst>
                    </a:blip>
                    <a:srcRect l="3204" t="9692" r="20512" b="5911"/>
                    <a:stretch>
                      <a:fillRect/>
                    </a:stretch>
                  </pic:blipFill>
                  <pic:spPr bwMode="auto">
                    <a:xfrm>
                      <a:off x="0" y="0"/>
                      <a:ext cx="3347085" cy="2080895"/>
                    </a:xfrm>
                    <a:prstGeom prst="rect">
                      <a:avLst/>
                    </a:prstGeom>
                    <a:noFill/>
                  </pic:spPr>
                </pic:pic>
              </a:graphicData>
            </a:graphic>
            <wp14:sizeRelH relativeFrom="page">
              <wp14:pctWidth>0</wp14:pctWidth>
            </wp14:sizeRelH>
            <wp14:sizeRelV relativeFrom="page">
              <wp14:pctHeight>0</wp14:pctHeight>
            </wp14:sizeRelV>
          </wp:anchor>
        </w:drawing>
      </w: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p w:rsidR="0005308F" w:rsidRPr="000E2B6F" w:rsidRDefault="0005308F" w:rsidP="000E2B6F">
      <w:pPr>
        <w:spacing w:after="0" w:line="360" w:lineRule="auto"/>
        <w:jc w:val="both"/>
        <w:textAlignment w:val="baseline"/>
        <w:rPr>
          <w:rFonts w:ascii="Times New Roman" w:eastAsia="Times New Roman" w:hAnsi="Times New Roman" w:cs="Times New Roman"/>
          <w:sz w:val="24"/>
          <w:szCs w:val="24"/>
          <w:lang w:eastAsia="ru-RU"/>
        </w:rPr>
      </w:pPr>
    </w:p>
    <w:sectPr w:rsidR="0005308F" w:rsidRPr="000E2B6F" w:rsidSect="00104572">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D3DD8"/>
    <w:multiLevelType w:val="hybridMultilevel"/>
    <w:tmpl w:val="B17EB2F2"/>
    <w:lvl w:ilvl="0" w:tplc="04190005">
      <w:start w:val="1"/>
      <w:numFmt w:val="bullet"/>
      <w:lvlText w:val=""/>
      <w:lvlJc w:val="left"/>
      <w:pPr>
        <w:tabs>
          <w:tab w:val="num" w:pos="927"/>
        </w:tabs>
        <w:ind w:left="927" w:hanging="360"/>
      </w:pPr>
      <w:rPr>
        <w:rFonts w:ascii="Wingdings" w:hAnsi="Wingdings" w:hint="default"/>
      </w:rPr>
    </w:lvl>
    <w:lvl w:ilvl="1" w:tplc="2B4E9F50">
      <w:start w:val="1"/>
      <w:numFmt w:val="decimal"/>
      <w:lvlText w:val="%2."/>
      <w:lvlJc w:val="left"/>
      <w:pPr>
        <w:tabs>
          <w:tab w:val="num" w:pos="1647"/>
        </w:tabs>
        <w:ind w:left="1647" w:hanging="360"/>
      </w:pPr>
      <w:rPr>
        <w:rFonts w:hint="default"/>
      </w:rPr>
    </w:lvl>
    <w:lvl w:ilvl="2" w:tplc="3C0CE234">
      <w:start w:val="1"/>
      <w:numFmt w:val="decimal"/>
      <w:lvlText w:val="%3)"/>
      <w:lvlJc w:val="left"/>
      <w:pPr>
        <w:tabs>
          <w:tab w:val="num" w:pos="2547"/>
        </w:tabs>
        <w:ind w:left="2547" w:hanging="360"/>
      </w:pPr>
      <w:rPr>
        <w:rFonts w:hint="default"/>
      </w:rPr>
    </w:lvl>
    <w:lvl w:ilvl="3" w:tplc="8F6EE45E">
      <w:start w:val="1"/>
      <w:numFmt w:val="lowerLetter"/>
      <w:lvlText w:val="%4)"/>
      <w:lvlJc w:val="left"/>
      <w:pPr>
        <w:ind w:left="3087" w:hanging="360"/>
      </w:pPr>
      <w:rPr>
        <w:rFonts w:hint="default"/>
      </w:r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10524D25"/>
    <w:multiLevelType w:val="multilevel"/>
    <w:tmpl w:val="8F8A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D75A6"/>
    <w:multiLevelType w:val="hybridMultilevel"/>
    <w:tmpl w:val="75CED7FE"/>
    <w:lvl w:ilvl="0" w:tplc="6E4849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84A7CB7"/>
    <w:multiLevelType w:val="multilevel"/>
    <w:tmpl w:val="732A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191218"/>
    <w:multiLevelType w:val="hybridMultilevel"/>
    <w:tmpl w:val="435ECD42"/>
    <w:lvl w:ilvl="0" w:tplc="45486B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30C2ED7"/>
    <w:multiLevelType w:val="multilevel"/>
    <w:tmpl w:val="675E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0697B"/>
    <w:multiLevelType w:val="hybridMultilevel"/>
    <w:tmpl w:val="CF44DD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B612644"/>
    <w:multiLevelType w:val="hybridMultilevel"/>
    <w:tmpl w:val="7902C78A"/>
    <w:lvl w:ilvl="0" w:tplc="3C0CE234">
      <w:start w:val="1"/>
      <w:numFmt w:val="decimal"/>
      <w:lvlText w:val="%1)"/>
      <w:lvlJc w:val="left"/>
      <w:pPr>
        <w:tabs>
          <w:tab w:val="num" w:pos="2547"/>
        </w:tabs>
        <w:ind w:left="25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24463F"/>
    <w:multiLevelType w:val="multilevel"/>
    <w:tmpl w:val="435C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C7645F"/>
    <w:multiLevelType w:val="hybridMultilevel"/>
    <w:tmpl w:val="0DB405F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0">
    <w:nsid w:val="4BD86323"/>
    <w:multiLevelType w:val="hybridMultilevel"/>
    <w:tmpl w:val="2B106590"/>
    <w:lvl w:ilvl="0" w:tplc="1DF4A46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4C343CC2"/>
    <w:multiLevelType w:val="hybridMultilevel"/>
    <w:tmpl w:val="5816C9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8B60506"/>
    <w:multiLevelType w:val="multilevel"/>
    <w:tmpl w:val="AC64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555D87"/>
    <w:multiLevelType w:val="multilevel"/>
    <w:tmpl w:val="801E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223595"/>
    <w:multiLevelType w:val="hybridMultilevel"/>
    <w:tmpl w:val="9750507E"/>
    <w:lvl w:ilvl="0" w:tplc="18EEC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4393E1E"/>
    <w:multiLevelType w:val="multilevel"/>
    <w:tmpl w:val="7ABE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F8226A"/>
    <w:multiLevelType w:val="hybridMultilevel"/>
    <w:tmpl w:val="E26CCC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8"/>
  </w:num>
  <w:num w:numId="3">
    <w:abstractNumId w:val="13"/>
  </w:num>
  <w:num w:numId="4">
    <w:abstractNumId w:val="15"/>
  </w:num>
  <w:num w:numId="5">
    <w:abstractNumId w:val="1"/>
  </w:num>
  <w:num w:numId="6">
    <w:abstractNumId w:val="3"/>
  </w:num>
  <w:num w:numId="7">
    <w:abstractNumId w:val="12"/>
  </w:num>
  <w:num w:numId="8">
    <w:abstractNumId w:val="10"/>
  </w:num>
  <w:num w:numId="9">
    <w:abstractNumId w:val="0"/>
  </w:num>
  <w:num w:numId="10">
    <w:abstractNumId w:val="7"/>
  </w:num>
  <w:num w:numId="11">
    <w:abstractNumId w:val="14"/>
  </w:num>
  <w:num w:numId="12">
    <w:abstractNumId w:val="9"/>
  </w:num>
  <w:num w:numId="13">
    <w:abstractNumId w:val="16"/>
  </w:num>
  <w:num w:numId="14">
    <w:abstractNumId w:val="11"/>
  </w:num>
  <w:num w:numId="15">
    <w:abstractNumId w:val="6"/>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characterSpacingControl w:val="doNotCompress"/>
  <w:compat>
    <w:compatSetting w:name="compatibilityMode" w:uri="http://schemas.microsoft.com/office/word" w:val="12"/>
  </w:compat>
  <w:rsids>
    <w:rsidRoot w:val="00DD43C7"/>
    <w:rsid w:val="0005308F"/>
    <w:rsid w:val="000E2B6F"/>
    <w:rsid w:val="00104572"/>
    <w:rsid w:val="00113F03"/>
    <w:rsid w:val="00210945"/>
    <w:rsid w:val="006033AC"/>
    <w:rsid w:val="00643524"/>
    <w:rsid w:val="006E4D48"/>
    <w:rsid w:val="00712345"/>
    <w:rsid w:val="00827397"/>
    <w:rsid w:val="008B4870"/>
    <w:rsid w:val="00957705"/>
    <w:rsid w:val="00A7145D"/>
    <w:rsid w:val="00B3117D"/>
    <w:rsid w:val="00B46B90"/>
    <w:rsid w:val="00C50AC6"/>
    <w:rsid w:val="00DD43C7"/>
    <w:rsid w:val="00F575E5"/>
    <w:rsid w:val="00F67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3"/>
    <o:shapelayout v:ext="edit">
      <o:idmap v:ext="edit" data="1"/>
      <o:rules v:ext="edit">
        <o:r id="V:Rule1" type="connector" idref="#_x0000_s1158"/>
        <o:r id="V:Rule2" type="connector" idref="#_x0000_s1143"/>
        <o:r id="V:Rule3" type="connector" idref="#_x0000_s1147"/>
        <o:r id="V:Rule4" type="connector" idref="#_x0000_s1140"/>
        <o:r id="V:Rule5" type="connector" idref="#_x0000_s1145"/>
        <o:r id="V:Rule6" type="connector" idref="#_x0000_s1157"/>
        <o:r id="V:Rule7" type="connector" idref="#_x0000_s1135"/>
        <o:r id="V:Rule8" type="connector" idref="#_x0000_s1144"/>
        <o:r id="V:Rule9" type="connector" idref="#_x0000_s1138"/>
        <o:r id="V:Rule10" type="connector" idref="#_x0000_s1148"/>
        <o:r id="V:Rule11" type="connector" idref="#_x0000_s1141"/>
        <o:r id="V:Rule12" type="connector" idref="#_x0000_s1139"/>
        <o:r id="V:Rule13" type="connector" idref="#_x0000_s1142"/>
        <o:r id="V:Rule14" type="connector" idref="#_x0000_s1159"/>
        <o:r id="V:Rule15" type="connector" idref="#_x0000_s1137"/>
        <o:r id="V:Rule16" type="connector" idref="#_x0000_s1136"/>
        <o:r id="V:Rule17" type="connector" idref="#_x0000_s1161"/>
        <o:r id="V:Rule18" type="connector" idref="#_x0000_s1133"/>
        <o:r id="V:Rule19" type="connector" idref="#_x0000_s1146"/>
        <o:r id="V:Rule20" type="connector" idref="#_x0000_s11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5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3117D"/>
    <w:rPr>
      <w:color w:val="0000FF"/>
      <w:u w:val="single"/>
    </w:rPr>
  </w:style>
  <w:style w:type="paragraph" w:styleId="a4">
    <w:name w:val="Balloon Text"/>
    <w:basedOn w:val="a"/>
    <w:link w:val="a5"/>
    <w:uiPriority w:val="99"/>
    <w:semiHidden/>
    <w:unhideWhenUsed/>
    <w:rsid w:val="00B311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117D"/>
    <w:rPr>
      <w:rFonts w:ascii="Tahoma" w:hAnsi="Tahoma" w:cs="Tahoma"/>
      <w:sz w:val="16"/>
      <w:szCs w:val="16"/>
    </w:rPr>
  </w:style>
  <w:style w:type="paragraph" w:styleId="a6">
    <w:name w:val="List Paragraph"/>
    <w:basedOn w:val="a"/>
    <w:uiPriority w:val="34"/>
    <w:qFormat/>
    <w:rsid w:val="008B4870"/>
    <w:pPr>
      <w:ind w:left="720"/>
      <w:contextualSpacing/>
    </w:pPr>
    <w:rPr>
      <w:rFonts w:ascii="Calibri" w:eastAsia="Calibri" w:hAnsi="Calibri" w:cs="Times New Roman"/>
    </w:rPr>
  </w:style>
  <w:style w:type="paragraph" w:styleId="a7">
    <w:name w:val="Body Text Indent"/>
    <w:basedOn w:val="a"/>
    <w:link w:val="a8"/>
    <w:uiPriority w:val="99"/>
    <w:semiHidden/>
    <w:unhideWhenUsed/>
    <w:rsid w:val="006E4D48"/>
    <w:pPr>
      <w:spacing w:after="120" w:line="360" w:lineRule="auto"/>
      <w:ind w:left="283" w:firstLine="567"/>
      <w:jc w:val="both"/>
    </w:pPr>
    <w:rPr>
      <w:rFonts w:ascii="Times New Roman" w:eastAsia="Times New Roman" w:hAnsi="Times New Roman" w:cs="Times New Roman"/>
      <w:sz w:val="28"/>
      <w:szCs w:val="28"/>
      <w:lang w:eastAsia="ru-RU"/>
    </w:rPr>
  </w:style>
  <w:style w:type="character" w:customStyle="1" w:styleId="a8">
    <w:name w:val="Основной текст с отступом Знак"/>
    <w:basedOn w:val="a0"/>
    <w:link w:val="a7"/>
    <w:uiPriority w:val="99"/>
    <w:semiHidden/>
    <w:rsid w:val="006E4D48"/>
    <w:rPr>
      <w:rFonts w:ascii="Times New Roman" w:eastAsia="Times New Roman" w:hAnsi="Times New Roman" w:cs="Times New Roman"/>
      <w:sz w:val="28"/>
      <w:szCs w:val="28"/>
      <w:lang w:eastAsia="ru-RU"/>
    </w:rPr>
  </w:style>
  <w:style w:type="paragraph" w:styleId="a9">
    <w:name w:val="Title"/>
    <w:basedOn w:val="a"/>
    <w:link w:val="aa"/>
    <w:qFormat/>
    <w:rsid w:val="006E4D48"/>
    <w:pPr>
      <w:spacing w:after="0" w:line="360" w:lineRule="auto"/>
      <w:jc w:val="center"/>
    </w:pPr>
    <w:rPr>
      <w:rFonts w:ascii="Times New Roman" w:eastAsia="Times New Roman" w:hAnsi="Times New Roman" w:cs="Times New Roman"/>
      <w:b/>
      <w:sz w:val="28"/>
      <w:szCs w:val="20"/>
      <w:lang w:val="en-US" w:eastAsia="ru-RU"/>
    </w:rPr>
  </w:style>
  <w:style w:type="character" w:customStyle="1" w:styleId="aa">
    <w:name w:val="Название Знак"/>
    <w:basedOn w:val="a0"/>
    <w:link w:val="a9"/>
    <w:rsid w:val="006E4D48"/>
    <w:rPr>
      <w:rFonts w:ascii="Times New Roman" w:eastAsia="Times New Roman" w:hAnsi="Times New Roman" w:cs="Times New Roman"/>
      <w:b/>
      <w:sz w:val="28"/>
      <w:szCs w:val="20"/>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3117D"/>
    <w:rPr>
      <w:color w:val="0000FF"/>
      <w:u w:val="single"/>
    </w:rPr>
  </w:style>
  <w:style w:type="paragraph" w:styleId="a4">
    <w:name w:val="Balloon Text"/>
    <w:basedOn w:val="a"/>
    <w:link w:val="a5"/>
    <w:uiPriority w:val="99"/>
    <w:semiHidden/>
    <w:unhideWhenUsed/>
    <w:rsid w:val="00B311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11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793452">
      <w:bodyDiv w:val="1"/>
      <w:marLeft w:val="0"/>
      <w:marRight w:val="0"/>
      <w:marTop w:val="0"/>
      <w:marBottom w:val="0"/>
      <w:divBdr>
        <w:top w:val="none" w:sz="0" w:space="0" w:color="auto"/>
        <w:left w:val="none" w:sz="0" w:space="0" w:color="auto"/>
        <w:bottom w:val="none" w:sz="0" w:space="0" w:color="auto"/>
        <w:right w:val="none" w:sz="0" w:space="0" w:color="auto"/>
      </w:divBdr>
    </w:div>
    <w:div w:id="1033388380">
      <w:bodyDiv w:val="1"/>
      <w:marLeft w:val="0"/>
      <w:marRight w:val="0"/>
      <w:marTop w:val="0"/>
      <w:marBottom w:val="0"/>
      <w:divBdr>
        <w:top w:val="none" w:sz="0" w:space="0" w:color="auto"/>
        <w:left w:val="none" w:sz="0" w:space="0" w:color="auto"/>
        <w:bottom w:val="none" w:sz="0" w:space="0" w:color="auto"/>
        <w:right w:val="none" w:sz="0" w:space="0" w:color="auto"/>
      </w:divBdr>
      <w:divsChild>
        <w:div w:id="101262749">
          <w:marLeft w:val="0"/>
          <w:marRight w:val="0"/>
          <w:marTop w:val="0"/>
          <w:marBottom w:val="0"/>
          <w:divBdr>
            <w:top w:val="none" w:sz="0" w:space="0" w:color="auto"/>
            <w:left w:val="none" w:sz="0" w:space="0" w:color="auto"/>
            <w:bottom w:val="none" w:sz="0" w:space="0" w:color="auto"/>
            <w:right w:val="none" w:sz="0" w:space="0" w:color="auto"/>
          </w:divBdr>
        </w:div>
        <w:div w:id="1839879243">
          <w:marLeft w:val="0"/>
          <w:marRight w:val="0"/>
          <w:marTop w:val="0"/>
          <w:marBottom w:val="0"/>
          <w:divBdr>
            <w:top w:val="none" w:sz="0" w:space="0" w:color="auto"/>
            <w:left w:val="none" w:sz="0" w:space="0" w:color="auto"/>
            <w:bottom w:val="none" w:sz="0" w:space="0" w:color="auto"/>
            <w:right w:val="none" w:sz="0" w:space="0" w:color="auto"/>
          </w:divBdr>
        </w:div>
      </w:divsChild>
    </w:div>
    <w:div w:id="1708604458">
      <w:bodyDiv w:val="1"/>
      <w:marLeft w:val="0"/>
      <w:marRight w:val="0"/>
      <w:marTop w:val="0"/>
      <w:marBottom w:val="0"/>
      <w:divBdr>
        <w:top w:val="none" w:sz="0" w:space="0" w:color="auto"/>
        <w:left w:val="none" w:sz="0" w:space="0" w:color="auto"/>
        <w:bottom w:val="none" w:sz="0" w:space="0" w:color="auto"/>
        <w:right w:val="none" w:sz="0" w:space="0" w:color="auto"/>
      </w:divBdr>
      <w:divsChild>
        <w:div w:id="64694330">
          <w:marLeft w:val="0"/>
          <w:marRight w:val="0"/>
          <w:marTop w:val="0"/>
          <w:marBottom w:val="465"/>
          <w:divBdr>
            <w:top w:val="none" w:sz="0" w:space="0" w:color="auto"/>
            <w:left w:val="none" w:sz="0" w:space="0" w:color="auto"/>
            <w:bottom w:val="none" w:sz="0" w:space="0" w:color="auto"/>
            <w:right w:val="none" w:sz="0" w:space="0" w:color="auto"/>
          </w:divBdr>
        </w:div>
        <w:div w:id="221916456">
          <w:marLeft w:val="0"/>
          <w:marRight w:val="0"/>
          <w:marTop w:val="0"/>
          <w:marBottom w:val="0"/>
          <w:divBdr>
            <w:top w:val="none" w:sz="0" w:space="0" w:color="auto"/>
            <w:left w:val="none" w:sz="0" w:space="0" w:color="auto"/>
            <w:bottom w:val="none" w:sz="0" w:space="0" w:color="auto"/>
            <w:right w:val="none" w:sz="0" w:space="0" w:color="auto"/>
          </w:divBdr>
          <w:divsChild>
            <w:div w:id="14298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hyperlink" Target="https://agendaweb.org/listening/short-stories-for-children-3.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hemistry-edu.ru/"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stemteachers.wixsite.com/ste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www.easyteacherworksheets.com/science.html" TargetMode="External"/><Relationship Id="rId5" Type="http://schemas.openxmlformats.org/officeDocument/2006/relationships/settings" Target="settings.xml"/><Relationship Id="rId15" Type="http://schemas.openxmlformats.org/officeDocument/2006/relationships/hyperlink" Target="http://periodicvideos.com/" TargetMode="Externa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hyperlink" Target="https://talant.omliod.kz/"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650050E-7ABB-40F1-BC95-F42253E6F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5864</Words>
  <Characters>33431</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39217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ПК-ХИМИЯ</dc:creator>
  <cp:keywords/>
  <dc:description/>
  <cp:lastModifiedBy>ПК-ХИМИЯ</cp:lastModifiedBy>
  <cp:revision>11</cp:revision>
  <dcterms:created xsi:type="dcterms:W3CDTF">2019-11-05T09:26:00Z</dcterms:created>
  <dcterms:modified xsi:type="dcterms:W3CDTF">2023-02-01T06:13:00Z</dcterms:modified>
</cp:coreProperties>
</file>