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1BDAB" w14:textId="77777777" w:rsidR="005572E6" w:rsidRDefault="005572E6" w:rsidP="005572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t>К «№ 9 «Айг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>
        <w:rPr>
          <w:rFonts w:ascii="Times New Roman" w:hAnsi="Times New Roman" w:cs="Times New Roman"/>
          <w:sz w:val="28"/>
          <w:szCs w:val="28"/>
        </w:rPr>
        <w:t>лек» б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бекжайы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30B60464" w14:textId="77777777" w:rsidR="005572E6" w:rsidRPr="00E91C22" w:rsidRDefault="005572E6" w:rsidP="005572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КГКП «Ясли-сад «№9 Айг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>
        <w:rPr>
          <w:rFonts w:ascii="Times New Roman" w:hAnsi="Times New Roman" w:cs="Times New Roman"/>
          <w:sz w:val="28"/>
          <w:szCs w:val="28"/>
        </w:rPr>
        <w:t>лек»</w:t>
      </w:r>
    </w:p>
    <w:p w14:paraId="51D33DCE" w14:textId="77777777" w:rsidR="005572E6" w:rsidRDefault="005572E6" w:rsidP="005572E6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2FF6DAA2" w14:textId="77777777" w:rsidR="005572E6" w:rsidRDefault="005572E6" w:rsidP="005572E6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2C2E47AD" w14:textId="77777777" w:rsidR="005572E6" w:rsidRDefault="005572E6" w:rsidP="005572E6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068094FD" w14:textId="77777777" w:rsidR="005572E6" w:rsidRDefault="005572E6" w:rsidP="005572E6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0DE058EC" w14:textId="77777777" w:rsidR="005572E6" w:rsidRDefault="005572E6" w:rsidP="005572E6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2C0133F" w14:textId="77777777" w:rsidR="005572E6" w:rsidRDefault="005572E6" w:rsidP="005572E6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4DAF5CF5" w14:textId="77777777" w:rsidR="005572E6" w:rsidRDefault="005572E6" w:rsidP="005572E6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5B8E139F" w14:textId="77777777" w:rsidR="005572E6" w:rsidRDefault="005572E6" w:rsidP="005572E6">
      <w:pPr>
        <w:rPr>
          <w:rFonts w:ascii="Times New Roman" w:hAnsi="Times New Roman" w:cs="Times New Roman"/>
          <w:b/>
          <w:sz w:val="32"/>
          <w:szCs w:val="28"/>
        </w:rPr>
      </w:pPr>
    </w:p>
    <w:p w14:paraId="749394D3" w14:textId="49BE0BF1" w:rsidR="005572E6" w:rsidRPr="00E91C22" w:rsidRDefault="005572E6" w:rsidP="005572E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572E6">
        <w:rPr>
          <w:rFonts w:ascii="Times New Roman" w:hAnsi="Times New Roman" w:cs="Times New Roman"/>
          <w:b/>
          <w:sz w:val="32"/>
          <w:szCs w:val="28"/>
        </w:rPr>
        <w:t>Семинар</w:t>
      </w:r>
      <w:r>
        <w:rPr>
          <w:rFonts w:ascii="Times New Roman" w:hAnsi="Times New Roman" w:cs="Times New Roman"/>
          <w:b/>
          <w:sz w:val="32"/>
          <w:szCs w:val="28"/>
        </w:rPr>
        <w:t xml:space="preserve"> для воспитателей и педагогов</w:t>
      </w:r>
      <w:r w:rsidRPr="005572E6">
        <w:rPr>
          <w:rFonts w:ascii="Times New Roman" w:hAnsi="Times New Roman" w:cs="Times New Roman"/>
          <w:b/>
          <w:sz w:val="32"/>
          <w:szCs w:val="28"/>
        </w:rPr>
        <w:t xml:space="preserve">: </w:t>
      </w:r>
    </w:p>
    <w:p w14:paraId="5CC1493A" w14:textId="77777777" w:rsidR="005572E6" w:rsidRPr="005572E6" w:rsidRDefault="005572E6" w:rsidP="005572E6">
      <w:pPr>
        <w:rPr>
          <w:rFonts w:ascii="Times New Roman" w:hAnsi="Times New Roman" w:cs="Times New Roman"/>
          <w:b/>
          <w:sz w:val="28"/>
          <w:szCs w:val="28"/>
        </w:rPr>
      </w:pPr>
      <w:r w:rsidRPr="005572E6">
        <w:rPr>
          <w:rFonts w:ascii="Times New Roman" w:hAnsi="Times New Roman" w:cs="Times New Roman"/>
          <w:b/>
          <w:i/>
          <w:iCs/>
          <w:sz w:val="32"/>
          <w:szCs w:val="28"/>
        </w:rPr>
        <w:t>«Современные технологии и методы работы с детьми с ЗПР»</w:t>
      </w:r>
    </w:p>
    <w:p w14:paraId="7E232988" w14:textId="77777777" w:rsidR="005572E6" w:rsidRPr="00E91C22" w:rsidRDefault="005572E6" w:rsidP="005572E6">
      <w:pPr>
        <w:rPr>
          <w:rFonts w:ascii="Times New Roman" w:hAnsi="Times New Roman" w:cs="Times New Roman"/>
          <w:sz w:val="28"/>
          <w:szCs w:val="28"/>
        </w:rPr>
      </w:pPr>
    </w:p>
    <w:p w14:paraId="25FD4317" w14:textId="77777777" w:rsidR="005572E6" w:rsidRPr="00E91C22" w:rsidRDefault="005572E6" w:rsidP="005572E6">
      <w:pPr>
        <w:rPr>
          <w:rFonts w:ascii="Times New Roman" w:hAnsi="Times New Roman" w:cs="Times New Roman"/>
          <w:sz w:val="28"/>
          <w:szCs w:val="28"/>
        </w:rPr>
      </w:pPr>
    </w:p>
    <w:p w14:paraId="0003866D" w14:textId="77777777" w:rsidR="005572E6" w:rsidRPr="00E91C22" w:rsidRDefault="005572E6" w:rsidP="005572E6">
      <w:pPr>
        <w:rPr>
          <w:rFonts w:ascii="Times New Roman" w:hAnsi="Times New Roman" w:cs="Times New Roman"/>
          <w:sz w:val="28"/>
          <w:szCs w:val="28"/>
        </w:rPr>
      </w:pPr>
    </w:p>
    <w:p w14:paraId="2248B880" w14:textId="77777777" w:rsidR="005572E6" w:rsidRPr="00E91C22" w:rsidRDefault="005572E6" w:rsidP="005572E6">
      <w:pPr>
        <w:rPr>
          <w:rFonts w:ascii="Times New Roman" w:hAnsi="Times New Roman" w:cs="Times New Roman"/>
          <w:sz w:val="28"/>
          <w:szCs w:val="28"/>
        </w:rPr>
      </w:pPr>
    </w:p>
    <w:p w14:paraId="5ADAC31E" w14:textId="77777777" w:rsidR="005572E6" w:rsidRDefault="005572E6" w:rsidP="005572E6">
      <w:pPr>
        <w:rPr>
          <w:rFonts w:ascii="Times New Roman" w:hAnsi="Times New Roman" w:cs="Times New Roman"/>
          <w:sz w:val="28"/>
          <w:szCs w:val="28"/>
        </w:rPr>
      </w:pPr>
      <w:r w:rsidRPr="00E91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Подготовила: учитель-дефектолог</w:t>
      </w:r>
    </w:p>
    <w:p w14:paraId="157C3B8B" w14:textId="77777777" w:rsidR="005572E6" w:rsidRDefault="005572E6" w:rsidP="00557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E91C22">
        <w:rPr>
          <w:rFonts w:ascii="Times New Roman" w:hAnsi="Times New Roman" w:cs="Times New Roman"/>
          <w:sz w:val="28"/>
          <w:szCs w:val="28"/>
        </w:rPr>
        <w:t xml:space="preserve"> Колмакова Р.А.</w:t>
      </w:r>
    </w:p>
    <w:p w14:paraId="5A04F300" w14:textId="77777777" w:rsidR="005572E6" w:rsidRDefault="005572E6" w:rsidP="005572E6">
      <w:pPr>
        <w:rPr>
          <w:rFonts w:ascii="Times New Roman" w:hAnsi="Times New Roman" w:cs="Times New Roman"/>
          <w:sz w:val="28"/>
          <w:szCs w:val="28"/>
        </w:rPr>
      </w:pPr>
    </w:p>
    <w:p w14:paraId="0AEB26FD" w14:textId="77777777" w:rsidR="005572E6" w:rsidRDefault="005572E6" w:rsidP="005572E6">
      <w:pPr>
        <w:rPr>
          <w:rFonts w:ascii="Times New Roman" w:hAnsi="Times New Roman" w:cs="Times New Roman"/>
          <w:sz w:val="28"/>
          <w:szCs w:val="28"/>
        </w:rPr>
      </w:pPr>
    </w:p>
    <w:p w14:paraId="7A435F2B" w14:textId="77777777" w:rsidR="005572E6" w:rsidRDefault="005572E6" w:rsidP="005572E6">
      <w:pPr>
        <w:rPr>
          <w:rFonts w:ascii="Times New Roman" w:hAnsi="Times New Roman" w:cs="Times New Roman"/>
          <w:sz w:val="28"/>
          <w:szCs w:val="28"/>
        </w:rPr>
      </w:pPr>
    </w:p>
    <w:p w14:paraId="05A6FBB8" w14:textId="77777777" w:rsidR="005572E6" w:rsidRDefault="005572E6" w:rsidP="005572E6">
      <w:pPr>
        <w:rPr>
          <w:rFonts w:ascii="Times New Roman" w:hAnsi="Times New Roman" w:cs="Times New Roman"/>
          <w:sz w:val="28"/>
          <w:szCs w:val="28"/>
        </w:rPr>
      </w:pPr>
    </w:p>
    <w:p w14:paraId="72138880" w14:textId="77777777" w:rsidR="005572E6" w:rsidRDefault="005572E6" w:rsidP="005572E6">
      <w:pPr>
        <w:rPr>
          <w:rFonts w:ascii="Times New Roman" w:hAnsi="Times New Roman" w:cs="Times New Roman"/>
          <w:sz w:val="28"/>
          <w:szCs w:val="28"/>
        </w:rPr>
      </w:pPr>
    </w:p>
    <w:p w14:paraId="72687B5A" w14:textId="77777777" w:rsidR="005572E6" w:rsidRDefault="005572E6" w:rsidP="005572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51186B" w14:textId="77777777" w:rsidR="005572E6" w:rsidRDefault="005572E6" w:rsidP="005572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2289EE" w14:textId="77777777" w:rsidR="005572E6" w:rsidRDefault="005572E6" w:rsidP="005572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1226C3" w14:textId="77777777" w:rsidR="005572E6" w:rsidRPr="00E91C22" w:rsidRDefault="005572E6" w:rsidP="005572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65BC44" w14:textId="77777777" w:rsidR="005572E6" w:rsidRPr="00E91C22" w:rsidRDefault="005572E6" w:rsidP="005572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t>аласы 2023-2024 о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жылы</w:t>
      </w:r>
      <w:proofErr w:type="spellEnd"/>
    </w:p>
    <w:p w14:paraId="5499BCEF" w14:textId="77777777" w:rsidR="005572E6" w:rsidRPr="009A18FB" w:rsidRDefault="005572E6" w:rsidP="005572E6">
      <w:pPr>
        <w:pStyle w:val="c3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0"/>
          <w:color w:val="000000"/>
          <w:sz w:val="28"/>
          <w:szCs w:val="28"/>
        </w:rPr>
        <w:lastRenderedPageBreak/>
        <w:t>Проблема помощи детям с задержкой психического развития (ЗПР) приобрела в последние годы особую актуальность. В последнее время отмечается значительный рост детей, страдающих задержкой психического развития, начиная с дошкольного возраста.</w:t>
      </w:r>
    </w:p>
    <w:p w14:paraId="28F1F085" w14:textId="77777777" w:rsidR="005572E6" w:rsidRPr="009A18FB" w:rsidRDefault="005572E6" w:rsidP="005572E6">
      <w:pPr>
        <w:pStyle w:val="c3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0"/>
          <w:color w:val="000000"/>
          <w:sz w:val="28"/>
          <w:szCs w:val="28"/>
        </w:rPr>
        <w:t>Учебные нагрузки и напряженный школьный режим часто приводят к резкому ухудшению психического здоровья таких детей.</w:t>
      </w:r>
    </w:p>
    <w:p w14:paraId="64A4F408" w14:textId="77777777" w:rsidR="005572E6" w:rsidRPr="009A18FB" w:rsidRDefault="005572E6" w:rsidP="005572E6">
      <w:pPr>
        <w:pStyle w:val="c3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0"/>
          <w:color w:val="000000"/>
          <w:sz w:val="28"/>
          <w:szCs w:val="28"/>
        </w:rPr>
        <w:t>У большинства детей отсутствует учебная мотивация или она выражена крайне слабо, характерны нарушения произвольности и целенаправленности познавательной деятельности, трудности планирования заданной психической операции, нестойкость произвольного внимания и контроля.</w:t>
      </w:r>
    </w:p>
    <w:p w14:paraId="2732CF51" w14:textId="77777777" w:rsidR="005572E6" w:rsidRPr="009A18FB" w:rsidRDefault="005572E6" w:rsidP="005572E6">
      <w:pPr>
        <w:pStyle w:val="c3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0"/>
          <w:color w:val="000000"/>
          <w:sz w:val="28"/>
          <w:szCs w:val="28"/>
        </w:rPr>
        <w:t>Снижение познавательной активности рассматривается как одно из важнейших причин трудностей обучения детей с ЗПР.</w:t>
      </w:r>
    </w:p>
    <w:p w14:paraId="63482C4B" w14:textId="77777777" w:rsidR="005572E6" w:rsidRPr="009A18FB" w:rsidRDefault="005572E6" w:rsidP="005572E6">
      <w:pPr>
        <w:pStyle w:val="c3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0"/>
          <w:color w:val="000000"/>
          <w:sz w:val="28"/>
          <w:szCs w:val="28"/>
        </w:rPr>
        <w:t>Современная ситуация в области коррекционной педагогики в качестве главной диктует проблему поиска наиболее эффективных условий организации развития, обучения и воспитания детей с ЗПР.  </w:t>
      </w:r>
    </w:p>
    <w:p w14:paraId="62D8193A" w14:textId="77777777" w:rsidR="005572E6" w:rsidRPr="009A18FB" w:rsidRDefault="005572E6" w:rsidP="005572E6">
      <w:pPr>
        <w:pStyle w:val="c3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0"/>
          <w:color w:val="000000"/>
          <w:sz w:val="28"/>
          <w:szCs w:val="28"/>
        </w:rPr>
        <w:t>Одним из путей решения этих вопросов, является применение </w:t>
      </w:r>
      <w:r w:rsidRPr="009A18FB">
        <w:rPr>
          <w:rStyle w:val="c11"/>
          <w:b/>
          <w:bCs/>
          <w:color w:val="000000"/>
          <w:sz w:val="28"/>
          <w:szCs w:val="28"/>
        </w:rPr>
        <w:t>современных педагогических технологий в образовательном процессе</w:t>
      </w:r>
      <w:r w:rsidRPr="009A18FB">
        <w:rPr>
          <w:rStyle w:val="c0"/>
          <w:color w:val="000000"/>
          <w:sz w:val="28"/>
          <w:szCs w:val="28"/>
        </w:rPr>
        <w:t>, позволяющих разнообразить формы и средства обучения, повышать творческую активность учащихся. Любая технология обладает средствами, активизирующими деятельность учащихся, в некоторых же технологиях эти средства составляют главную идею и основу эффективности результатов.</w:t>
      </w:r>
    </w:p>
    <w:p w14:paraId="174CBA10" w14:textId="77777777" w:rsidR="005572E6" w:rsidRPr="009A18FB" w:rsidRDefault="005572E6" w:rsidP="005572E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11"/>
          <w:b/>
          <w:bCs/>
          <w:color w:val="000000"/>
          <w:sz w:val="28"/>
          <w:szCs w:val="28"/>
        </w:rPr>
        <w:t>Среди приоритетных технологий можно выделить:</w:t>
      </w:r>
    </w:p>
    <w:p w14:paraId="758AB22E" w14:textId="77777777" w:rsidR="005572E6" w:rsidRPr="009A18FB" w:rsidRDefault="005572E6" w:rsidP="005572E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0"/>
          <w:color w:val="000000"/>
          <w:sz w:val="28"/>
          <w:szCs w:val="28"/>
        </w:rPr>
        <w:t>-        личностно-ориентированные технологии, некоторые приемы технологии критического мышления; </w:t>
      </w:r>
    </w:p>
    <w:p w14:paraId="64E27BA8" w14:textId="77777777" w:rsidR="005572E6" w:rsidRPr="009A18FB" w:rsidRDefault="005572E6" w:rsidP="005572E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0"/>
          <w:color w:val="000000"/>
          <w:sz w:val="28"/>
          <w:szCs w:val="28"/>
        </w:rPr>
        <w:t>-        Здоровьесберегающие технологии;</w:t>
      </w:r>
    </w:p>
    <w:p w14:paraId="5FAEBA11" w14:textId="77777777" w:rsidR="005572E6" w:rsidRPr="009A18FB" w:rsidRDefault="005572E6" w:rsidP="005572E6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0"/>
          <w:color w:val="000000"/>
          <w:sz w:val="28"/>
          <w:szCs w:val="28"/>
        </w:rPr>
        <w:t>-        Игровые технологии (</w:t>
      </w:r>
      <w:r w:rsidRPr="009A18FB">
        <w:rPr>
          <w:rStyle w:val="c1"/>
          <w:color w:val="010101"/>
          <w:sz w:val="28"/>
          <w:szCs w:val="28"/>
        </w:rPr>
        <w:t xml:space="preserve">сказкотерапия и </w:t>
      </w:r>
      <w:proofErr w:type="spellStart"/>
      <w:r w:rsidRPr="009A18FB">
        <w:rPr>
          <w:rStyle w:val="c1"/>
          <w:color w:val="010101"/>
          <w:sz w:val="28"/>
          <w:szCs w:val="28"/>
        </w:rPr>
        <w:t>куклотерапия</w:t>
      </w:r>
      <w:proofErr w:type="spellEnd"/>
      <w:r w:rsidRPr="009A18FB">
        <w:rPr>
          <w:rStyle w:val="c1"/>
          <w:color w:val="010101"/>
          <w:sz w:val="28"/>
          <w:szCs w:val="28"/>
        </w:rPr>
        <w:t>)</w:t>
      </w:r>
    </w:p>
    <w:p w14:paraId="4D24F671" w14:textId="77777777" w:rsidR="005572E6" w:rsidRPr="009A18FB" w:rsidRDefault="005572E6" w:rsidP="005572E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0"/>
          <w:color w:val="000000"/>
          <w:sz w:val="28"/>
          <w:szCs w:val="28"/>
        </w:rPr>
        <w:t>-        Творческие мастерские.</w:t>
      </w:r>
    </w:p>
    <w:p w14:paraId="1E0F25D8" w14:textId="77777777" w:rsidR="005572E6" w:rsidRPr="009A18FB" w:rsidRDefault="005572E6" w:rsidP="005572E6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1"/>
          <w:color w:val="010101"/>
          <w:sz w:val="28"/>
          <w:szCs w:val="28"/>
        </w:rPr>
        <w:t>-        Технология проблемного обучения</w:t>
      </w:r>
    </w:p>
    <w:p w14:paraId="462B8C4F" w14:textId="77777777" w:rsidR="005572E6" w:rsidRPr="009A18FB" w:rsidRDefault="005572E6" w:rsidP="005572E6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1"/>
          <w:color w:val="010101"/>
          <w:sz w:val="28"/>
          <w:szCs w:val="28"/>
        </w:rPr>
        <w:t>-        Технология уровневой дифференциации</w:t>
      </w:r>
    </w:p>
    <w:p w14:paraId="0FB29F6C" w14:textId="77777777" w:rsidR="005572E6" w:rsidRPr="009A18FB" w:rsidRDefault="005572E6" w:rsidP="005572E6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1"/>
          <w:color w:val="010101"/>
          <w:sz w:val="28"/>
          <w:szCs w:val="28"/>
        </w:rPr>
        <w:t>-        Информационные компьютерные технологии (ИКТ)  </w:t>
      </w:r>
    </w:p>
    <w:p w14:paraId="529ABB37" w14:textId="77777777" w:rsidR="005572E6" w:rsidRPr="009A18FB" w:rsidRDefault="005572E6" w:rsidP="005572E6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1"/>
          <w:color w:val="010101"/>
          <w:sz w:val="28"/>
          <w:szCs w:val="28"/>
        </w:rPr>
        <w:t>-        Технология проектного обучения, исследовательская деятельность</w:t>
      </w:r>
    </w:p>
    <w:p w14:paraId="150D03AD" w14:textId="77777777" w:rsidR="005572E6" w:rsidRPr="009A18FB" w:rsidRDefault="005572E6" w:rsidP="005572E6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1"/>
          <w:color w:val="010101"/>
          <w:sz w:val="28"/>
          <w:szCs w:val="28"/>
        </w:rPr>
        <w:t>-        Нетрадиционные технологии арт-терапии (</w:t>
      </w:r>
      <w:proofErr w:type="spellStart"/>
      <w:r w:rsidRPr="009A18FB">
        <w:rPr>
          <w:rStyle w:val="c1"/>
          <w:color w:val="010101"/>
          <w:sz w:val="28"/>
          <w:szCs w:val="28"/>
        </w:rPr>
        <w:t>Пескотерапия</w:t>
      </w:r>
      <w:proofErr w:type="spellEnd"/>
      <w:r w:rsidRPr="009A18FB">
        <w:rPr>
          <w:rStyle w:val="c1"/>
          <w:color w:val="010101"/>
          <w:sz w:val="28"/>
          <w:szCs w:val="28"/>
        </w:rPr>
        <w:t xml:space="preserve">, </w:t>
      </w:r>
      <w:proofErr w:type="spellStart"/>
      <w:r w:rsidRPr="009A18FB">
        <w:rPr>
          <w:rStyle w:val="c1"/>
          <w:color w:val="010101"/>
          <w:sz w:val="28"/>
          <w:szCs w:val="28"/>
        </w:rPr>
        <w:t>пластилинография</w:t>
      </w:r>
      <w:proofErr w:type="spellEnd"/>
      <w:r w:rsidRPr="009A18FB">
        <w:rPr>
          <w:rStyle w:val="c1"/>
          <w:color w:val="010101"/>
          <w:sz w:val="28"/>
          <w:szCs w:val="28"/>
        </w:rPr>
        <w:t xml:space="preserve">, </w:t>
      </w:r>
      <w:proofErr w:type="spellStart"/>
      <w:r w:rsidRPr="009A18FB">
        <w:rPr>
          <w:rStyle w:val="c1"/>
          <w:color w:val="010101"/>
          <w:sz w:val="28"/>
          <w:szCs w:val="28"/>
        </w:rPr>
        <w:t>геоконт</w:t>
      </w:r>
      <w:proofErr w:type="spellEnd"/>
      <w:r w:rsidRPr="009A18FB">
        <w:rPr>
          <w:rStyle w:val="c1"/>
          <w:color w:val="010101"/>
          <w:sz w:val="28"/>
          <w:szCs w:val="28"/>
        </w:rPr>
        <w:t xml:space="preserve"> </w:t>
      </w:r>
      <w:proofErr w:type="spellStart"/>
      <w:r w:rsidRPr="009A18FB">
        <w:rPr>
          <w:rStyle w:val="c1"/>
          <w:color w:val="010101"/>
          <w:sz w:val="28"/>
          <w:szCs w:val="28"/>
        </w:rPr>
        <w:t>Воскобовича</w:t>
      </w:r>
      <w:proofErr w:type="spellEnd"/>
      <w:r w:rsidRPr="009A18FB">
        <w:rPr>
          <w:rStyle w:val="c1"/>
          <w:color w:val="010101"/>
          <w:sz w:val="28"/>
          <w:szCs w:val="28"/>
        </w:rPr>
        <w:t>, шнуровальный планшет и др.)</w:t>
      </w:r>
    </w:p>
    <w:p w14:paraId="2F52BD65" w14:textId="77777777" w:rsidR="005572E6" w:rsidRPr="009A18FB" w:rsidRDefault="005572E6" w:rsidP="005572E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1"/>
          <w:color w:val="010101"/>
          <w:sz w:val="28"/>
          <w:szCs w:val="28"/>
        </w:rPr>
        <w:t>Особое внимание следует уделить использованию приемов </w:t>
      </w:r>
      <w:r w:rsidRPr="009A18FB">
        <w:rPr>
          <w:rStyle w:val="c1"/>
          <w:b/>
          <w:bCs/>
          <w:color w:val="010101"/>
          <w:sz w:val="28"/>
          <w:szCs w:val="28"/>
        </w:rPr>
        <w:t>мнемотехники </w:t>
      </w:r>
      <w:r w:rsidRPr="009A18FB">
        <w:rPr>
          <w:rStyle w:val="c1"/>
          <w:color w:val="010101"/>
          <w:sz w:val="28"/>
          <w:szCs w:val="28"/>
        </w:rPr>
        <w:t>(схемы-таблицы для заучивания текстов, постановки и автоматизации звуков, развитие эмоционального восприятия, развитие связной речи и т.д.)</w:t>
      </w:r>
    </w:p>
    <w:p w14:paraId="1542080A" w14:textId="77777777" w:rsidR="005572E6" w:rsidRPr="009A18FB" w:rsidRDefault="005572E6" w:rsidP="005572E6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1"/>
          <w:b/>
          <w:bCs/>
          <w:color w:val="010101"/>
          <w:sz w:val="28"/>
          <w:szCs w:val="28"/>
        </w:rPr>
        <w:t>Здоровье-сберегающие технологии</w:t>
      </w:r>
      <w:r w:rsidRPr="009A18FB">
        <w:rPr>
          <w:rStyle w:val="c1"/>
          <w:color w:val="010101"/>
          <w:sz w:val="28"/>
          <w:szCs w:val="28"/>
        </w:rPr>
        <w:t> по значимости стоят на первом месте. Дети с задержкой психического развития, как правило, отличаются от своих сверстников по показателям физического и нервно-психического развития. Им свойственны эмоциональная возбудимость, двигательное беспокойство, неустойчивость и истощаемость нервных процессов, легкая возбудимость, отсутствие длительных волевых усилий и т. д.</w:t>
      </w:r>
    </w:p>
    <w:p w14:paraId="213B3795" w14:textId="489BD34D" w:rsidR="005572E6" w:rsidRPr="009A18FB" w:rsidRDefault="005572E6" w:rsidP="005572E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1"/>
          <w:color w:val="010101"/>
          <w:sz w:val="28"/>
          <w:szCs w:val="28"/>
        </w:rPr>
        <w:t xml:space="preserve">Поэтому педагогу, работающему с такими детьми, приходится прилагать немало усилий для того, чтобы нормализовать их </w:t>
      </w:r>
      <w:r w:rsidRPr="009A18FB">
        <w:rPr>
          <w:rStyle w:val="c1"/>
          <w:color w:val="010101"/>
          <w:sz w:val="28"/>
          <w:szCs w:val="28"/>
        </w:rPr>
        <w:lastRenderedPageBreak/>
        <w:t xml:space="preserve">психическое и физическое состояние. На каждом </w:t>
      </w:r>
      <w:r w:rsidR="009A18FB" w:rsidRPr="009A18FB">
        <w:rPr>
          <w:rStyle w:val="c1"/>
          <w:color w:val="010101"/>
          <w:sz w:val="28"/>
          <w:szCs w:val="28"/>
        </w:rPr>
        <w:t xml:space="preserve">виде детской деятельности </w:t>
      </w:r>
      <w:r w:rsidRPr="009A18FB">
        <w:rPr>
          <w:rStyle w:val="c1"/>
          <w:color w:val="010101"/>
          <w:sz w:val="28"/>
          <w:szCs w:val="28"/>
        </w:rPr>
        <w:t xml:space="preserve">необходимо использовать различные динамические паузы: физкультминутки для снятия общего утомления, упражнения для кистей и пальцев рук, самомассаж биологически активных зон, </w:t>
      </w:r>
      <w:proofErr w:type="spellStart"/>
      <w:r w:rsidRPr="009A18FB">
        <w:rPr>
          <w:rStyle w:val="c1"/>
          <w:color w:val="010101"/>
          <w:sz w:val="28"/>
          <w:szCs w:val="28"/>
        </w:rPr>
        <w:t>логоритмику</w:t>
      </w:r>
      <w:proofErr w:type="spellEnd"/>
      <w:r w:rsidRPr="009A18FB">
        <w:rPr>
          <w:rStyle w:val="c1"/>
          <w:color w:val="010101"/>
          <w:sz w:val="28"/>
          <w:szCs w:val="28"/>
        </w:rPr>
        <w:t xml:space="preserve">, гимнастика для глаз, гимнастика для органов слуха, упражнения, корректирующие осанку, дыхательная гимнастика. Дыхательные упражнения помогают повысить возбудимость коры больших полушарий мозга, активизировать </w:t>
      </w:r>
      <w:r w:rsidR="009A18FB" w:rsidRPr="009A18FB">
        <w:rPr>
          <w:rStyle w:val="c1"/>
          <w:color w:val="010101"/>
          <w:sz w:val="28"/>
          <w:szCs w:val="28"/>
        </w:rPr>
        <w:t>воспитанников</w:t>
      </w:r>
      <w:r w:rsidRPr="009A18FB">
        <w:rPr>
          <w:rStyle w:val="c1"/>
          <w:color w:val="010101"/>
          <w:sz w:val="28"/>
          <w:szCs w:val="28"/>
        </w:rPr>
        <w:t xml:space="preserve"> на занятии.</w:t>
      </w:r>
    </w:p>
    <w:p w14:paraId="52714A90" w14:textId="77777777" w:rsidR="005572E6" w:rsidRPr="009A18FB" w:rsidRDefault="005572E6" w:rsidP="005572E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1"/>
          <w:b/>
          <w:bCs/>
          <w:color w:val="010101"/>
          <w:sz w:val="28"/>
          <w:szCs w:val="28"/>
        </w:rPr>
        <w:t>Технология проблемного обучения</w:t>
      </w:r>
    </w:p>
    <w:p w14:paraId="5F4662BB" w14:textId="0C14CBD4" w:rsidR="005572E6" w:rsidRPr="009A18FB" w:rsidRDefault="005572E6" w:rsidP="005572E6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1"/>
          <w:color w:val="010101"/>
          <w:sz w:val="28"/>
          <w:szCs w:val="28"/>
        </w:rPr>
        <w:t>Для ребёнка представляет большой интерес решить поставленную перед ним проблемную задачу. Однако зачастую ребенку –дошкольнику с ЗПР самостоятельно не удаётся это сделать. Поэтому педагог (специалист) использует коррекционную помощь: подсказку отдельных шагов с целью создания ситуации успеха на занятии: можно предложить инструктивную карточку с планом рассуждений, который поможет ребёнку без особых затруднений справиться с поставленной задачей. Когда задание выполнено, ребенок, пользуясь тем же планом, формулирует правило. Эту карточку ребенок использует на протяжении данного урока при выполнении подобных заданий. Допустимо использовать эту карточку-помощницу и на последующих уроках, пока школьник не запомнит алгоритм рассуждений.</w:t>
      </w:r>
    </w:p>
    <w:p w14:paraId="2A4699C5" w14:textId="14DC32B3" w:rsidR="005572E6" w:rsidRPr="009A18FB" w:rsidRDefault="005572E6" w:rsidP="005572E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1"/>
          <w:color w:val="010101"/>
          <w:sz w:val="28"/>
          <w:szCs w:val="28"/>
        </w:rPr>
        <w:t>Применение проблемного подхода в обучении позволяет достигать определенных результатов:</w:t>
      </w:r>
    </w:p>
    <w:p w14:paraId="7185DB60" w14:textId="77777777" w:rsidR="005572E6" w:rsidRPr="009A18FB" w:rsidRDefault="005572E6" w:rsidP="005572E6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1"/>
          <w:color w:val="010101"/>
          <w:sz w:val="28"/>
          <w:szCs w:val="28"/>
        </w:rPr>
        <w:t>-проблемное обучение активизирует мыслительную деятельность, без которой школьнику очень сложно учиться, тем более с интересом;</w:t>
      </w:r>
    </w:p>
    <w:p w14:paraId="373DF6A6" w14:textId="77777777" w:rsidR="005572E6" w:rsidRPr="009A18FB" w:rsidRDefault="005572E6" w:rsidP="005572E6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1"/>
          <w:color w:val="010101"/>
          <w:sz w:val="28"/>
          <w:szCs w:val="28"/>
        </w:rPr>
        <w:t>-у учащихся формируется положительная мотивация к изучению предметов, познавательный интерес;</w:t>
      </w:r>
    </w:p>
    <w:p w14:paraId="5F2C130C" w14:textId="77777777" w:rsidR="005572E6" w:rsidRPr="009A18FB" w:rsidRDefault="005572E6" w:rsidP="005572E6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1"/>
          <w:color w:val="010101"/>
          <w:sz w:val="28"/>
          <w:szCs w:val="28"/>
        </w:rPr>
        <w:t>-возрастает эффективность развития интеллектуальных и творческих способностей учащихся;</w:t>
      </w:r>
    </w:p>
    <w:p w14:paraId="38E39DE8" w14:textId="77777777" w:rsidR="005572E6" w:rsidRPr="009A18FB" w:rsidRDefault="005572E6" w:rsidP="005572E6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1"/>
          <w:color w:val="010101"/>
          <w:sz w:val="28"/>
          <w:szCs w:val="28"/>
        </w:rPr>
        <w:t>-коммуникативный режим проблемного обучения и самообучения позволяет рационально организовывать и воспитывать культуру умственного труда.</w:t>
      </w:r>
    </w:p>
    <w:p w14:paraId="0F2DB25D" w14:textId="77777777" w:rsidR="005572E6" w:rsidRPr="009A18FB" w:rsidRDefault="005572E6" w:rsidP="005572E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20"/>
          <w:b/>
          <w:bCs/>
          <w:color w:val="000000"/>
          <w:sz w:val="28"/>
          <w:szCs w:val="28"/>
          <w:u w:val="single"/>
        </w:rPr>
        <w:t>Формы организации проблемного обучения в ДО.</w:t>
      </w:r>
    </w:p>
    <w:p w14:paraId="67204E88" w14:textId="0B32E6BD" w:rsidR="005572E6" w:rsidRPr="009A18FB" w:rsidRDefault="005572E6" w:rsidP="005572E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0"/>
          <w:color w:val="000000"/>
          <w:sz w:val="28"/>
          <w:szCs w:val="28"/>
        </w:rPr>
        <w:t>Существуют следующие формы организации проблемного обучения</w:t>
      </w:r>
      <w:r w:rsidR="009A18FB" w:rsidRPr="009A18FB">
        <w:rPr>
          <w:rStyle w:val="c0"/>
          <w:color w:val="000000"/>
          <w:sz w:val="28"/>
          <w:szCs w:val="28"/>
        </w:rPr>
        <w:t>:</w:t>
      </w:r>
    </w:p>
    <w:p w14:paraId="5D71B2D0" w14:textId="77777777" w:rsidR="005572E6" w:rsidRPr="009A18FB" w:rsidRDefault="005572E6" w:rsidP="005572E6">
      <w:pPr>
        <w:pStyle w:val="c14"/>
        <w:numPr>
          <w:ilvl w:val="0"/>
          <w:numId w:val="12"/>
        </w:numPr>
        <w:shd w:val="clear" w:color="auto" w:fill="FFFFFF"/>
        <w:spacing w:before="30" w:beforeAutospacing="0" w:after="30" w:afterAutospacing="0"/>
        <w:ind w:left="0" w:firstLine="709"/>
        <w:jc w:val="both"/>
        <w:rPr>
          <w:color w:val="000000"/>
          <w:sz w:val="28"/>
          <w:szCs w:val="28"/>
        </w:rPr>
      </w:pPr>
      <w:r w:rsidRPr="009A18FB">
        <w:rPr>
          <w:rStyle w:val="c16"/>
          <w:b/>
          <w:bCs/>
          <w:color w:val="000000"/>
          <w:sz w:val="28"/>
          <w:szCs w:val="28"/>
        </w:rPr>
        <w:t>Проблемный вопрос</w:t>
      </w:r>
    </w:p>
    <w:p w14:paraId="6DE5B59E" w14:textId="77777777" w:rsidR="005572E6" w:rsidRPr="009A18FB" w:rsidRDefault="005572E6" w:rsidP="005572E6">
      <w:pPr>
        <w:pStyle w:val="c14"/>
        <w:numPr>
          <w:ilvl w:val="0"/>
          <w:numId w:val="12"/>
        </w:numPr>
        <w:shd w:val="clear" w:color="auto" w:fill="FFFFFF"/>
        <w:spacing w:before="30" w:beforeAutospacing="0" w:after="30" w:afterAutospacing="0"/>
        <w:ind w:left="0" w:firstLine="709"/>
        <w:jc w:val="both"/>
        <w:rPr>
          <w:color w:val="000000"/>
          <w:sz w:val="28"/>
          <w:szCs w:val="28"/>
        </w:rPr>
      </w:pPr>
      <w:r w:rsidRPr="009A18FB">
        <w:rPr>
          <w:rStyle w:val="c16"/>
          <w:b/>
          <w:bCs/>
          <w:color w:val="000000"/>
          <w:sz w:val="28"/>
          <w:szCs w:val="28"/>
        </w:rPr>
        <w:t>Проблемная задача</w:t>
      </w:r>
    </w:p>
    <w:p w14:paraId="2075695C" w14:textId="77777777" w:rsidR="005572E6" w:rsidRPr="009A18FB" w:rsidRDefault="005572E6" w:rsidP="005572E6">
      <w:pPr>
        <w:pStyle w:val="c14"/>
        <w:numPr>
          <w:ilvl w:val="0"/>
          <w:numId w:val="12"/>
        </w:numPr>
        <w:shd w:val="clear" w:color="auto" w:fill="FFFFFF"/>
        <w:spacing w:before="30" w:beforeAutospacing="0" w:after="30" w:afterAutospacing="0"/>
        <w:ind w:left="0" w:firstLine="709"/>
        <w:jc w:val="both"/>
        <w:rPr>
          <w:color w:val="000000"/>
          <w:sz w:val="28"/>
          <w:szCs w:val="28"/>
        </w:rPr>
      </w:pPr>
      <w:r w:rsidRPr="009A18FB">
        <w:rPr>
          <w:rStyle w:val="c16"/>
          <w:b/>
          <w:bCs/>
          <w:color w:val="000000"/>
          <w:sz w:val="28"/>
          <w:szCs w:val="28"/>
        </w:rPr>
        <w:t>Проблемная ситуация</w:t>
      </w:r>
    </w:p>
    <w:p w14:paraId="5357A4BE" w14:textId="77777777" w:rsidR="005572E6" w:rsidRPr="009A18FB" w:rsidRDefault="005572E6" w:rsidP="005572E6">
      <w:pPr>
        <w:pStyle w:val="c4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A18FB">
        <w:rPr>
          <w:rStyle w:val="c20"/>
          <w:b/>
          <w:bCs/>
          <w:i/>
          <w:iCs/>
          <w:color w:val="000000"/>
          <w:sz w:val="28"/>
          <w:szCs w:val="28"/>
          <w:u w:val="single"/>
        </w:rPr>
        <w:t>Проблемный вопрос</w:t>
      </w:r>
      <w:r w:rsidRPr="009A18FB">
        <w:rPr>
          <w:rStyle w:val="c20"/>
          <w:b/>
          <w:bCs/>
          <w:color w:val="000000"/>
          <w:sz w:val="28"/>
          <w:szCs w:val="28"/>
          <w:u w:val="single"/>
        </w:rPr>
        <w:t>:</w:t>
      </w:r>
      <w:r w:rsidRPr="009A18FB">
        <w:rPr>
          <w:rStyle w:val="c0"/>
          <w:color w:val="000000"/>
          <w:sz w:val="28"/>
          <w:szCs w:val="28"/>
        </w:rPr>
        <w:t> это не просто воспроизведение знания, которое уже знакомо детям, а поиск ответа на основе рассуждения.</w:t>
      </w:r>
    </w:p>
    <w:p w14:paraId="6458014F" w14:textId="77777777" w:rsidR="005572E6" w:rsidRPr="009A18FB" w:rsidRDefault="005572E6" w:rsidP="005572E6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0"/>
          <w:color w:val="000000"/>
          <w:sz w:val="28"/>
          <w:szCs w:val="28"/>
        </w:rPr>
        <w:t>«Как вы думаете, почему в природе можно встретить ящериц и зелёного цвета и желтовато-коричневого?».</w:t>
      </w:r>
    </w:p>
    <w:p w14:paraId="1F37304F" w14:textId="77777777" w:rsidR="005572E6" w:rsidRPr="009A18FB" w:rsidRDefault="005572E6" w:rsidP="005572E6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0"/>
          <w:color w:val="000000"/>
          <w:sz w:val="28"/>
          <w:szCs w:val="28"/>
        </w:rPr>
        <w:t>«Почему на участке одни лужи высохли быстро, а другие долго не высыхают?»</w:t>
      </w:r>
    </w:p>
    <w:p w14:paraId="2344FCCD" w14:textId="77777777" w:rsidR="005572E6" w:rsidRPr="009A18FB" w:rsidRDefault="005572E6" w:rsidP="005572E6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0"/>
          <w:color w:val="000000"/>
          <w:sz w:val="28"/>
          <w:szCs w:val="28"/>
        </w:rPr>
        <w:t>Т.е., вопрос «Когда опадают листья?» предполагает конкретный ответ на основе знаний – это просто вопрос.</w:t>
      </w:r>
    </w:p>
    <w:p w14:paraId="28A2FD7F" w14:textId="77777777" w:rsidR="005572E6" w:rsidRPr="009A18FB" w:rsidRDefault="005572E6" w:rsidP="005572E6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0"/>
          <w:color w:val="000000"/>
          <w:sz w:val="28"/>
          <w:szCs w:val="28"/>
        </w:rPr>
        <w:lastRenderedPageBreak/>
        <w:t>В вопрос «Почему осенью опадают листья?» является проблемным, т.к. требует от детей при ответе на него рассуждений.</w:t>
      </w:r>
    </w:p>
    <w:p w14:paraId="0FE3AD62" w14:textId="77777777" w:rsidR="005572E6" w:rsidRPr="009A18FB" w:rsidRDefault="005572E6" w:rsidP="005572E6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0"/>
          <w:color w:val="000000"/>
          <w:sz w:val="28"/>
          <w:szCs w:val="28"/>
        </w:rPr>
        <w:t>Проблемные вопросы содержат в тесте вопросы «почему?», «зачем»?</w:t>
      </w:r>
    </w:p>
    <w:p w14:paraId="2C7F3D94" w14:textId="77777777" w:rsidR="005572E6" w:rsidRPr="009A18FB" w:rsidRDefault="005572E6" w:rsidP="005572E6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0"/>
          <w:color w:val="000000"/>
          <w:sz w:val="28"/>
          <w:szCs w:val="28"/>
        </w:rPr>
        <w:t>Например, какие птицы наших краёв улетают на юг последними? (Просто вопрос)</w:t>
      </w:r>
    </w:p>
    <w:p w14:paraId="286A1A5A" w14:textId="77777777" w:rsidR="005572E6" w:rsidRPr="009A18FB" w:rsidRDefault="005572E6" w:rsidP="005572E6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0"/>
          <w:color w:val="000000"/>
          <w:sz w:val="28"/>
          <w:szCs w:val="28"/>
        </w:rPr>
        <w:t>Почему дикие утки, гуси улетают на юг последними? (Проблемный вопрос).</w:t>
      </w:r>
    </w:p>
    <w:p w14:paraId="0981C265" w14:textId="77777777" w:rsidR="005572E6" w:rsidRPr="009A18FB" w:rsidRDefault="005572E6" w:rsidP="005572E6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0"/>
          <w:color w:val="000000"/>
          <w:sz w:val="28"/>
          <w:szCs w:val="28"/>
        </w:rPr>
        <w:t>Почему утка плавает, а курица нет?</w:t>
      </w:r>
    </w:p>
    <w:p w14:paraId="520B4C0C" w14:textId="77777777" w:rsidR="005572E6" w:rsidRPr="009A18FB" w:rsidRDefault="005572E6" w:rsidP="005572E6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0"/>
          <w:color w:val="000000"/>
          <w:sz w:val="28"/>
          <w:szCs w:val="28"/>
        </w:rPr>
        <w:t>Почему обувь не делают из железа?</w:t>
      </w:r>
    </w:p>
    <w:p w14:paraId="16713A69" w14:textId="77777777" w:rsidR="005572E6" w:rsidRPr="009A18FB" w:rsidRDefault="005572E6" w:rsidP="005572E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0"/>
          <w:i/>
          <w:iCs/>
          <w:color w:val="000000"/>
          <w:sz w:val="28"/>
          <w:szCs w:val="28"/>
        </w:rPr>
        <w:t>2) </w:t>
      </w:r>
      <w:r w:rsidRPr="009A18FB">
        <w:rPr>
          <w:rStyle w:val="c20"/>
          <w:b/>
          <w:bCs/>
          <w:i/>
          <w:iCs/>
          <w:color w:val="000000"/>
          <w:sz w:val="28"/>
          <w:szCs w:val="28"/>
          <w:u w:val="single"/>
        </w:rPr>
        <w:t>Проблемная задача</w:t>
      </w:r>
      <w:r w:rsidRPr="009A18FB">
        <w:rPr>
          <w:rStyle w:val="c7"/>
          <w:b/>
          <w:bCs/>
          <w:i/>
          <w:iCs/>
          <w:color w:val="000000"/>
          <w:sz w:val="28"/>
          <w:szCs w:val="28"/>
        </w:rPr>
        <w:t>: </w:t>
      </w:r>
      <w:r w:rsidRPr="009A18FB">
        <w:rPr>
          <w:rStyle w:val="c0"/>
          <w:color w:val="000000"/>
          <w:sz w:val="28"/>
          <w:szCs w:val="28"/>
        </w:rPr>
        <w:t>Проблемную задачу можно условно разделить на две части. В ней есть условие (описание) и есть вопрос?</w:t>
      </w:r>
    </w:p>
    <w:p w14:paraId="10DA7DA7" w14:textId="77777777" w:rsidR="005572E6" w:rsidRPr="009A18FB" w:rsidRDefault="005572E6" w:rsidP="005572E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0"/>
          <w:color w:val="000000"/>
          <w:sz w:val="28"/>
          <w:szCs w:val="28"/>
        </w:rPr>
        <w:t>Примеры проблемных задач.</w:t>
      </w:r>
    </w:p>
    <w:p w14:paraId="5F23C982" w14:textId="77777777" w:rsidR="005572E6" w:rsidRPr="009A18FB" w:rsidRDefault="005572E6" w:rsidP="005572E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0"/>
          <w:color w:val="000000"/>
          <w:sz w:val="28"/>
          <w:szCs w:val="28"/>
        </w:rPr>
        <w:t>Буратино уронил ключ в воду, его надо достать, но прыгнув в воду, Буратино всплывает. Как ему помочь?</w:t>
      </w:r>
    </w:p>
    <w:p w14:paraId="7AF660F5" w14:textId="77777777" w:rsidR="005572E6" w:rsidRPr="009A18FB" w:rsidRDefault="005572E6" w:rsidP="005572E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0"/>
          <w:color w:val="000000"/>
          <w:sz w:val="28"/>
          <w:szCs w:val="28"/>
        </w:rPr>
        <w:t>Дети рассуждают: «Буратино сделан из дерева, а деревянные предметы в воде не тонут»,</w:t>
      </w:r>
    </w:p>
    <w:p w14:paraId="58F283F3" w14:textId="77777777" w:rsidR="005572E6" w:rsidRPr="009A18FB" w:rsidRDefault="005572E6" w:rsidP="005572E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0"/>
          <w:color w:val="000000"/>
          <w:sz w:val="28"/>
          <w:szCs w:val="28"/>
        </w:rPr>
        <w:t> «Дерево легче воды, поэтому Буратино не может нырнуть за ключом». В ходе рассуждений они демонстрируют имеющиеся у них знания о свойствах дерева, а затем в силу своих творческих способностей приходят к поиску ответа в данной проблемной задаче. «Можно искать ключ на дне магнитом на верёвочке, если ключ металлический», «Можно нырнуть на дно с аквалангом, как это делают водолазы», «Можно взять в руки груз, например, камень, а потом его оставить на дне и всплыть».</w:t>
      </w:r>
    </w:p>
    <w:p w14:paraId="38B9271A" w14:textId="77777777" w:rsidR="005572E6" w:rsidRPr="009A18FB" w:rsidRDefault="005572E6" w:rsidP="005572E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0"/>
          <w:i/>
          <w:iCs/>
          <w:color w:val="000000"/>
          <w:sz w:val="28"/>
          <w:szCs w:val="28"/>
        </w:rPr>
        <w:t>3) </w:t>
      </w:r>
      <w:r w:rsidRPr="009A18FB">
        <w:rPr>
          <w:rStyle w:val="c16"/>
          <w:b/>
          <w:bCs/>
          <w:i/>
          <w:iCs/>
          <w:color w:val="000000"/>
          <w:sz w:val="28"/>
          <w:szCs w:val="28"/>
        </w:rPr>
        <w:t>Проблемная ситуация</w:t>
      </w:r>
      <w:r w:rsidRPr="009A18FB">
        <w:rPr>
          <w:rStyle w:val="c16"/>
          <w:b/>
          <w:bCs/>
          <w:color w:val="000000"/>
          <w:sz w:val="28"/>
          <w:szCs w:val="28"/>
        </w:rPr>
        <w:t>.</w:t>
      </w:r>
    </w:p>
    <w:p w14:paraId="321DF3CD" w14:textId="77777777" w:rsidR="005572E6" w:rsidRPr="009A18FB" w:rsidRDefault="005572E6" w:rsidP="005572E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0"/>
          <w:color w:val="000000"/>
          <w:sz w:val="28"/>
          <w:szCs w:val="28"/>
        </w:rPr>
        <w:t>Проблемная ситуация наиболее сложная форма проблемного обучения.</w:t>
      </w:r>
    </w:p>
    <w:p w14:paraId="421ED3C4" w14:textId="77777777" w:rsidR="005572E6" w:rsidRPr="009A18FB" w:rsidRDefault="005572E6" w:rsidP="005572E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0"/>
          <w:color w:val="000000"/>
          <w:sz w:val="28"/>
          <w:szCs w:val="28"/>
        </w:rPr>
        <w:t>При решении проблемной ситуации возникает состояние умственного затруднения детей, вызванное недостаточностью ранее усвоенных ими знаний и способов деятельности. Именно проблемная ситуация, по мнению психологов, составляет необходимую закономерность творческого мышления. Противоречие – основное звено проблемной ситуации.</w:t>
      </w:r>
    </w:p>
    <w:p w14:paraId="58D2A0C7" w14:textId="7B480612" w:rsidR="005572E6" w:rsidRPr="009A18FB" w:rsidRDefault="005572E6" w:rsidP="005572E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9A18FB">
        <w:rPr>
          <w:rStyle w:val="c0"/>
          <w:b/>
          <w:bCs/>
          <w:i/>
          <w:iCs/>
          <w:color w:val="000000"/>
          <w:sz w:val="28"/>
          <w:szCs w:val="28"/>
        </w:rPr>
        <w:t xml:space="preserve">Проблемная ситуация </w:t>
      </w:r>
    </w:p>
    <w:p w14:paraId="43F7B5A1" w14:textId="68337C24" w:rsidR="005572E6" w:rsidRPr="009A18FB" w:rsidRDefault="009A18FB" w:rsidP="005572E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0"/>
          <w:color w:val="000000"/>
          <w:sz w:val="28"/>
          <w:szCs w:val="28"/>
        </w:rPr>
        <w:t>В</w:t>
      </w:r>
      <w:r w:rsidR="005572E6" w:rsidRPr="009A18FB">
        <w:rPr>
          <w:rStyle w:val="c0"/>
          <w:color w:val="000000"/>
          <w:sz w:val="28"/>
          <w:szCs w:val="28"/>
        </w:rPr>
        <w:t>оспитатель предлагает детям по наклонной доске прокатить шарики из разных материалов (деревянные, пластмассовые, резиновые, стеклянные, металлические). Дети выполняют действия и видят, что все шарики скатываются, а металлические останавливаются посередине доски.</w:t>
      </w:r>
    </w:p>
    <w:p w14:paraId="10FFB4A9" w14:textId="77777777" w:rsidR="005572E6" w:rsidRPr="009A18FB" w:rsidRDefault="005572E6" w:rsidP="005572E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0"/>
          <w:color w:val="000000"/>
          <w:sz w:val="28"/>
          <w:szCs w:val="28"/>
        </w:rPr>
        <w:t>Неизвестное в данном случае – почему только металлический шарик остановился посередине доски.</w:t>
      </w:r>
    </w:p>
    <w:p w14:paraId="3CC282B3" w14:textId="77777777" w:rsidR="005572E6" w:rsidRPr="009A18FB" w:rsidRDefault="005572E6" w:rsidP="005572E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0"/>
          <w:color w:val="000000"/>
          <w:sz w:val="28"/>
          <w:szCs w:val="28"/>
        </w:rPr>
        <w:t>Возникло противоречие: шарик должен скатиться, но не скатился.</w:t>
      </w:r>
    </w:p>
    <w:p w14:paraId="0D1CD590" w14:textId="77777777" w:rsidR="005572E6" w:rsidRPr="009A18FB" w:rsidRDefault="005572E6" w:rsidP="005572E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0"/>
          <w:color w:val="000000"/>
          <w:sz w:val="28"/>
          <w:szCs w:val="28"/>
        </w:rPr>
        <w:t>Дети задумываются, пытаются высказать свои предположения. Те, кто не знаком со свойствами магнита – в затруднении.</w:t>
      </w:r>
    </w:p>
    <w:p w14:paraId="2639A232" w14:textId="77777777" w:rsidR="005572E6" w:rsidRPr="009A18FB" w:rsidRDefault="005572E6" w:rsidP="005572E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0"/>
          <w:color w:val="000000"/>
          <w:sz w:val="28"/>
          <w:szCs w:val="28"/>
        </w:rPr>
        <w:t xml:space="preserve">Далее наступает момент познавательной деятельности. Дети обследуют доску, чтобы найти причину остановки металлических шариков. Проявляют свои творческие способности – что-то предполагают. Если у кого-то уже имеются знания о свойствах магнита, могут правильно разрешить возникшее противоречие без обследования доски. Обследование доски и находка </w:t>
      </w:r>
      <w:r w:rsidRPr="009A18FB">
        <w:rPr>
          <w:rStyle w:val="c0"/>
          <w:color w:val="000000"/>
          <w:sz w:val="28"/>
          <w:szCs w:val="28"/>
        </w:rPr>
        <w:lastRenderedPageBreak/>
        <w:t>закреплённого с её обратной стороны магнита полностью разрешает возникшее противоречие у всех детей. Такое знакомство со свойствами магнита запомнится лучше всех рассказов взрослых, т. к. основано на эмоциональном восприятии.</w:t>
      </w:r>
    </w:p>
    <w:p w14:paraId="0C102A70" w14:textId="77777777" w:rsidR="005572E6" w:rsidRPr="009A18FB" w:rsidRDefault="005572E6" w:rsidP="005572E6">
      <w:pPr>
        <w:pStyle w:val="c3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11"/>
          <w:b/>
          <w:bCs/>
          <w:color w:val="000000"/>
          <w:sz w:val="28"/>
          <w:szCs w:val="28"/>
        </w:rPr>
        <w:t>ПРИМЕРЫ СИТУАЦИОННЫХ ЗАДАЧ НА РАЗВИТИЕ МЫШЛЕНИЯ У ДЕТЕЙ.</w:t>
      </w:r>
    </w:p>
    <w:p w14:paraId="6338CF18" w14:textId="77777777" w:rsidR="005572E6" w:rsidRPr="009A18FB" w:rsidRDefault="005572E6" w:rsidP="005572E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0"/>
          <w:color w:val="000000"/>
          <w:sz w:val="28"/>
          <w:szCs w:val="28"/>
        </w:rPr>
        <w:t>• В квартире пожар. Что ты будешь делать? Почему?</w:t>
      </w:r>
    </w:p>
    <w:p w14:paraId="156DC5B4" w14:textId="77777777" w:rsidR="005572E6" w:rsidRPr="009A18FB" w:rsidRDefault="005572E6" w:rsidP="005572E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0"/>
          <w:color w:val="000000"/>
          <w:sz w:val="28"/>
          <w:szCs w:val="28"/>
        </w:rPr>
        <w:t>• Дым в соседней квартире. Твои действия?</w:t>
      </w:r>
    </w:p>
    <w:p w14:paraId="2F465924" w14:textId="77777777" w:rsidR="005572E6" w:rsidRPr="009A18FB" w:rsidRDefault="005572E6" w:rsidP="005572E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0"/>
          <w:color w:val="000000"/>
          <w:sz w:val="28"/>
          <w:szCs w:val="28"/>
        </w:rPr>
        <w:t>• Видишь, что кто-то тонет. Как поступишь?</w:t>
      </w:r>
    </w:p>
    <w:p w14:paraId="38D6903F" w14:textId="77777777" w:rsidR="005572E6" w:rsidRPr="009A18FB" w:rsidRDefault="005572E6" w:rsidP="005572E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0"/>
          <w:color w:val="000000"/>
          <w:sz w:val="28"/>
          <w:szCs w:val="28"/>
        </w:rPr>
        <w:t>• В квартире прорвало кран. Ты один дома. Что предпримешь сначала, что потом? Почему?</w:t>
      </w:r>
    </w:p>
    <w:p w14:paraId="1A689662" w14:textId="77777777" w:rsidR="005572E6" w:rsidRPr="009A18FB" w:rsidRDefault="005572E6" w:rsidP="005572E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0"/>
          <w:color w:val="000000"/>
          <w:sz w:val="28"/>
          <w:szCs w:val="28"/>
        </w:rPr>
        <w:t>• Сказка «Репка». У Деда неурожай: репка не выросла. Как ему помочь?</w:t>
      </w:r>
    </w:p>
    <w:p w14:paraId="395DEABE" w14:textId="77777777" w:rsidR="005572E6" w:rsidRPr="009A18FB" w:rsidRDefault="005572E6" w:rsidP="005572E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0"/>
          <w:color w:val="000000"/>
          <w:sz w:val="28"/>
          <w:szCs w:val="28"/>
        </w:rPr>
        <w:t>•Машенька заблудилась в лесу и не знает, как сообщить о себе и выйти из леса.</w:t>
      </w:r>
    </w:p>
    <w:p w14:paraId="63035D41" w14:textId="77777777" w:rsidR="005572E6" w:rsidRPr="009A18FB" w:rsidRDefault="005572E6" w:rsidP="005572E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0"/>
          <w:color w:val="000000"/>
          <w:sz w:val="28"/>
          <w:szCs w:val="28"/>
        </w:rPr>
        <w:t>•Незнайка в лесу поранил ногу, а аптечки нет. Что можно сделать.</w:t>
      </w:r>
    </w:p>
    <w:p w14:paraId="131D657A" w14:textId="77777777" w:rsidR="005572E6" w:rsidRPr="009A18FB" w:rsidRDefault="005572E6" w:rsidP="005572E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0"/>
          <w:color w:val="000000"/>
          <w:sz w:val="28"/>
          <w:szCs w:val="28"/>
        </w:rPr>
        <w:t>В результате работы по внедрению проблемного обучения в ДО дети становятся более активными, наблюдательными и общительными. Они сами «видят» проблемные ситуации, формулируют противоречия, находят разные варианты решения. У детей развивается познавательный интерес, желание исследовать, экспериментировать, рассуждать и доказывать.</w:t>
      </w:r>
    </w:p>
    <w:p w14:paraId="34C80405" w14:textId="77777777" w:rsidR="005572E6" w:rsidRPr="000C7BEC" w:rsidRDefault="005572E6" w:rsidP="005572E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7BEC">
        <w:rPr>
          <w:rStyle w:val="c1"/>
          <w:b/>
          <w:bCs/>
          <w:color w:val="010101"/>
          <w:sz w:val="28"/>
          <w:szCs w:val="28"/>
        </w:rPr>
        <w:t>Информационно- коммуникативные технологии (ИКТ)</w:t>
      </w:r>
    </w:p>
    <w:p w14:paraId="784F0C01" w14:textId="76328B3E" w:rsidR="005572E6" w:rsidRPr="000C7BEC" w:rsidRDefault="005572E6" w:rsidP="005572E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7BEC">
        <w:rPr>
          <w:rStyle w:val="c0"/>
          <w:color w:val="010101"/>
          <w:sz w:val="28"/>
          <w:szCs w:val="28"/>
        </w:rPr>
        <w:t xml:space="preserve">С </w:t>
      </w:r>
      <w:r w:rsidRPr="000C7BEC">
        <w:rPr>
          <w:rStyle w:val="c0"/>
          <w:color w:val="010101"/>
          <w:sz w:val="28"/>
          <w:szCs w:val="28"/>
        </w:rPr>
        <w:t>детьми</w:t>
      </w:r>
      <w:r w:rsidRPr="000C7BEC">
        <w:rPr>
          <w:rStyle w:val="c0"/>
          <w:color w:val="010101"/>
          <w:sz w:val="28"/>
          <w:szCs w:val="28"/>
        </w:rPr>
        <w:t xml:space="preserve"> с ЗПР необходимо вести работу по решению коррекционно-развивающих задач, которые </w:t>
      </w:r>
      <w:r w:rsidRPr="000C7BEC">
        <w:rPr>
          <w:rStyle w:val="c0"/>
          <w:color w:val="010101"/>
          <w:sz w:val="28"/>
          <w:szCs w:val="28"/>
        </w:rPr>
        <w:t>педагог</w:t>
      </w:r>
      <w:r w:rsidRPr="000C7BEC">
        <w:rPr>
          <w:rStyle w:val="c0"/>
          <w:color w:val="010101"/>
          <w:sz w:val="28"/>
          <w:szCs w:val="28"/>
        </w:rPr>
        <w:t xml:space="preserve"> определяет на каждый </w:t>
      </w:r>
      <w:r w:rsidRPr="000C7BEC">
        <w:rPr>
          <w:rStyle w:val="c0"/>
          <w:color w:val="010101"/>
          <w:sz w:val="28"/>
          <w:szCs w:val="28"/>
        </w:rPr>
        <w:t>вид деятельности</w:t>
      </w:r>
      <w:r w:rsidRPr="000C7BEC">
        <w:rPr>
          <w:rStyle w:val="c0"/>
          <w:color w:val="010101"/>
          <w:sz w:val="28"/>
          <w:szCs w:val="28"/>
        </w:rPr>
        <w:t xml:space="preserve">. Коррекционно-развивающих задач достаточно большое количество, их постановка зависит от трудностей конкретного ребёнка. Например, у одного из </w:t>
      </w:r>
      <w:r w:rsidRPr="000C7BEC">
        <w:rPr>
          <w:rStyle w:val="c0"/>
          <w:color w:val="010101"/>
          <w:sz w:val="28"/>
          <w:szCs w:val="28"/>
        </w:rPr>
        <w:t>детей</w:t>
      </w:r>
      <w:r w:rsidRPr="000C7BEC">
        <w:rPr>
          <w:rStyle w:val="c0"/>
          <w:color w:val="010101"/>
          <w:sz w:val="28"/>
          <w:szCs w:val="28"/>
        </w:rPr>
        <w:t xml:space="preserve"> недостаточно развиты процессы произвольного внимания, памяти и имеются недостатки в формировании пространственных представлений. С целью развития этих процессов я использую специальные электронные игры-презентации на своих </w:t>
      </w:r>
      <w:r w:rsidR="000C7BEC" w:rsidRPr="000C7BEC">
        <w:rPr>
          <w:rStyle w:val="c0"/>
          <w:color w:val="010101"/>
          <w:sz w:val="28"/>
          <w:szCs w:val="28"/>
        </w:rPr>
        <w:t>занятиях</w:t>
      </w:r>
      <w:r w:rsidRPr="000C7BEC">
        <w:rPr>
          <w:rStyle w:val="c0"/>
          <w:color w:val="010101"/>
          <w:sz w:val="28"/>
          <w:szCs w:val="28"/>
        </w:rPr>
        <w:t>.</w:t>
      </w:r>
    </w:p>
    <w:p w14:paraId="0B8C7A8D" w14:textId="4650B7AD" w:rsidR="005572E6" w:rsidRPr="005572E6" w:rsidRDefault="005572E6" w:rsidP="005572E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72E6">
        <w:rPr>
          <w:rStyle w:val="c1"/>
          <w:color w:val="010101"/>
          <w:sz w:val="28"/>
          <w:szCs w:val="28"/>
        </w:rPr>
        <w:t xml:space="preserve">Кроме мультимедийных презентаций современный </w:t>
      </w:r>
      <w:r w:rsidRPr="005572E6">
        <w:rPr>
          <w:rStyle w:val="c1"/>
          <w:color w:val="010101"/>
          <w:sz w:val="28"/>
          <w:szCs w:val="28"/>
        </w:rPr>
        <w:t>педагог</w:t>
      </w:r>
      <w:r w:rsidRPr="005572E6">
        <w:rPr>
          <w:rStyle w:val="c1"/>
          <w:color w:val="010101"/>
          <w:sz w:val="28"/>
          <w:szCs w:val="28"/>
        </w:rPr>
        <w:t xml:space="preserve"> имеет широкие возможности применения других электронных ресурсов: тренажеров, тестов, электронных обучающих игр. </w:t>
      </w:r>
    </w:p>
    <w:p w14:paraId="27463430" w14:textId="7844BF93" w:rsidR="005572E6" w:rsidRPr="005572E6" w:rsidRDefault="005572E6" w:rsidP="005572E6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72E6">
        <w:rPr>
          <w:rStyle w:val="c1"/>
          <w:color w:val="010101"/>
          <w:sz w:val="28"/>
          <w:szCs w:val="28"/>
        </w:rPr>
        <w:t xml:space="preserve">Грамотное использование богатых графических, звуковых и интерактивных возможностей современных информационных технологий </w:t>
      </w:r>
      <w:proofErr w:type="gramStart"/>
      <w:r w:rsidRPr="005572E6">
        <w:rPr>
          <w:rStyle w:val="c1"/>
          <w:color w:val="010101"/>
          <w:sz w:val="28"/>
          <w:szCs w:val="28"/>
        </w:rPr>
        <w:t>в способствует</w:t>
      </w:r>
      <w:proofErr w:type="gramEnd"/>
      <w:r w:rsidRPr="005572E6">
        <w:rPr>
          <w:rStyle w:val="c1"/>
          <w:color w:val="010101"/>
          <w:sz w:val="28"/>
          <w:szCs w:val="28"/>
        </w:rPr>
        <w:t xml:space="preserve"> активизации познавательной деятельности; повышению качественной успеваемости </w:t>
      </w:r>
      <w:r>
        <w:rPr>
          <w:rStyle w:val="c1"/>
          <w:color w:val="010101"/>
          <w:sz w:val="28"/>
          <w:szCs w:val="28"/>
        </w:rPr>
        <w:t>до</w:t>
      </w:r>
      <w:r w:rsidRPr="005572E6">
        <w:rPr>
          <w:rStyle w:val="c1"/>
          <w:color w:val="010101"/>
          <w:sz w:val="28"/>
          <w:szCs w:val="28"/>
        </w:rPr>
        <w:t xml:space="preserve">школьников; развитию навыков самообразования и самоконтроля повышению уровня комфортности обучения; снижению дидактических затруднений у </w:t>
      </w:r>
      <w:r>
        <w:rPr>
          <w:rStyle w:val="c1"/>
          <w:color w:val="010101"/>
          <w:sz w:val="28"/>
          <w:szCs w:val="28"/>
        </w:rPr>
        <w:t>воспитанников</w:t>
      </w:r>
      <w:r w:rsidRPr="005572E6">
        <w:rPr>
          <w:rStyle w:val="c1"/>
          <w:color w:val="010101"/>
          <w:sz w:val="28"/>
          <w:szCs w:val="28"/>
        </w:rPr>
        <w:t xml:space="preserve">; повышению активности и инициативности </w:t>
      </w:r>
      <w:r>
        <w:rPr>
          <w:rStyle w:val="c1"/>
          <w:color w:val="010101"/>
          <w:sz w:val="28"/>
          <w:szCs w:val="28"/>
        </w:rPr>
        <w:t>дошкольников на ОД</w:t>
      </w:r>
      <w:r w:rsidRPr="005572E6">
        <w:rPr>
          <w:rStyle w:val="c1"/>
          <w:color w:val="010101"/>
          <w:sz w:val="28"/>
          <w:szCs w:val="28"/>
        </w:rPr>
        <w:t>.</w:t>
      </w:r>
    </w:p>
    <w:p w14:paraId="4B4CDB6C" w14:textId="77777777" w:rsidR="005572E6" w:rsidRPr="005572E6" w:rsidRDefault="005572E6" w:rsidP="005572E6">
      <w:pPr>
        <w:pStyle w:val="c4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72E6">
        <w:rPr>
          <w:rStyle w:val="c11"/>
          <w:b/>
          <w:bCs/>
          <w:color w:val="000000"/>
          <w:sz w:val="28"/>
          <w:szCs w:val="28"/>
        </w:rPr>
        <w:t>Игровые технологии</w:t>
      </w:r>
    </w:p>
    <w:p w14:paraId="5E8A8ABC" w14:textId="77777777" w:rsidR="005572E6" w:rsidRPr="005572E6" w:rsidRDefault="005572E6" w:rsidP="005572E6">
      <w:pPr>
        <w:pStyle w:val="c4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72E6">
        <w:rPr>
          <w:rStyle w:val="c0"/>
          <w:color w:val="111111"/>
          <w:sz w:val="28"/>
          <w:szCs w:val="28"/>
        </w:rPr>
        <w:t>Детям с задержкой психического развития свойственна низкая познавательная активность, так как у них слабо формируются, или формируются с опозданием все познавательные процессы.</w:t>
      </w:r>
    </w:p>
    <w:p w14:paraId="03F93999" w14:textId="77777777" w:rsidR="005572E6" w:rsidRPr="005572E6" w:rsidRDefault="005572E6" w:rsidP="005572E6">
      <w:pPr>
        <w:pStyle w:val="c4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72E6">
        <w:rPr>
          <w:rStyle w:val="c8"/>
          <w:color w:val="111111"/>
          <w:sz w:val="28"/>
          <w:szCs w:val="28"/>
        </w:rPr>
        <w:t xml:space="preserve">Развить познавательную активность детей с ЗПР возможно только в том случае, когда заинтересован сам ребёнок. А заинтересовать его можно только </w:t>
      </w:r>
      <w:r w:rsidRPr="005572E6">
        <w:rPr>
          <w:rStyle w:val="c8"/>
          <w:color w:val="111111"/>
          <w:sz w:val="28"/>
          <w:szCs w:val="28"/>
        </w:rPr>
        <w:lastRenderedPageBreak/>
        <w:t>через игру, так как именно игра является ведущим видом деятельности в дошкольном возрасте и младшем школьном возрасте у детей с ЗПР.</w:t>
      </w:r>
    </w:p>
    <w:p w14:paraId="43D647A7" w14:textId="2CEA52BD" w:rsidR="005572E6" w:rsidRPr="005572E6" w:rsidRDefault="005572E6" w:rsidP="005572E6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72E6">
        <w:rPr>
          <w:rStyle w:val="c8"/>
          <w:color w:val="111111"/>
          <w:sz w:val="28"/>
          <w:szCs w:val="28"/>
        </w:rPr>
        <w:t>На индивидуальных занятия</w:t>
      </w:r>
      <w:r w:rsidRPr="005572E6">
        <w:rPr>
          <w:rStyle w:val="c8"/>
          <w:color w:val="111111"/>
          <w:sz w:val="28"/>
          <w:szCs w:val="28"/>
        </w:rPr>
        <w:t>х</w:t>
      </w:r>
      <w:r w:rsidRPr="005572E6">
        <w:rPr>
          <w:rStyle w:val="c8"/>
          <w:color w:val="111111"/>
          <w:sz w:val="28"/>
          <w:szCs w:val="28"/>
        </w:rPr>
        <w:t xml:space="preserve"> </w:t>
      </w:r>
      <w:proofErr w:type="spellStart"/>
      <w:r w:rsidRPr="005572E6">
        <w:rPr>
          <w:rStyle w:val="c8"/>
          <w:color w:val="111111"/>
          <w:sz w:val="28"/>
          <w:szCs w:val="28"/>
        </w:rPr>
        <w:t>используюся</w:t>
      </w:r>
      <w:proofErr w:type="spellEnd"/>
      <w:r w:rsidRPr="005572E6">
        <w:rPr>
          <w:rStyle w:val="c8"/>
          <w:color w:val="111111"/>
          <w:sz w:val="28"/>
          <w:szCs w:val="28"/>
        </w:rPr>
        <w:t xml:space="preserve"> следующие игры:</w:t>
      </w:r>
    </w:p>
    <w:p w14:paraId="0E87A85D" w14:textId="3474DE60" w:rsidR="005572E6" w:rsidRPr="005572E6" w:rsidRDefault="005572E6" w:rsidP="005572E6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72E6">
        <w:rPr>
          <w:rStyle w:val="c8"/>
          <w:color w:val="111111"/>
          <w:sz w:val="28"/>
          <w:szCs w:val="28"/>
        </w:rPr>
        <w:t>Головоломки с палочками, игры «Сложи узор», «Собери квадрат», «Лабиринты».</w:t>
      </w:r>
    </w:p>
    <w:p w14:paraId="0552B156" w14:textId="469B184A" w:rsidR="005572E6" w:rsidRPr="005572E6" w:rsidRDefault="005572E6" w:rsidP="005572E6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72E6">
        <w:rPr>
          <w:rStyle w:val="c8"/>
          <w:color w:val="111111"/>
          <w:sz w:val="28"/>
          <w:szCs w:val="28"/>
        </w:rPr>
        <w:t>«</w:t>
      </w:r>
      <w:r w:rsidRPr="005572E6">
        <w:rPr>
          <w:rStyle w:val="c8"/>
          <w:color w:val="111111"/>
          <w:sz w:val="28"/>
          <w:szCs w:val="28"/>
        </w:rPr>
        <w:t>Математический паровозик</w:t>
      </w:r>
      <w:r w:rsidRPr="005572E6">
        <w:rPr>
          <w:rStyle w:val="c8"/>
          <w:color w:val="111111"/>
          <w:sz w:val="28"/>
          <w:szCs w:val="28"/>
        </w:rPr>
        <w:t>»</w:t>
      </w:r>
    </w:p>
    <w:p w14:paraId="5069D089" w14:textId="77777777" w:rsidR="005572E6" w:rsidRPr="005572E6" w:rsidRDefault="005572E6" w:rsidP="005572E6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72E6">
        <w:rPr>
          <w:rStyle w:val="c8"/>
          <w:color w:val="111111"/>
          <w:sz w:val="28"/>
          <w:szCs w:val="28"/>
        </w:rPr>
        <w:t>Игровые задания:</w:t>
      </w:r>
    </w:p>
    <w:p w14:paraId="0671FCA0" w14:textId="77777777" w:rsidR="005572E6" w:rsidRPr="005572E6" w:rsidRDefault="005572E6" w:rsidP="005572E6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72E6">
        <w:rPr>
          <w:rStyle w:val="c8"/>
          <w:color w:val="111111"/>
          <w:sz w:val="28"/>
          <w:szCs w:val="28"/>
        </w:rPr>
        <w:t>«Цифры по порядку»;</w:t>
      </w:r>
    </w:p>
    <w:p w14:paraId="5DF54C55" w14:textId="77777777" w:rsidR="005572E6" w:rsidRPr="005572E6" w:rsidRDefault="005572E6" w:rsidP="005572E6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72E6">
        <w:rPr>
          <w:rStyle w:val="c8"/>
          <w:color w:val="111111"/>
          <w:sz w:val="28"/>
          <w:szCs w:val="28"/>
        </w:rPr>
        <w:t>«Прямой счет»;</w:t>
      </w:r>
    </w:p>
    <w:p w14:paraId="267E3A4A" w14:textId="77777777" w:rsidR="005572E6" w:rsidRPr="005572E6" w:rsidRDefault="005572E6" w:rsidP="005572E6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72E6">
        <w:rPr>
          <w:rStyle w:val="c8"/>
          <w:color w:val="111111"/>
          <w:sz w:val="28"/>
          <w:szCs w:val="28"/>
        </w:rPr>
        <w:t>«Обратный счёт»;</w:t>
      </w:r>
    </w:p>
    <w:p w14:paraId="538EE174" w14:textId="77777777" w:rsidR="005572E6" w:rsidRPr="005572E6" w:rsidRDefault="005572E6" w:rsidP="005572E6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72E6">
        <w:rPr>
          <w:rStyle w:val="c8"/>
          <w:color w:val="111111"/>
          <w:sz w:val="28"/>
          <w:szCs w:val="28"/>
        </w:rPr>
        <w:t>«Какая (кие) цифра (ы) пропущена (ы?»;</w:t>
      </w:r>
    </w:p>
    <w:p w14:paraId="2B6BFE4D" w14:textId="77777777" w:rsidR="005572E6" w:rsidRPr="005572E6" w:rsidRDefault="005572E6" w:rsidP="005572E6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72E6">
        <w:rPr>
          <w:rStyle w:val="c8"/>
          <w:color w:val="111111"/>
          <w:sz w:val="28"/>
          <w:szCs w:val="28"/>
        </w:rPr>
        <w:t>«Выложи гусеницу только зеленого (желтого, белого и т. д. цвета);</w:t>
      </w:r>
    </w:p>
    <w:p w14:paraId="69079DAC" w14:textId="77777777" w:rsidR="005572E6" w:rsidRPr="005572E6" w:rsidRDefault="005572E6" w:rsidP="005572E6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72E6">
        <w:rPr>
          <w:rStyle w:val="c8"/>
          <w:color w:val="111111"/>
          <w:sz w:val="28"/>
          <w:szCs w:val="28"/>
        </w:rPr>
        <w:t xml:space="preserve">Исходя, из </w:t>
      </w:r>
      <w:proofErr w:type="gramStart"/>
      <w:r w:rsidRPr="005572E6">
        <w:rPr>
          <w:rStyle w:val="c8"/>
          <w:color w:val="111111"/>
          <w:sz w:val="28"/>
          <w:szCs w:val="28"/>
        </w:rPr>
        <w:t>выше перечисленного</w:t>
      </w:r>
      <w:proofErr w:type="gramEnd"/>
      <w:r w:rsidRPr="005572E6">
        <w:rPr>
          <w:rStyle w:val="c8"/>
          <w:color w:val="111111"/>
          <w:sz w:val="28"/>
          <w:szCs w:val="28"/>
        </w:rPr>
        <w:t xml:space="preserve"> можно заключить, что усвоение знаний происходит гораздо легче и продуктивнее, если в учебном процессе использовать игровые технологии. Дети гораздо меньше устают на занятии, более сближаются с педагогом, больше ему доверяют. После занятий, которые вызывают у них положительные эмоции (а именно этого мы добиваемся) чувствуют себя более уверенно.</w:t>
      </w:r>
    </w:p>
    <w:p w14:paraId="6438B72F" w14:textId="77777777" w:rsidR="005572E6" w:rsidRPr="005572E6" w:rsidRDefault="005572E6" w:rsidP="005572E6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5572E6">
        <w:rPr>
          <w:rStyle w:val="c16"/>
          <w:b/>
          <w:bCs/>
          <w:color w:val="000000"/>
          <w:sz w:val="28"/>
          <w:szCs w:val="28"/>
        </w:rPr>
        <w:t>Пластилинография</w:t>
      </w:r>
      <w:proofErr w:type="spellEnd"/>
      <w:r w:rsidRPr="005572E6">
        <w:rPr>
          <w:rStyle w:val="c16"/>
          <w:b/>
          <w:bCs/>
          <w:color w:val="000000"/>
          <w:sz w:val="28"/>
          <w:szCs w:val="28"/>
        </w:rPr>
        <w:t> </w:t>
      </w:r>
    </w:p>
    <w:p w14:paraId="6ED86EE5" w14:textId="77777777" w:rsidR="005572E6" w:rsidRPr="009A18FB" w:rsidRDefault="005572E6" w:rsidP="005572E6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72E6">
        <w:rPr>
          <w:rStyle w:val="c0"/>
          <w:color w:val="000000"/>
          <w:sz w:val="28"/>
          <w:szCs w:val="28"/>
        </w:rPr>
        <w:t xml:space="preserve"> Рисование пластилином — редко встречающийся вид живописи. Использование этого метода художественной выразительности вносит разнообразие в творческий процесс. Техника </w:t>
      </w:r>
      <w:proofErr w:type="spellStart"/>
      <w:r w:rsidRPr="005572E6">
        <w:rPr>
          <w:rStyle w:val="c0"/>
          <w:color w:val="000000"/>
          <w:sz w:val="28"/>
          <w:szCs w:val="28"/>
        </w:rPr>
        <w:t>пластилинографии</w:t>
      </w:r>
      <w:proofErr w:type="spellEnd"/>
      <w:r w:rsidRPr="005572E6">
        <w:rPr>
          <w:rStyle w:val="c0"/>
          <w:color w:val="000000"/>
          <w:sz w:val="28"/>
          <w:szCs w:val="28"/>
        </w:rPr>
        <w:t xml:space="preserve"> поистине </w:t>
      </w:r>
      <w:r w:rsidRPr="009A18FB">
        <w:rPr>
          <w:rStyle w:val="c0"/>
          <w:color w:val="000000"/>
          <w:sz w:val="28"/>
          <w:szCs w:val="28"/>
        </w:rPr>
        <w:t xml:space="preserve">уникальна. Обучающиеся, воспитанники приобретают новый сенсорный опыт — чувство пластики, формы и веса. Дети учатся планировать и доводить работу до конца. Рисование пластилином помогает подготовить руку ребенка к письму, что является большим подспорьем учителю начальных классов. </w:t>
      </w:r>
    </w:p>
    <w:p w14:paraId="2ABD5653" w14:textId="77777777" w:rsidR="009A18FB" w:rsidRPr="009A18FB" w:rsidRDefault="005572E6" w:rsidP="005572E6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proofErr w:type="spellStart"/>
      <w:r w:rsidRPr="009A18FB">
        <w:rPr>
          <w:rStyle w:val="c0"/>
          <w:color w:val="000000"/>
          <w:sz w:val="28"/>
          <w:szCs w:val="28"/>
        </w:rPr>
        <w:t>Пластилинографию</w:t>
      </w:r>
      <w:proofErr w:type="spellEnd"/>
      <w:r w:rsidRPr="009A18FB">
        <w:rPr>
          <w:rStyle w:val="c0"/>
          <w:color w:val="000000"/>
          <w:sz w:val="28"/>
          <w:szCs w:val="28"/>
        </w:rPr>
        <w:t xml:space="preserve"> можно использовать как при организации внеурочной деятельности с обучающимися с ЗПР и нарушением интеллекта, так и в учебной деятельности.</w:t>
      </w:r>
    </w:p>
    <w:p w14:paraId="30D5A132" w14:textId="77777777" w:rsidR="009A18FB" w:rsidRPr="009A18FB" w:rsidRDefault="009A18FB" w:rsidP="005572E6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14:paraId="0E95BD7B" w14:textId="1781089F" w:rsidR="009A18FB" w:rsidRPr="009A18FB" w:rsidRDefault="009A18FB" w:rsidP="009A18F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</w:t>
      </w:r>
      <w:r w:rsidRPr="009A1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 </w:t>
      </w:r>
      <w:r w:rsidRPr="009A1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играми, в ходе которых происходит развитие той или иной функции.</w:t>
      </w:r>
    </w:p>
    <w:p w14:paraId="2192C1A5" w14:textId="77777777" w:rsidR="009A18FB" w:rsidRPr="009A18FB" w:rsidRDefault="009A18FB" w:rsidP="009A18F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8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Оптико-пространственные представления.</w:t>
      </w:r>
    </w:p>
    <w:p w14:paraId="161BA5FE" w14:textId="77777777" w:rsidR="009A18FB" w:rsidRPr="009A18FB" w:rsidRDefault="009A18FB" w:rsidP="009A18F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8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играх уточняются представления о цвете, форме, величине предмета.</w:t>
      </w:r>
    </w:p>
    <w:p w14:paraId="3DBBCCF4" w14:textId="77777777" w:rsidR="009A18FB" w:rsidRPr="009A18FB" w:rsidRDefault="009A18FB" w:rsidP="009A18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8FB">
        <w:rPr>
          <w:rFonts w:ascii="Times New Roman" w:eastAsia="Times New Roman" w:hAnsi="Times New Roman" w:cs="Times New Roman"/>
          <w:sz w:val="28"/>
          <w:szCs w:val="28"/>
          <w:lang w:eastAsia="ru-RU"/>
        </w:rPr>
        <w:t>"Узнай предмет по контуру" (в зашумленном изображении)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4"/>
        <w:gridCol w:w="2719"/>
        <w:gridCol w:w="3454"/>
      </w:tblGrid>
      <w:tr w:rsidR="009A18FB" w:rsidRPr="009A18FB" w14:paraId="613BDBA2" w14:textId="77777777" w:rsidTr="00B645D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271A6" w14:textId="77777777" w:rsidR="009A18FB" w:rsidRPr="009A18FB" w:rsidRDefault="009A18FB" w:rsidP="00B645D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CC831E" wp14:editId="20CF0A0A">
                  <wp:extent cx="1381125" cy="952500"/>
                  <wp:effectExtent l="0" t="0" r="9525" b="0"/>
                  <wp:docPr id="1" name="Рисунок 1" descr="http://dou24.ru/322/images/stories/kartinki/gr6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u24.ru/322/images/stories/kartinki/gr6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ED24F" w14:textId="77777777" w:rsidR="009A18FB" w:rsidRPr="009A18FB" w:rsidRDefault="009A18FB" w:rsidP="00B645D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C0E9F0" wp14:editId="20DB80E5">
                  <wp:extent cx="1219200" cy="1095375"/>
                  <wp:effectExtent l="0" t="0" r="0" b="9525"/>
                  <wp:docPr id="2" name="Рисунок 2" descr="http://dou24.ru/322/images/stories/kartinki/gr6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ou24.ru/322/images/stories/kartinki/gr6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6F4D8" w14:textId="77777777" w:rsidR="009A18FB" w:rsidRPr="009A18FB" w:rsidRDefault="009A18FB" w:rsidP="00B645D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EC8977" wp14:editId="50625D84">
                  <wp:extent cx="1676400" cy="1038225"/>
                  <wp:effectExtent l="0" t="0" r="0" b="9525"/>
                  <wp:docPr id="3" name="Рисунок 3" descr="http://dou24.ru/322/images/stories/kartinki/gr6/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ou24.ru/322/images/stories/kartinki/gr6/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65B589" w14:textId="77777777" w:rsidR="009A18FB" w:rsidRPr="009A18FB" w:rsidRDefault="009A18FB" w:rsidP="00865C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18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Ориентировка в пространстве.</w:t>
      </w:r>
    </w:p>
    <w:p w14:paraId="68F220E2" w14:textId="77777777" w:rsidR="009A18FB" w:rsidRPr="009A18FB" w:rsidRDefault="009A18FB" w:rsidP="00865C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положения предметов между собой: кто вверху, кто внизу, кто слева, кто справа, кто в центре, кто между волком и лисой?</w:t>
      </w:r>
    </w:p>
    <w:tbl>
      <w:tblPr>
        <w:tblW w:w="7078" w:type="dxa"/>
        <w:tblCellSpacing w:w="15" w:type="dxa"/>
        <w:tblInd w:w="1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2373"/>
        <w:gridCol w:w="2505"/>
      </w:tblGrid>
      <w:tr w:rsidR="009A18FB" w:rsidRPr="009A18FB" w14:paraId="520C4FD1" w14:textId="77777777" w:rsidTr="00B645D1">
        <w:trPr>
          <w:trHeight w:val="1950"/>
          <w:tblCellSpacing w:w="15" w:type="dxa"/>
        </w:trPr>
        <w:tc>
          <w:tcPr>
            <w:tcW w:w="2155" w:type="dxa"/>
            <w:vAlign w:val="center"/>
            <w:hideMark/>
          </w:tcPr>
          <w:p w14:paraId="2BE46F52" w14:textId="77777777" w:rsidR="009A18FB" w:rsidRPr="009A18FB" w:rsidRDefault="009A18FB" w:rsidP="00B645D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8F61DF" w14:textId="77777777" w:rsidR="009A18FB" w:rsidRPr="009A18FB" w:rsidRDefault="009A18FB" w:rsidP="00B645D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vAlign w:val="center"/>
            <w:hideMark/>
          </w:tcPr>
          <w:p w14:paraId="18AA93FC" w14:textId="77777777" w:rsidR="009A18FB" w:rsidRPr="009A18FB" w:rsidRDefault="009A18FB" w:rsidP="00B645D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62FBFAA5" w14:textId="77777777" w:rsidR="009A18FB" w:rsidRPr="009A18FB" w:rsidRDefault="009A18FB" w:rsidP="00B645D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AA6F23" wp14:editId="6D7677EA">
                  <wp:extent cx="742950" cy="895350"/>
                  <wp:effectExtent l="0" t="0" r="0" b="0"/>
                  <wp:docPr id="6" name="Рисунок 6" descr="http://dou24.ru/322/images/stories/kartinki/gr6/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ou24.ru/322/images/stories/kartinki/gr6/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0" w:type="dxa"/>
            <w:vAlign w:val="center"/>
            <w:hideMark/>
          </w:tcPr>
          <w:p w14:paraId="77CB6C72" w14:textId="77777777" w:rsidR="009A18FB" w:rsidRPr="009A18FB" w:rsidRDefault="009A18FB" w:rsidP="00B645D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18FB" w:rsidRPr="009A18FB" w14:paraId="4831A21D" w14:textId="77777777" w:rsidTr="00B645D1">
        <w:trPr>
          <w:trHeight w:val="1073"/>
          <w:tblCellSpacing w:w="15" w:type="dxa"/>
        </w:trPr>
        <w:tc>
          <w:tcPr>
            <w:tcW w:w="2155" w:type="dxa"/>
            <w:vAlign w:val="center"/>
            <w:hideMark/>
          </w:tcPr>
          <w:p w14:paraId="3D5EEF40" w14:textId="77777777" w:rsidR="009A18FB" w:rsidRPr="009A18FB" w:rsidRDefault="009A18FB" w:rsidP="00B645D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E342EB" wp14:editId="4D8B1566">
                  <wp:extent cx="742950" cy="1019175"/>
                  <wp:effectExtent l="0" t="0" r="0" b="9525"/>
                  <wp:docPr id="7" name="Рисунок 7" descr="http://dou24.ru/322/images/stories/kartinki/gr6/imag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ou24.ru/322/images/stories/kartinki/gr6/imag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3" w:type="dxa"/>
            <w:vAlign w:val="center"/>
            <w:hideMark/>
          </w:tcPr>
          <w:p w14:paraId="7E0D3A6B" w14:textId="77777777" w:rsidR="009A18FB" w:rsidRPr="009A18FB" w:rsidRDefault="009A18FB" w:rsidP="00B645D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C0D6C6" wp14:editId="5FFC5946">
                  <wp:extent cx="552450" cy="723900"/>
                  <wp:effectExtent l="0" t="0" r="0" b="0"/>
                  <wp:docPr id="8" name="Рисунок 8" descr="http://dou24.ru/322/images/stories/kartinki/gr6/ima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ou24.ru/322/images/stories/kartinki/gr6/ima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0" w:type="dxa"/>
            <w:vAlign w:val="center"/>
            <w:hideMark/>
          </w:tcPr>
          <w:p w14:paraId="5C8728B5" w14:textId="77777777" w:rsidR="009A18FB" w:rsidRPr="009A18FB" w:rsidRDefault="009A18FB" w:rsidP="00B645D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F9A945" wp14:editId="7ADFA9E8">
                  <wp:extent cx="942975" cy="1085850"/>
                  <wp:effectExtent l="0" t="0" r="9525" b="0"/>
                  <wp:docPr id="9" name="Рисунок 9" descr="http://dou24.ru/322/images/stories/kartinki/gr6/image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ou24.ru/322/images/stories/kartinki/gr6/image0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39" t="5785" r="16050"/>
                          <a:stretch/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8FB" w:rsidRPr="009A18FB" w14:paraId="0F1CD313" w14:textId="77777777" w:rsidTr="00B645D1">
        <w:trPr>
          <w:trHeight w:val="580"/>
          <w:tblCellSpacing w:w="15" w:type="dxa"/>
        </w:trPr>
        <w:tc>
          <w:tcPr>
            <w:tcW w:w="2155" w:type="dxa"/>
            <w:vAlign w:val="center"/>
            <w:hideMark/>
          </w:tcPr>
          <w:p w14:paraId="3324FDC4" w14:textId="77777777" w:rsidR="009A18FB" w:rsidRPr="009A18FB" w:rsidRDefault="009A18FB" w:rsidP="00B645D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vAlign w:val="center"/>
            <w:hideMark/>
          </w:tcPr>
          <w:p w14:paraId="2D2809C4" w14:textId="77777777" w:rsidR="009A18FB" w:rsidRPr="009A18FB" w:rsidRDefault="009A18FB" w:rsidP="00B645D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863492" wp14:editId="449BB8A7">
                  <wp:extent cx="619125" cy="619125"/>
                  <wp:effectExtent l="0" t="0" r="9525" b="9525"/>
                  <wp:docPr id="10" name="Рисунок 10" descr="http://dou24.ru/322/images/stories/kartinki/gr6/image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ou24.ru/322/images/stories/kartinki/gr6/image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0B7B91" w14:textId="77777777" w:rsidR="009A18FB" w:rsidRPr="009A18FB" w:rsidRDefault="009A18FB" w:rsidP="00B645D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9061EF" w14:textId="77777777" w:rsidR="009A18FB" w:rsidRPr="009A18FB" w:rsidRDefault="009A18FB" w:rsidP="00B645D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vAlign w:val="center"/>
            <w:hideMark/>
          </w:tcPr>
          <w:p w14:paraId="7909FC31" w14:textId="77777777" w:rsidR="009A18FB" w:rsidRPr="009A18FB" w:rsidRDefault="009A18FB" w:rsidP="00B645D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FDA2956" w14:textId="77777777" w:rsidR="009A18FB" w:rsidRPr="009A18FB" w:rsidRDefault="009A18FB" w:rsidP="00865C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8F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пространственного положения фигур на плоскости: где находится красный круг, зеленый прямоугольник, желтый квадрат, синий треугольник?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4"/>
        <w:gridCol w:w="2359"/>
        <w:gridCol w:w="1414"/>
      </w:tblGrid>
      <w:tr w:rsidR="009A18FB" w:rsidRPr="009A18FB" w14:paraId="68938C71" w14:textId="77777777" w:rsidTr="00B645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F70B33D" w14:textId="77777777" w:rsidR="009A18FB" w:rsidRPr="009A18FB" w:rsidRDefault="009A18FB" w:rsidP="00B645D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9913B0" w14:textId="77777777" w:rsidR="009A18FB" w:rsidRPr="009A18FB" w:rsidRDefault="009A18FB" w:rsidP="00B645D1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07C300" wp14:editId="35D092CB">
                  <wp:extent cx="342900" cy="314325"/>
                  <wp:effectExtent l="0" t="0" r="0" b="9525"/>
                  <wp:docPr id="11" name="Рисунок 11" descr="http://dou24.ru/322/images/stories/kartinki/gr6/image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dou24.ru/322/images/stories/kartinki/gr6/image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8950953" w14:textId="77777777" w:rsidR="009A18FB" w:rsidRPr="009A18FB" w:rsidRDefault="009A18FB" w:rsidP="00B645D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18FB" w:rsidRPr="009A18FB" w14:paraId="2CBA8364" w14:textId="77777777" w:rsidTr="00B645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F7FBC57" w14:textId="77777777" w:rsidR="009A18FB" w:rsidRPr="009A18FB" w:rsidRDefault="009A18FB" w:rsidP="00B645D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9C4DA4" wp14:editId="105B4288">
                  <wp:extent cx="1009650" cy="314325"/>
                  <wp:effectExtent l="0" t="0" r="0" b="9525"/>
                  <wp:docPr id="12" name="Рисунок 12" descr="http://dou24.ru/322/images/stories/kartinki/gr6/image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dou24.ru/322/images/stories/kartinki/gr6/image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2694805" w14:textId="77777777" w:rsidR="009A18FB" w:rsidRPr="009A18FB" w:rsidRDefault="009A18FB" w:rsidP="00B645D1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14067E" wp14:editId="5349D442">
                  <wp:extent cx="342900" cy="314325"/>
                  <wp:effectExtent l="0" t="0" r="0" b="9525"/>
                  <wp:docPr id="13" name="Рисунок 13" descr="http://dou24.ru/322/images/stories/kartinki/gr6/image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ou24.ru/322/images/stories/kartinki/gr6/image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BFCCFBD" w14:textId="77777777" w:rsidR="009A18FB" w:rsidRPr="009A18FB" w:rsidRDefault="009A18FB" w:rsidP="00B645D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60C290" wp14:editId="6514FF4D">
                  <wp:extent cx="390525" cy="323850"/>
                  <wp:effectExtent l="0" t="0" r="9525" b="0"/>
                  <wp:docPr id="14" name="Рисунок 14" descr="http://dou24.ru/322/images/stories/kartinki/gr6/image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dou24.ru/322/images/stories/kartinki/gr6/image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8FB" w:rsidRPr="009A18FB" w14:paraId="3E74605A" w14:textId="77777777" w:rsidTr="00B645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A4F6561" w14:textId="77777777" w:rsidR="009A18FB" w:rsidRPr="009A18FB" w:rsidRDefault="009A18FB" w:rsidP="00B645D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F0E9BF" w14:textId="77777777" w:rsidR="009A18FB" w:rsidRPr="009A18FB" w:rsidRDefault="009A18FB" w:rsidP="00B645D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9329E0" wp14:editId="35BA6EB6">
                  <wp:extent cx="1009650" cy="323850"/>
                  <wp:effectExtent l="0" t="0" r="0" b="0"/>
                  <wp:docPr id="15" name="Рисунок 15" descr="http://dou24.ru/322/images/stories/kartinki/gr6/image0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dou24.ru/322/images/stories/kartinki/gr6/image0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F43FE03" w14:textId="77777777" w:rsidR="009A18FB" w:rsidRPr="009A18FB" w:rsidRDefault="009A18FB" w:rsidP="00B645D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1A13D6E" w14:textId="77777777" w:rsidR="009A18FB" w:rsidRPr="009A18FB" w:rsidRDefault="009A18FB" w:rsidP="00865C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18FB">
        <w:rPr>
          <w:rFonts w:ascii="Times New Roman" w:eastAsia="Times New Roman" w:hAnsi="Times New Roman" w:cs="Times New Roman"/>
          <w:sz w:val="28"/>
          <w:szCs w:val="28"/>
          <w:lang w:eastAsia="ru-RU"/>
        </w:rPr>
        <w:t>,,</w:t>
      </w:r>
      <w:proofErr w:type="gramEnd"/>
      <w:r w:rsidRPr="009A18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отличаются ?” Цель: учить находить, каким звуком отличаются слова. Предлагаются пары картинок, ребенок должен определить каким звуком они отличаются.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A18FB" w:rsidRPr="009A18FB" w14:paraId="31309162" w14:textId="77777777" w:rsidTr="00B645D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1BE6B8A" w14:textId="77777777" w:rsidR="009A18FB" w:rsidRPr="009A18FB" w:rsidRDefault="009A18FB" w:rsidP="00B645D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360B2B" wp14:editId="50573C4C">
                  <wp:extent cx="5715000" cy="1000125"/>
                  <wp:effectExtent l="0" t="0" r="0" b="9525"/>
                  <wp:docPr id="19" name="Рисунок 19" descr="http://dou24.ru/322/images/stories/kartinki/Image%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dou24.ru/322/images/stories/kartinki/Image%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462702" w14:textId="77777777" w:rsidR="009A18FB" w:rsidRPr="009A18FB" w:rsidRDefault="009A18FB" w:rsidP="009A18F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52057E2" w14:textId="5C93CB47" w:rsidR="005572E6" w:rsidRPr="009A18FB" w:rsidRDefault="005572E6" w:rsidP="005572E6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8FB">
        <w:rPr>
          <w:rStyle w:val="c16"/>
          <w:b/>
          <w:bCs/>
          <w:color w:val="111111"/>
          <w:sz w:val="28"/>
          <w:szCs w:val="28"/>
          <w:shd w:val="clear" w:color="auto" w:fill="FFFFFF"/>
        </w:rPr>
        <w:t>Вывод: </w:t>
      </w:r>
      <w:r w:rsidRPr="009A18FB">
        <w:rPr>
          <w:rStyle w:val="c0"/>
          <w:color w:val="111111"/>
          <w:sz w:val="28"/>
          <w:szCs w:val="28"/>
          <w:shd w:val="clear" w:color="auto" w:fill="FFFFFF"/>
        </w:rPr>
        <w:t>Эти современные технологии ориентированы на развитие активности ребенка и формируют умения взаимодействовать, представлять и прогнозировать собственную позицию, получать результат, овладевать социальными навыками и формами поведения. А все эти качества - основа готовности детей к условиям современной жизни.</w:t>
      </w:r>
    </w:p>
    <w:sectPr w:rsidR="005572E6" w:rsidRPr="009A1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4C7F"/>
    <w:multiLevelType w:val="multilevel"/>
    <w:tmpl w:val="E9D06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B51CE"/>
    <w:multiLevelType w:val="multilevel"/>
    <w:tmpl w:val="3E72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31430"/>
    <w:multiLevelType w:val="multilevel"/>
    <w:tmpl w:val="6A64D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E351E"/>
    <w:multiLevelType w:val="multilevel"/>
    <w:tmpl w:val="F99A1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4C768E"/>
    <w:multiLevelType w:val="multilevel"/>
    <w:tmpl w:val="E2160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DB2624"/>
    <w:multiLevelType w:val="multilevel"/>
    <w:tmpl w:val="FBD4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6A2E3A"/>
    <w:multiLevelType w:val="multilevel"/>
    <w:tmpl w:val="64EE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0E2741"/>
    <w:multiLevelType w:val="multilevel"/>
    <w:tmpl w:val="3DFE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B7362D"/>
    <w:multiLevelType w:val="multilevel"/>
    <w:tmpl w:val="1DAA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DC5C51"/>
    <w:multiLevelType w:val="multilevel"/>
    <w:tmpl w:val="B06C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93744C"/>
    <w:multiLevelType w:val="multilevel"/>
    <w:tmpl w:val="C2AE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B0592F"/>
    <w:multiLevelType w:val="multilevel"/>
    <w:tmpl w:val="2DAE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1F0F33"/>
    <w:multiLevelType w:val="multilevel"/>
    <w:tmpl w:val="983E1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8D46AF"/>
    <w:multiLevelType w:val="multilevel"/>
    <w:tmpl w:val="C24C9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693518"/>
    <w:multiLevelType w:val="multilevel"/>
    <w:tmpl w:val="18388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DE2FF4"/>
    <w:multiLevelType w:val="multilevel"/>
    <w:tmpl w:val="B64C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2"/>
  </w:num>
  <w:num w:numId="5">
    <w:abstractNumId w:val="13"/>
  </w:num>
  <w:num w:numId="6">
    <w:abstractNumId w:val="3"/>
  </w:num>
  <w:num w:numId="7">
    <w:abstractNumId w:val="11"/>
  </w:num>
  <w:num w:numId="8">
    <w:abstractNumId w:val="0"/>
  </w:num>
  <w:num w:numId="9">
    <w:abstractNumId w:val="12"/>
  </w:num>
  <w:num w:numId="10">
    <w:abstractNumId w:val="14"/>
  </w:num>
  <w:num w:numId="11">
    <w:abstractNumId w:val="8"/>
  </w:num>
  <w:num w:numId="12">
    <w:abstractNumId w:val="7"/>
  </w:num>
  <w:num w:numId="13">
    <w:abstractNumId w:val="9"/>
  </w:num>
  <w:num w:numId="14">
    <w:abstractNumId w:val="5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5A"/>
    <w:rsid w:val="000C7BEC"/>
    <w:rsid w:val="00434CEE"/>
    <w:rsid w:val="00486B28"/>
    <w:rsid w:val="005572E6"/>
    <w:rsid w:val="00693950"/>
    <w:rsid w:val="00760E36"/>
    <w:rsid w:val="00865C1E"/>
    <w:rsid w:val="009A18FB"/>
    <w:rsid w:val="00E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68F8"/>
  <w15:chartTrackingRefBased/>
  <w15:docId w15:val="{BE43C75E-E4B3-4939-B338-094EEA5E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2E6"/>
  </w:style>
  <w:style w:type="paragraph" w:styleId="1">
    <w:name w:val="heading 1"/>
    <w:basedOn w:val="a"/>
    <w:link w:val="10"/>
    <w:uiPriority w:val="9"/>
    <w:qFormat/>
    <w:rsid w:val="00760E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E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60E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60E36"/>
    <w:rPr>
      <w:i/>
      <w:iCs/>
    </w:rPr>
  </w:style>
  <w:style w:type="paragraph" w:customStyle="1" w:styleId="c39">
    <w:name w:val="c39"/>
    <w:basedOn w:val="a"/>
    <w:rsid w:val="0055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72E6"/>
  </w:style>
  <w:style w:type="character" w:customStyle="1" w:styleId="c11">
    <w:name w:val="c11"/>
    <w:basedOn w:val="a0"/>
    <w:rsid w:val="005572E6"/>
  </w:style>
  <w:style w:type="paragraph" w:customStyle="1" w:styleId="c3">
    <w:name w:val="c3"/>
    <w:basedOn w:val="a"/>
    <w:rsid w:val="0055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5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72E6"/>
  </w:style>
  <w:style w:type="paragraph" w:customStyle="1" w:styleId="c2">
    <w:name w:val="c2"/>
    <w:basedOn w:val="a"/>
    <w:rsid w:val="0055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5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5572E6"/>
  </w:style>
  <w:style w:type="character" w:customStyle="1" w:styleId="c16">
    <w:name w:val="c16"/>
    <w:basedOn w:val="a0"/>
    <w:rsid w:val="005572E6"/>
  </w:style>
  <w:style w:type="paragraph" w:customStyle="1" w:styleId="c43">
    <w:name w:val="c43"/>
    <w:basedOn w:val="a"/>
    <w:rsid w:val="0055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55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55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55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55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55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572E6"/>
  </w:style>
  <w:style w:type="character" w:customStyle="1" w:styleId="c38">
    <w:name w:val="c38"/>
    <w:basedOn w:val="a0"/>
    <w:rsid w:val="005572E6"/>
  </w:style>
  <w:style w:type="paragraph" w:customStyle="1" w:styleId="c34">
    <w:name w:val="c34"/>
    <w:basedOn w:val="a"/>
    <w:rsid w:val="0055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572E6"/>
  </w:style>
  <w:style w:type="paragraph" w:customStyle="1" w:styleId="c14">
    <w:name w:val="c14"/>
    <w:basedOn w:val="a"/>
    <w:rsid w:val="0055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572E6"/>
  </w:style>
  <w:style w:type="paragraph" w:customStyle="1" w:styleId="c22">
    <w:name w:val="c22"/>
    <w:basedOn w:val="a"/>
    <w:rsid w:val="0055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572E6"/>
  </w:style>
  <w:style w:type="paragraph" w:customStyle="1" w:styleId="c40">
    <w:name w:val="c40"/>
    <w:basedOn w:val="a"/>
    <w:rsid w:val="0055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55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5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4831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2024-04-01T21:09:00Z</dcterms:created>
  <dcterms:modified xsi:type="dcterms:W3CDTF">2024-04-02T08:52:00Z</dcterms:modified>
</cp:coreProperties>
</file>