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3D8" w:rsidRPr="008960EE" w:rsidRDefault="00D833D8" w:rsidP="00D833D8">
      <w:pPr>
        <w:pStyle w:val="Dochead2"/>
        <w:rPr>
          <w:rFonts w:ascii="Times New Roman" w:hAnsi="Times New Roman"/>
          <w:b w:val="0"/>
          <w:sz w:val="24"/>
          <w:szCs w:val="24"/>
          <w:lang w:val="ru-RU" w:eastAsia="en-GB"/>
        </w:rPr>
      </w:pPr>
      <w:bookmarkStart w:id="0" w:name="_Toc303949809"/>
      <w:r w:rsidRPr="008960EE">
        <w:rPr>
          <w:rFonts w:ascii="Times New Roman" w:hAnsi="Times New Roman"/>
          <w:b w:val="0"/>
          <w:sz w:val="24"/>
          <w:szCs w:val="24"/>
          <w:lang w:val="ru-RU" w:eastAsia="en-GB"/>
        </w:rPr>
        <w:t xml:space="preserve">Краткосрочный план урока по физической культуре № </w:t>
      </w:r>
      <w:r w:rsidR="007E1DE8">
        <w:rPr>
          <w:rFonts w:ascii="Times New Roman" w:hAnsi="Times New Roman"/>
          <w:b w:val="0"/>
          <w:sz w:val="24"/>
          <w:szCs w:val="24"/>
          <w:lang w:val="ru-RU" w:eastAsia="en-GB"/>
        </w:rPr>
        <w:t>23</w:t>
      </w:r>
      <w:r w:rsidRPr="008960EE">
        <w:rPr>
          <w:rFonts w:ascii="Times New Roman" w:hAnsi="Times New Roman"/>
          <w:b w:val="0"/>
          <w:sz w:val="24"/>
          <w:szCs w:val="24"/>
          <w:lang w:val="ru-RU" w:eastAsia="en-GB"/>
        </w:rPr>
        <w:t>.</w:t>
      </w:r>
      <w:r w:rsidRPr="008960EE">
        <w:rPr>
          <w:rFonts w:ascii="Times New Roman" w:eastAsia="Calibri" w:hAnsi="Times New Roman"/>
          <w:b w:val="0"/>
          <w:noProof/>
          <w:spacing w:val="-5"/>
          <w:lang w:val="ru-RU" w:eastAsia="ru-RU"/>
        </w:rPr>
        <w:t xml:space="preserve"> </w:t>
      </w:r>
    </w:p>
    <w:p w:rsidR="00D833D8" w:rsidRPr="008960EE" w:rsidRDefault="00D833D8" w:rsidP="00D833D8">
      <w:pPr>
        <w:pStyle w:val="Dochead2"/>
        <w:rPr>
          <w:rFonts w:ascii="Times New Roman" w:hAnsi="Times New Roman"/>
          <w:b w:val="0"/>
          <w:sz w:val="24"/>
          <w:szCs w:val="24"/>
          <w:highlight w:val="yellow"/>
          <w:lang w:val="ru-RU" w:eastAsia="en-GB"/>
        </w:rPr>
      </w:pPr>
    </w:p>
    <w:tbl>
      <w:tblPr>
        <w:tblStyle w:val="a3"/>
        <w:tblW w:w="5702" w:type="pct"/>
        <w:tblInd w:w="-1026" w:type="dxa"/>
        <w:tblLayout w:type="fixed"/>
        <w:tblLook w:val="0000" w:firstRow="0" w:lastRow="0" w:firstColumn="0" w:lastColumn="0" w:noHBand="0" w:noVBand="0"/>
      </w:tblPr>
      <w:tblGrid>
        <w:gridCol w:w="1936"/>
        <w:gridCol w:w="1353"/>
        <w:gridCol w:w="79"/>
        <w:gridCol w:w="541"/>
        <w:gridCol w:w="1673"/>
        <w:gridCol w:w="1096"/>
        <w:gridCol w:w="1658"/>
        <w:gridCol w:w="2321"/>
      </w:tblGrid>
      <w:tr w:rsidR="00D833D8" w:rsidRPr="008960EE" w:rsidTr="00D41BBE">
        <w:trPr>
          <w:trHeight w:val="473"/>
        </w:trPr>
        <w:tc>
          <w:tcPr>
            <w:tcW w:w="1543" w:type="pct"/>
            <w:gridSpan w:val="2"/>
          </w:tcPr>
          <w:bookmarkEnd w:id="0"/>
          <w:p w:rsidR="00D833D8" w:rsidRPr="004D0B22" w:rsidRDefault="00D833D8" w:rsidP="00A7572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8960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  <w:r w:rsidRPr="00C72CD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Раздел 4: Казахские национальные игры</w:t>
            </w:r>
          </w:p>
        </w:tc>
        <w:tc>
          <w:tcPr>
            <w:tcW w:w="3457" w:type="pct"/>
            <w:gridSpan w:val="6"/>
          </w:tcPr>
          <w:p w:rsidR="00D833D8" w:rsidRPr="008960EE" w:rsidRDefault="00D833D8" w:rsidP="00EF750D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highlight w:val="yellow"/>
                <w:lang w:val="ru-RU"/>
              </w:rPr>
            </w:pPr>
            <w:r w:rsidRPr="008960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D833D8" w:rsidRPr="008960EE" w:rsidTr="00D41BBE">
        <w:trPr>
          <w:trHeight w:val="472"/>
        </w:trPr>
        <w:tc>
          <w:tcPr>
            <w:tcW w:w="1543" w:type="pct"/>
            <w:gridSpan w:val="2"/>
          </w:tcPr>
          <w:p w:rsidR="00D833D8" w:rsidRPr="006D20D8" w:rsidRDefault="00D833D8" w:rsidP="00A7572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3479C4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3479C4">
              <w:rPr>
                <w:rFonts w:ascii="Times New Roman" w:hAnsi="Times New Roman"/>
                <w:sz w:val="24"/>
                <w:szCs w:val="24"/>
              </w:rPr>
              <w:t>:</w:t>
            </w:r>
            <w:r w:rsidRPr="003479C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457" w:type="pct"/>
            <w:gridSpan w:val="6"/>
          </w:tcPr>
          <w:p w:rsidR="00D833D8" w:rsidRDefault="00D833D8" w:rsidP="00A7572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60EE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</w:t>
            </w:r>
            <w:bookmarkStart w:id="1" w:name="_GoBack"/>
            <w:bookmarkEnd w:id="1"/>
          </w:p>
          <w:p w:rsidR="00D833D8" w:rsidRPr="008960EE" w:rsidRDefault="00D833D8" w:rsidP="00A7572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943A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</w:t>
            </w:r>
          </w:p>
        </w:tc>
      </w:tr>
      <w:tr w:rsidR="00D833D8" w:rsidRPr="008960EE" w:rsidTr="00D41BBE">
        <w:trPr>
          <w:trHeight w:val="412"/>
        </w:trPr>
        <w:tc>
          <w:tcPr>
            <w:tcW w:w="1543" w:type="pct"/>
            <w:gridSpan w:val="2"/>
          </w:tcPr>
          <w:p w:rsidR="00D833D8" w:rsidRPr="008960EE" w:rsidRDefault="00D833D8" w:rsidP="00A7572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Класс: 7</w:t>
            </w:r>
          </w:p>
        </w:tc>
        <w:tc>
          <w:tcPr>
            <w:tcW w:w="1076" w:type="pct"/>
            <w:gridSpan w:val="3"/>
          </w:tcPr>
          <w:p w:rsidR="00D833D8" w:rsidRPr="008960EE" w:rsidRDefault="00D41BBE" w:rsidP="00A7572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</w:t>
            </w:r>
            <w:r w:rsidR="00D833D8" w:rsidRPr="008960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2381" w:type="pct"/>
            <w:gridSpan w:val="3"/>
          </w:tcPr>
          <w:p w:rsidR="00D833D8" w:rsidRPr="008960EE" w:rsidRDefault="00D41BBE" w:rsidP="00A7572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60EE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</w:t>
            </w:r>
            <w:r w:rsidR="00D833D8" w:rsidRPr="008960EE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D833D8" w:rsidRPr="008960EE" w:rsidTr="00A7572A">
        <w:trPr>
          <w:trHeight w:val="412"/>
        </w:trPr>
        <w:tc>
          <w:tcPr>
            <w:tcW w:w="1580" w:type="pct"/>
            <w:gridSpan w:val="3"/>
          </w:tcPr>
          <w:p w:rsidR="00D833D8" w:rsidRPr="008960EE" w:rsidRDefault="00D833D8" w:rsidP="00A7572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8960EE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420" w:type="pct"/>
            <w:gridSpan w:val="5"/>
          </w:tcPr>
          <w:p w:rsidR="00D833D8" w:rsidRPr="00D833D8" w:rsidRDefault="00D833D8" w:rsidP="00D833D8">
            <w:pPr>
              <w:rPr>
                <w:rFonts w:ascii="Times New Roman" w:hAnsi="Times New Roman"/>
                <w:bCs/>
              </w:rPr>
            </w:pPr>
            <w:r w:rsidRPr="00D833D8">
              <w:rPr>
                <w:rFonts w:ascii="Times New Roman" w:hAnsi="Times New Roman"/>
                <w:bCs/>
              </w:rPr>
              <w:t>Казахские национальные игры.</w:t>
            </w:r>
          </w:p>
          <w:p w:rsidR="00D833D8" w:rsidRPr="00D833D8" w:rsidRDefault="00D833D8" w:rsidP="00A7572A">
            <w:pPr>
              <w:pStyle w:val="AssignmentTemplate"/>
              <w:spacing w:before="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highlight w:val="yellow"/>
                <w:lang w:val="ru-RU"/>
              </w:rPr>
            </w:pPr>
          </w:p>
        </w:tc>
      </w:tr>
      <w:tr w:rsidR="00D833D8" w:rsidRPr="008960EE" w:rsidTr="00D833D8">
        <w:trPr>
          <w:trHeight w:val="1043"/>
        </w:trPr>
        <w:tc>
          <w:tcPr>
            <w:tcW w:w="1580" w:type="pct"/>
            <w:gridSpan w:val="3"/>
          </w:tcPr>
          <w:p w:rsidR="00D833D8" w:rsidRPr="008960EE" w:rsidRDefault="00D833D8" w:rsidP="00A7572A">
            <w:pPr>
              <w:spacing w:before="40" w:after="40"/>
              <w:rPr>
                <w:rFonts w:ascii="Times New Roman" w:hAnsi="Times New Roman" w:cs="Times New Roman"/>
                <w:b/>
                <w:highlight w:val="yellow"/>
              </w:rPr>
            </w:pPr>
            <w:r w:rsidRPr="008960EE">
              <w:rPr>
                <w:rFonts w:ascii="Times New Roman" w:hAnsi="Times New Roman" w:cs="Times New Roman"/>
                <w:b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420" w:type="pct"/>
            <w:gridSpan w:val="5"/>
          </w:tcPr>
          <w:p w:rsidR="00D833D8" w:rsidRPr="00D833D8" w:rsidRDefault="00E65CFC" w:rsidP="00D833D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7.2.7.1</w:t>
            </w:r>
            <w:r w:rsidR="00D833D8" w:rsidRPr="00952B91">
              <w:rPr>
                <w:rFonts w:ascii="Times New Roman" w:hAnsi="Times New Roman"/>
                <w:b/>
                <w:sz w:val="24"/>
              </w:rPr>
              <w:t>.</w:t>
            </w:r>
            <w:r w:rsidR="00D833D8" w:rsidRPr="00D833D8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833D8" w:rsidRPr="00952B91">
              <w:rPr>
                <w:rFonts w:ascii="Times New Roman" w:hAnsi="Times New Roman"/>
                <w:sz w:val="24"/>
              </w:rPr>
              <w:t>Обсуждать и адаптировать поведение, отражающее честную игру, патриотизм, сотрудничество во время соревнований.</w:t>
            </w:r>
          </w:p>
          <w:p w:rsidR="00D833D8" w:rsidRPr="00004AE6" w:rsidRDefault="00D833D8" w:rsidP="00A757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33D8" w:rsidRPr="008960EE" w:rsidTr="00A7572A">
        <w:trPr>
          <w:trHeight w:val="603"/>
        </w:trPr>
        <w:tc>
          <w:tcPr>
            <w:tcW w:w="1580" w:type="pct"/>
            <w:gridSpan w:val="3"/>
          </w:tcPr>
          <w:p w:rsidR="00D833D8" w:rsidRPr="008960EE" w:rsidRDefault="00D833D8" w:rsidP="00A7572A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04940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420" w:type="pct"/>
            <w:gridSpan w:val="5"/>
          </w:tcPr>
          <w:p w:rsidR="00D833D8" w:rsidRPr="00EF0EED" w:rsidRDefault="00D833D8" w:rsidP="00D833D8">
            <w:pPr>
              <w:pStyle w:val="a4"/>
              <w:numPr>
                <w:ilvl w:val="0"/>
                <w:numId w:val="1"/>
              </w:numPr>
              <w:tabs>
                <w:tab w:val="left" w:pos="9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EED">
              <w:rPr>
                <w:rFonts w:ascii="Times New Roman" w:hAnsi="Times New Roman" w:cs="Times New Roman"/>
                <w:sz w:val="24"/>
                <w:szCs w:val="24"/>
              </w:rPr>
              <w:t>Дать сведениями по видам и правилам казахских национальных игр.</w:t>
            </w:r>
            <w:r w:rsidRPr="00EF0E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833D8" w:rsidRPr="00EF0EED" w:rsidRDefault="00D833D8" w:rsidP="00D833D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EED">
              <w:rPr>
                <w:rFonts w:ascii="Times New Roman" w:hAnsi="Times New Roman" w:cs="Times New Roman"/>
                <w:sz w:val="24"/>
                <w:szCs w:val="24"/>
              </w:rPr>
              <w:t xml:space="preserve">Знает варианты тактики в </w:t>
            </w:r>
            <w:r w:rsidRPr="00EF0EED">
              <w:rPr>
                <w:rFonts w:ascii="Times New Roman" w:hAnsi="Times New Roman" w:cs="Times New Roman"/>
              </w:rPr>
              <w:t>предложенных играх.</w:t>
            </w:r>
          </w:p>
          <w:p w:rsidR="00D833D8" w:rsidRPr="00EF0EED" w:rsidRDefault="00D833D8" w:rsidP="00D833D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EED">
              <w:rPr>
                <w:rFonts w:ascii="Times New Roman" w:hAnsi="Times New Roman" w:cs="Times New Roman"/>
                <w:sz w:val="24"/>
                <w:szCs w:val="24"/>
              </w:rPr>
              <w:t xml:space="preserve">Умеет организовать игру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F0EED">
              <w:rPr>
                <w:rFonts w:ascii="Times New Roman" w:hAnsi="Times New Roman" w:cs="Times New Roman"/>
                <w:sz w:val="24"/>
                <w:szCs w:val="24"/>
              </w:rPr>
              <w:t>составлять документаций</w:t>
            </w:r>
          </w:p>
        </w:tc>
      </w:tr>
      <w:tr w:rsidR="00D833D8" w:rsidRPr="008960EE" w:rsidTr="00A7572A">
        <w:trPr>
          <w:trHeight w:val="603"/>
        </w:trPr>
        <w:tc>
          <w:tcPr>
            <w:tcW w:w="1580" w:type="pct"/>
            <w:gridSpan w:val="3"/>
          </w:tcPr>
          <w:p w:rsidR="00D833D8" w:rsidRPr="008960EE" w:rsidRDefault="00D833D8" w:rsidP="00A7572A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04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3420" w:type="pct"/>
            <w:gridSpan w:val="5"/>
          </w:tcPr>
          <w:p w:rsidR="00D833D8" w:rsidRPr="00952B91" w:rsidRDefault="00D833D8" w:rsidP="00A7572A">
            <w:pPr>
              <w:rPr>
                <w:rFonts w:ascii="Times New Roman" w:hAnsi="Times New Roman"/>
                <w:sz w:val="24"/>
              </w:rPr>
            </w:pPr>
            <w:r w:rsidRPr="00952B91">
              <w:rPr>
                <w:rFonts w:ascii="Times New Roman" w:hAnsi="Times New Roman"/>
                <w:sz w:val="24"/>
              </w:rPr>
              <w:t>Учащиеся могут:</w:t>
            </w:r>
          </w:p>
          <w:p w:rsidR="00D833D8" w:rsidRDefault="00D833D8" w:rsidP="00D833D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 w:rsidRPr="00952B91">
              <w:rPr>
                <w:rFonts w:ascii="Times New Roman" w:hAnsi="Times New Roman"/>
                <w:sz w:val="24"/>
              </w:rPr>
              <w:t>Обсудить свои навыки движения и стратегическое мышление в различных игровых контекстах</w:t>
            </w:r>
          </w:p>
          <w:p w:rsidR="00D833D8" w:rsidRPr="00952B91" w:rsidRDefault="00D833D8" w:rsidP="00D833D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Могут продемонстрировать одну из представленных стратегий </w:t>
            </w:r>
          </w:p>
          <w:p w:rsidR="00D833D8" w:rsidRPr="00EF0EED" w:rsidRDefault="00D833D8" w:rsidP="00A7572A">
            <w:pPr>
              <w:pStyle w:val="a4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3D8" w:rsidRPr="008960EE" w:rsidTr="00A7572A">
        <w:trPr>
          <w:trHeight w:val="1780"/>
        </w:trPr>
        <w:tc>
          <w:tcPr>
            <w:tcW w:w="1580" w:type="pct"/>
            <w:gridSpan w:val="3"/>
          </w:tcPr>
          <w:p w:rsidR="00D833D8" w:rsidRPr="00C0179C" w:rsidRDefault="00D833D8" w:rsidP="00A7572A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79C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D833D8" w:rsidRPr="008960EE" w:rsidRDefault="00D833D8" w:rsidP="00A7572A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420" w:type="pct"/>
            <w:gridSpan w:val="5"/>
          </w:tcPr>
          <w:p w:rsidR="00D833D8" w:rsidRPr="00EB43EF" w:rsidRDefault="00D833D8" w:rsidP="00D833D8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Национальные, интеллектуальные</w:t>
            </w:r>
          </w:p>
          <w:p w:rsidR="00D833D8" w:rsidRPr="00EB43EF" w:rsidRDefault="00D833D8" w:rsidP="00D833D8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</w:t>
            </w:r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</w:t>
            </w:r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</w:rPr>
              <w:t>, ход</w:t>
            </w:r>
          </w:p>
          <w:p w:rsidR="00D833D8" w:rsidRPr="00EB43EF" w:rsidRDefault="00D833D8" w:rsidP="00D833D8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ғыз</w:t>
            </w:r>
            <w:proofErr w:type="spellStart"/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</w:rPr>
              <w:t>құмалақ</w:t>
            </w:r>
            <w:proofErr w:type="spellEnd"/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» (</w:t>
            </w:r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құмалақ</w:t>
            </w:r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тұздық, отау, атсырау</w:t>
            </w:r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), </w:t>
            </w:r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», </w:t>
            </w:r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</w:rPr>
              <w:t>асық</w:t>
            </w:r>
            <w:proofErr w:type="spellEnd"/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», </w:t>
            </w:r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</w:rPr>
              <w:t>қазандық</w:t>
            </w:r>
            <w:proofErr w:type="spellEnd"/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», </w:t>
            </w:r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</w:rPr>
              <w:t>ақ</w:t>
            </w:r>
            <w:proofErr w:type="spellEnd"/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</w:rPr>
              <w:t>сүйек</w:t>
            </w:r>
            <w:proofErr w:type="spellEnd"/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».</w:t>
            </w:r>
          </w:p>
          <w:p w:rsidR="00D833D8" w:rsidRPr="00EB43EF" w:rsidRDefault="00D833D8" w:rsidP="00D833D8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</w:rPr>
              <w:t>Роли: игрок, судья</w:t>
            </w:r>
          </w:p>
          <w:p w:rsidR="00D833D8" w:rsidRPr="00EB43EF" w:rsidRDefault="00D833D8" w:rsidP="00D833D8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Команда, противник, нападение, защита</w:t>
            </w:r>
          </w:p>
          <w:p w:rsidR="00D833D8" w:rsidRPr="00EB43EF" w:rsidRDefault="00D833D8" w:rsidP="00D833D8">
            <w:pPr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Правила, оценка, честная игра</w:t>
            </w:r>
          </w:p>
          <w:p w:rsidR="00D833D8" w:rsidRPr="00EB43EF" w:rsidRDefault="00D833D8" w:rsidP="00A7572A">
            <w:pPr>
              <w:rPr>
                <w:rFonts w:ascii="Times New Roman" w:hAnsi="Times New Roman" w:cs="Times New Roman"/>
              </w:rPr>
            </w:pPr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</w:rPr>
              <w:t>Белбеусо</w:t>
            </w:r>
            <w:proofErr w:type="spellEnd"/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қ»</w:t>
            </w:r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</w:rPr>
              <w:t>Көкпар</w:t>
            </w:r>
            <w:proofErr w:type="spellEnd"/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</w:rPr>
              <w:t>Теңге</w:t>
            </w:r>
            <w:proofErr w:type="spellEnd"/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</w:rPr>
              <w:t>Соқыртеке</w:t>
            </w:r>
            <w:proofErr w:type="spellEnd"/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833D8" w:rsidRPr="008960EE" w:rsidTr="00A7572A">
        <w:trPr>
          <w:trHeight w:val="610"/>
        </w:trPr>
        <w:tc>
          <w:tcPr>
            <w:tcW w:w="1580" w:type="pct"/>
            <w:gridSpan w:val="3"/>
          </w:tcPr>
          <w:p w:rsidR="00D833D8" w:rsidRPr="00C0179C" w:rsidRDefault="00D833D8" w:rsidP="00A7572A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7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3420" w:type="pct"/>
            <w:gridSpan w:val="5"/>
          </w:tcPr>
          <w:p w:rsidR="00D833D8" w:rsidRPr="00004AE6" w:rsidRDefault="00D833D8" w:rsidP="00A7572A">
            <w:pPr>
              <w:spacing w:before="60" w:after="60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</w:rPr>
            </w:pPr>
            <w:r w:rsidRPr="00004AE6">
              <w:rPr>
                <w:rFonts w:ascii="Times New Roman" w:hAnsi="Times New Roman" w:cs="Times New Roman"/>
                <w:sz w:val="24"/>
                <w:szCs w:val="24"/>
              </w:rPr>
              <w:t>Развитие политкорректности, персональную ответственность, быть позитивным. Развитие лидерских качеств, взаимопомощи.</w:t>
            </w:r>
          </w:p>
        </w:tc>
      </w:tr>
      <w:tr w:rsidR="00D833D8" w:rsidRPr="008960EE" w:rsidTr="00A7572A">
        <w:trPr>
          <w:trHeight w:val="545"/>
        </w:trPr>
        <w:tc>
          <w:tcPr>
            <w:tcW w:w="1580" w:type="pct"/>
            <w:gridSpan w:val="3"/>
            <w:shd w:val="clear" w:color="auto" w:fill="auto"/>
          </w:tcPr>
          <w:p w:rsidR="00D833D8" w:rsidRPr="004871AD" w:rsidRDefault="00D833D8" w:rsidP="00A7572A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1AD">
              <w:rPr>
                <w:rFonts w:ascii="Times New Roman" w:hAnsi="Times New Roman" w:cs="Times New Roman"/>
                <w:b/>
                <w:sz w:val="24"/>
                <w:szCs w:val="24"/>
              </w:rPr>
              <w:t>Меж предметные связи</w:t>
            </w:r>
          </w:p>
        </w:tc>
        <w:tc>
          <w:tcPr>
            <w:tcW w:w="3420" w:type="pct"/>
            <w:gridSpan w:val="5"/>
            <w:shd w:val="clear" w:color="auto" w:fill="auto"/>
          </w:tcPr>
          <w:p w:rsidR="00D833D8" w:rsidRPr="00004AE6" w:rsidRDefault="00D833D8" w:rsidP="00A757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4AE6">
              <w:rPr>
                <w:rFonts w:ascii="Times New Roman" w:hAnsi="Times New Roman" w:cs="Times New Roman"/>
                <w:sz w:val="24"/>
                <w:szCs w:val="24"/>
              </w:rPr>
              <w:t>Меж предметной связью на данном уроке может являться взаимосвязь с предметом биология: сила трения, противодействие, анатомия, ЗОЖ.</w:t>
            </w:r>
          </w:p>
        </w:tc>
      </w:tr>
      <w:tr w:rsidR="00D833D8" w:rsidRPr="008960EE" w:rsidTr="00A7572A">
        <w:trPr>
          <w:trHeight w:val="539"/>
        </w:trPr>
        <w:tc>
          <w:tcPr>
            <w:tcW w:w="1580" w:type="pct"/>
            <w:gridSpan w:val="3"/>
          </w:tcPr>
          <w:p w:rsidR="00D833D8" w:rsidRPr="00FB31AF" w:rsidRDefault="00D833D8" w:rsidP="00A7572A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3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Навыки использования </w:t>
            </w:r>
          </w:p>
          <w:p w:rsidR="00D833D8" w:rsidRPr="00FB31AF" w:rsidRDefault="00D833D8" w:rsidP="00A7572A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3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ИКТ </w:t>
            </w:r>
          </w:p>
        </w:tc>
        <w:tc>
          <w:tcPr>
            <w:tcW w:w="3420" w:type="pct"/>
            <w:gridSpan w:val="5"/>
          </w:tcPr>
          <w:p w:rsidR="00D833D8" w:rsidRPr="00004AE6" w:rsidRDefault="00D833D8" w:rsidP="00A757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мобильной доски для демонстраций</w:t>
            </w:r>
            <w:r w:rsidRPr="00004AE6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видеоролика</w:t>
            </w:r>
          </w:p>
        </w:tc>
      </w:tr>
      <w:tr w:rsidR="00D833D8" w:rsidRPr="008960EE" w:rsidTr="00A7572A">
        <w:tc>
          <w:tcPr>
            <w:tcW w:w="1580" w:type="pct"/>
            <w:gridSpan w:val="3"/>
          </w:tcPr>
          <w:p w:rsidR="00D833D8" w:rsidRPr="00676227" w:rsidRDefault="00D833D8" w:rsidP="00A7572A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3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Предварительные знания</w:t>
            </w:r>
          </w:p>
        </w:tc>
        <w:tc>
          <w:tcPr>
            <w:tcW w:w="3420" w:type="pct"/>
            <w:gridSpan w:val="5"/>
          </w:tcPr>
          <w:p w:rsidR="00D833D8" w:rsidRPr="00004AE6" w:rsidRDefault="00D833D8" w:rsidP="00A7572A">
            <w:pPr>
              <w:spacing w:before="60" w:after="60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highlight w:val="yellow"/>
              </w:rPr>
            </w:pPr>
            <w:r w:rsidRPr="00952B91">
              <w:rPr>
                <w:rFonts w:ascii="Times New Roman" w:hAnsi="Times New Roman"/>
                <w:sz w:val="24"/>
              </w:rPr>
              <w:t>Учащиеся имеют предыдущий опыт в различных казахских национальных играх, где достигалось их общее мастерство и стратегическое понимание 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52B91">
              <w:rPr>
                <w:rFonts w:ascii="Times New Roman" w:hAnsi="Times New Roman"/>
                <w:sz w:val="24"/>
              </w:rPr>
              <w:t>период обучения в предыдущих классах и разделах, а также дома и / или в контекстах внеклассных занятий.</w:t>
            </w:r>
          </w:p>
        </w:tc>
      </w:tr>
      <w:tr w:rsidR="00D833D8" w:rsidRPr="008960EE" w:rsidTr="00A7572A">
        <w:trPr>
          <w:trHeight w:val="564"/>
        </w:trPr>
        <w:tc>
          <w:tcPr>
            <w:tcW w:w="5000" w:type="pct"/>
            <w:gridSpan w:val="8"/>
          </w:tcPr>
          <w:p w:rsidR="00D833D8" w:rsidRPr="008960EE" w:rsidRDefault="00D833D8" w:rsidP="00A7572A">
            <w:pPr>
              <w:spacing w:before="240" w:after="24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871A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D833D8" w:rsidRPr="008960EE" w:rsidTr="00A7572A">
        <w:trPr>
          <w:trHeight w:val="528"/>
        </w:trPr>
        <w:tc>
          <w:tcPr>
            <w:tcW w:w="908" w:type="pct"/>
          </w:tcPr>
          <w:p w:rsidR="00D833D8" w:rsidRPr="004871AD" w:rsidRDefault="00D833D8" w:rsidP="00A757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1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Запланированные этапы урока</w:t>
            </w:r>
          </w:p>
        </w:tc>
        <w:tc>
          <w:tcPr>
            <w:tcW w:w="3003" w:type="pct"/>
            <w:gridSpan w:val="6"/>
          </w:tcPr>
          <w:p w:rsidR="00D833D8" w:rsidRPr="004871AD" w:rsidRDefault="00D833D8" w:rsidP="00A757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1AD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  <w:r w:rsidRPr="004871AD" w:rsidDel="00D14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33D8" w:rsidRPr="004871AD" w:rsidRDefault="00D833D8" w:rsidP="00A757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pct"/>
          </w:tcPr>
          <w:p w:rsidR="00D833D8" w:rsidRPr="004871AD" w:rsidRDefault="00D833D8" w:rsidP="00A757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1A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833D8" w:rsidRPr="008960EE" w:rsidTr="00A7572A">
        <w:trPr>
          <w:trHeight w:val="916"/>
        </w:trPr>
        <w:tc>
          <w:tcPr>
            <w:tcW w:w="908" w:type="pct"/>
          </w:tcPr>
          <w:p w:rsidR="00D833D8" w:rsidRPr="00D4658B" w:rsidRDefault="00D833D8" w:rsidP="00A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8B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D833D8" w:rsidRPr="00D4658B" w:rsidRDefault="00D833D8" w:rsidP="00A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8B">
              <w:rPr>
                <w:rFonts w:ascii="Times New Roman" w:hAnsi="Times New Roman" w:cs="Times New Roman"/>
                <w:sz w:val="24"/>
                <w:szCs w:val="24"/>
              </w:rPr>
              <w:t>5-10 мин</w:t>
            </w:r>
          </w:p>
          <w:p w:rsidR="00D833D8" w:rsidRPr="00D4658B" w:rsidRDefault="00D833D8" w:rsidP="00A75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pct"/>
            <w:gridSpan w:val="6"/>
          </w:tcPr>
          <w:p w:rsidR="00D833D8" w:rsidRDefault="00D833D8" w:rsidP="00A7572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4658B">
              <w:rPr>
                <w:rFonts w:ascii="Times New Roman" w:hAnsi="Times New Roman"/>
                <w:sz w:val="24"/>
                <w:szCs w:val="24"/>
              </w:rPr>
              <w:t>Организационный момент, объяснение задач урока, напоминание о технике безопасности, объяснить критерии оценивания и цель урока.</w:t>
            </w:r>
          </w:p>
          <w:p w:rsidR="00D41BBE" w:rsidRDefault="00D833D8" w:rsidP="00A7572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Демонстрация презентации </w:t>
            </w:r>
            <w:r w:rsidR="00D41BBE" w:rsidRPr="00952B91">
              <w:rPr>
                <w:rFonts w:ascii="Times New Roman" w:hAnsi="Times New Roman"/>
              </w:rPr>
              <w:t>«</w:t>
            </w:r>
            <w:proofErr w:type="spellStart"/>
            <w:r w:rsidR="00D41BBE" w:rsidRPr="00952B91">
              <w:rPr>
                <w:rFonts w:ascii="Times New Roman" w:hAnsi="Times New Roman"/>
              </w:rPr>
              <w:t>Сокыртеке</w:t>
            </w:r>
            <w:proofErr w:type="spellEnd"/>
            <w:r w:rsidR="00D41BBE" w:rsidRPr="00952B91">
              <w:rPr>
                <w:rFonts w:ascii="Times New Roman" w:hAnsi="Times New Roman"/>
              </w:rPr>
              <w:t>»</w:t>
            </w:r>
            <w:r w:rsidR="00D41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1BBE" w:rsidRPr="00A202A9" w:rsidRDefault="00D41BBE" w:rsidP="00A7572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видео разминки</w:t>
            </w:r>
          </w:p>
        </w:tc>
        <w:tc>
          <w:tcPr>
            <w:tcW w:w="1089" w:type="pct"/>
          </w:tcPr>
          <w:p w:rsidR="00D833D8" w:rsidRPr="008960EE" w:rsidRDefault="00D833D8" w:rsidP="00A7572A">
            <w:pPr>
              <w:spacing w:before="60" w:after="60"/>
              <w:rPr>
                <w:rFonts w:ascii="Times New Roman" w:hAnsi="Times New Roman" w:cs="Times New Roman"/>
                <w:color w:val="2976A4"/>
                <w:sz w:val="24"/>
                <w:szCs w:val="24"/>
                <w:highlight w:val="yellow"/>
              </w:rPr>
            </w:pPr>
            <w:r w:rsidRPr="00AF30FD">
              <w:rPr>
                <w:rFonts w:ascii="Times New Roman" w:eastAsia="Calibri" w:hAnsi="Times New Roman" w:cs="Times New Roman"/>
              </w:rPr>
              <w:t>Большое, свободное пространство для каждого вида активности.</w:t>
            </w:r>
          </w:p>
        </w:tc>
      </w:tr>
      <w:tr w:rsidR="00D833D8" w:rsidRPr="008960EE" w:rsidTr="00A7572A">
        <w:trPr>
          <w:trHeight w:val="1587"/>
        </w:trPr>
        <w:tc>
          <w:tcPr>
            <w:tcW w:w="908" w:type="pct"/>
          </w:tcPr>
          <w:p w:rsidR="00D833D8" w:rsidRPr="008960EE" w:rsidRDefault="00D833D8" w:rsidP="00A757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833D8" w:rsidRPr="00D4658B" w:rsidRDefault="00D833D8" w:rsidP="00A7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58B">
              <w:rPr>
                <w:rFonts w:ascii="Times New Roman" w:hAnsi="Times New Roman" w:cs="Times New Roman"/>
                <w:sz w:val="24"/>
                <w:szCs w:val="24"/>
              </w:rPr>
              <w:t xml:space="preserve">Середина урока </w:t>
            </w:r>
          </w:p>
          <w:p w:rsidR="00D833D8" w:rsidRPr="00D4658B" w:rsidRDefault="00D833D8" w:rsidP="00A7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3D8" w:rsidRPr="008960EE" w:rsidRDefault="00D833D8" w:rsidP="00A757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4658B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003" w:type="pct"/>
            <w:gridSpan w:val="6"/>
          </w:tcPr>
          <w:p w:rsidR="00CB605A" w:rsidRPr="008F40AB" w:rsidRDefault="00CB605A" w:rsidP="00CB605A">
            <w:pPr>
              <w:jc w:val="both"/>
              <w:rPr>
                <w:rFonts w:ascii="Times New Roman" w:hAnsi="Times New Roman"/>
                <w:sz w:val="24"/>
              </w:rPr>
            </w:pPr>
            <w:r w:rsidRPr="008F40AB">
              <w:rPr>
                <w:rFonts w:ascii="Times New Roman" w:hAnsi="Times New Roman"/>
                <w:b/>
                <w:sz w:val="24"/>
              </w:rPr>
              <w:t xml:space="preserve">(Г, </w:t>
            </w:r>
            <w:proofErr w:type="gramStart"/>
            <w:r w:rsidRPr="008F40AB">
              <w:rPr>
                <w:rFonts w:ascii="Times New Roman" w:hAnsi="Times New Roman"/>
                <w:b/>
                <w:sz w:val="24"/>
              </w:rPr>
              <w:t>Э</w:t>
            </w:r>
            <w:proofErr w:type="gramEnd"/>
            <w:r w:rsidRPr="008F40AB">
              <w:rPr>
                <w:rFonts w:ascii="Times New Roman" w:hAnsi="Times New Roman"/>
                <w:b/>
                <w:sz w:val="24"/>
              </w:rPr>
              <w:t>)</w:t>
            </w:r>
            <w:r w:rsidRPr="008F40AB">
              <w:rPr>
                <w:rFonts w:ascii="Times New Roman" w:hAnsi="Times New Roman"/>
                <w:sz w:val="24"/>
              </w:rPr>
              <w:t xml:space="preserve"> Учащиеся играют в «</w:t>
            </w:r>
            <w:proofErr w:type="spellStart"/>
            <w:r w:rsidRPr="008F40AB">
              <w:rPr>
                <w:rFonts w:ascii="Times New Roman" w:hAnsi="Times New Roman"/>
                <w:sz w:val="24"/>
              </w:rPr>
              <w:t>Сокыртеке</w:t>
            </w:r>
            <w:proofErr w:type="spellEnd"/>
            <w:r w:rsidRPr="008F40AB">
              <w:rPr>
                <w:rFonts w:ascii="Times New Roman" w:hAnsi="Times New Roman"/>
                <w:sz w:val="24"/>
              </w:rPr>
              <w:t>» (слепой, дикий «козел»). Объясните, что эта игра требует тактику, которые будут обсуждаться вовремя и после игры. Разделите учащихся на три группы. В каждой группе один учащийся с завязанными глазами (слепой, дикий козел). Другие учащиеся в этой группе собираются вокруг них на определенной территории и пытаются коснуться игрока с завязанными глазами, но не быть пойманными им. Если учащийся поймал «водящего», он становятся новым «водящим». Учащиеся развивают социальные навыки, работая в команде, чтобы обсудить тактику. Затем они отражают тактику, которую они использовали, чтобы обезопасить себя от касания, а «водящие» задуматься о том, какую тактику они использовали, чтобы поймать свободных учащихся.</w:t>
            </w:r>
          </w:p>
          <w:p w:rsidR="00CB605A" w:rsidRPr="008F40AB" w:rsidRDefault="00CB605A" w:rsidP="00CB605A">
            <w:pPr>
              <w:rPr>
                <w:rFonts w:ascii="Times New Roman" w:hAnsi="Times New Roman"/>
                <w:sz w:val="24"/>
              </w:rPr>
            </w:pPr>
          </w:p>
          <w:p w:rsidR="00CB605A" w:rsidRDefault="00CB605A" w:rsidP="00A7572A">
            <w:pPr>
              <w:spacing w:before="120"/>
              <w:jc w:val="both"/>
              <w:rPr>
                <w:rFonts w:ascii="Times New Roman" w:hAnsi="Times New Roman"/>
                <w:b/>
              </w:rPr>
            </w:pPr>
          </w:p>
          <w:p w:rsidR="00D833D8" w:rsidRDefault="00D833D8" w:rsidP="00A7572A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D833D8" w:rsidRDefault="00D833D8" w:rsidP="00A7572A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начинается игра? </w:t>
            </w:r>
          </w:p>
          <w:p w:rsidR="00D833D8" w:rsidRDefault="00D833D8" w:rsidP="00A7572A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закончится игра? </w:t>
            </w:r>
          </w:p>
          <w:p w:rsidR="00D833D8" w:rsidRPr="00EB43EF" w:rsidRDefault="00D833D8" w:rsidP="00A7572A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EB43EF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атакующие стратегии можно использовать, чтобы получить преимущества в этой игре?</w:t>
            </w:r>
          </w:p>
          <w:p w:rsidR="00D833D8" w:rsidRPr="00EB43EF" w:rsidRDefault="00D833D8" w:rsidP="00A7572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3D8" w:rsidRPr="00D9091C" w:rsidRDefault="00D833D8" w:rsidP="00A757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D833D8" w:rsidRPr="00EB43EF" w:rsidRDefault="00D833D8" w:rsidP="00A757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21B" w:rsidRPr="00952B91" w:rsidRDefault="0038321B" w:rsidP="0038321B">
            <w:pPr>
              <w:spacing w:before="120"/>
              <w:rPr>
                <w:rFonts w:ascii="Times New Roman" w:hAnsi="Times New Roman"/>
                <w:sz w:val="24"/>
              </w:rPr>
            </w:pPr>
            <w:r w:rsidRPr="00952B91">
              <w:rPr>
                <w:rFonts w:ascii="Times New Roman" w:hAnsi="Times New Roman"/>
                <w:sz w:val="24"/>
              </w:rPr>
              <w:t xml:space="preserve">Большое, свободное пространство </w:t>
            </w:r>
          </w:p>
          <w:p w:rsidR="0038321B" w:rsidRPr="00952B91" w:rsidRDefault="0038321B" w:rsidP="0038321B">
            <w:pPr>
              <w:spacing w:before="120"/>
              <w:rPr>
                <w:rFonts w:ascii="Times New Roman" w:hAnsi="Times New Roman"/>
              </w:rPr>
            </w:pPr>
            <w:r w:rsidRPr="00952B91">
              <w:rPr>
                <w:rFonts w:ascii="Times New Roman" w:hAnsi="Times New Roman"/>
              </w:rPr>
              <w:t>Повязка для глаз (для трех учащихся). Конусы для разметки игровых зон</w:t>
            </w:r>
            <w:r>
              <w:rPr>
                <w:rFonts w:ascii="Times New Roman" w:hAnsi="Times New Roman"/>
              </w:rPr>
              <w:t xml:space="preserve"> </w:t>
            </w:r>
            <w:r w:rsidRPr="00952B91">
              <w:rPr>
                <w:rFonts w:ascii="Times New Roman" w:hAnsi="Times New Roman"/>
              </w:rPr>
              <w:t>для каждой группы.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833D8" w:rsidRPr="008960EE" w:rsidRDefault="00D833D8" w:rsidP="00A7572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33D8" w:rsidRPr="008960EE" w:rsidTr="00A7572A">
        <w:trPr>
          <w:trHeight w:val="1106"/>
        </w:trPr>
        <w:tc>
          <w:tcPr>
            <w:tcW w:w="908" w:type="pct"/>
          </w:tcPr>
          <w:p w:rsidR="00D833D8" w:rsidRPr="00C029AF" w:rsidRDefault="00D833D8" w:rsidP="00A7572A">
            <w:pPr>
              <w:rPr>
                <w:rFonts w:ascii="Times New Roman" w:hAnsi="Times New Roman" w:cs="Times New Roman"/>
              </w:rPr>
            </w:pPr>
            <w:r w:rsidRPr="00C029AF">
              <w:rPr>
                <w:rFonts w:ascii="Times New Roman" w:hAnsi="Times New Roman" w:cs="Times New Roman"/>
              </w:rPr>
              <w:t>Конец урока</w:t>
            </w:r>
          </w:p>
          <w:p w:rsidR="00D833D8" w:rsidRPr="00AF30FD" w:rsidRDefault="00D833D8" w:rsidP="00A7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0FD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003" w:type="pct"/>
            <w:gridSpan w:val="6"/>
          </w:tcPr>
          <w:p w:rsidR="00D833D8" w:rsidRDefault="00D833D8" w:rsidP="00A7572A">
            <w:pPr>
              <w:tabs>
                <w:tab w:val="left" w:pos="284"/>
              </w:tabs>
              <w:ind w:right="-2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Подведение итогов. </w:t>
            </w:r>
          </w:p>
          <w:p w:rsidR="00D833D8" w:rsidRDefault="00D833D8" w:rsidP="00A757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Попросить учеников разноцветными бумагами оценить понравился ли им урок.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Красный цвет «отлично», желтый </w:t>
            </w:r>
            <w:r w:rsidRPr="00A279D9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«среднее»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белый </w:t>
            </w:r>
            <w:r w:rsidRPr="00A279D9">
              <w:rPr>
                <w:rFonts w:ascii="Times New Roman" w:eastAsia="Times New Roman" w:hAnsi="Times New Roman" w:cs="Times New Roman"/>
                <w:sz w:val="24"/>
                <w:szCs w:val="24"/>
              </w:rPr>
              <w:t>«плохо»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33D8" w:rsidRDefault="00D833D8" w:rsidP="00A7572A">
            <w:pPr>
              <w:tabs>
                <w:tab w:val="left" w:pos="284"/>
              </w:tabs>
              <w:ind w:right="-2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:rsidR="00D833D8" w:rsidRPr="00A20F1C" w:rsidRDefault="00D833D8" w:rsidP="00A7572A">
            <w:pPr>
              <w:tabs>
                <w:tab w:val="left" w:pos="284"/>
              </w:tabs>
              <w:ind w:right="-2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089" w:type="pct"/>
          </w:tcPr>
          <w:p w:rsidR="00D833D8" w:rsidRPr="008960EE" w:rsidRDefault="00D833D8" w:rsidP="00A7572A">
            <w:pPr>
              <w:ind w:right="-20"/>
              <w:rPr>
                <w:rFonts w:ascii="Times New Roman" w:hAnsi="Times New Roman" w:cs="Times New Roman"/>
                <w:color w:val="2976A4"/>
                <w:sz w:val="24"/>
                <w:szCs w:val="24"/>
                <w:highlight w:val="yellow"/>
              </w:rPr>
            </w:pPr>
            <w:r w:rsidRPr="00C317C9">
              <w:rPr>
                <w:rFonts w:ascii="Times New Roman" w:hAnsi="Times New Roman" w:cs="Times New Roman"/>
              </w:rPr>
              <w:t xml:space="preserve">Большое, </w:t>
            </w:r>
            <w:r>
              <w:rPr>
                <w:rFonts w:ascii="Times New Roman" w:hAnsi="Times New Roman" w:cs="Times New Roman"/>
              </w:rPr>
              <w:t>свободное пространство.</w:t>
            </w:r>
          </w:p>
        </w:tc>
      </w:tr>
      <w:tr w:rsidR="00D833D8" w:rsidRPr="008960EE" w:rsidTr="00A7572A">
        <w:tc>
          <w:tcPr>
            <w:tcW w:w="1834" w:type="pct"/>
            <w:gridSpan w:val="4"/>
          </w:tcPr>
          <w:p w:rsidR="00D833D8" w:rsidRPr="008960EE" w:rsidRDefault="00D833D8" w:rsidP="00A7572A">
            <w:pPr>
              <w:spacing w:before="1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100FDC">
              <w:rPr>
                <w:rFonts w:ascii="Times New Roman" w:hAnsi="Times New Roman" w:cs="Times New Roman"/>
                <w:b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299" w:type="pct"/>
            <w:gridSpan w:val="2"/>
          </w:tcPr>
          <w:p w:rsidR="00D833D8" w:rsidRPr="009647CE" w:rsidRDefault="00D833D8" w:rsidP="00A757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647CE">
              <w:rPr>
                <w:rFonts w:ascii="Times New Roman" w:hAnsi="Times New Roman" w:cs="Times New Roman"/>
                <w:b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867" w:type="pct"/>
            <w:gridSpan w:val="2"/>
          </w:tcPr>
          <w:p w:rsidR="00D833D8" w:rsidRPr="009647CE" w:rsidRDefault="00D833D8" w:rsidP="00A7572A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647CE">
              <w:rPr>
                <w:rFonts w:ascii="Times New Roman" w:hAnsi="Times New Roman" w:cs="Times New Roman"/>
                <w:b/>
              </w:rPr>
              <w:t>Здоровье и соблюдение техники безопасности</w:t>
            </w:r>
            <w:r w:rsidRPr="009647CE">
              <w:rPr>
                <w:rFonts w:ascii="Times New Roman" w:hAnsi="Times New Roman" w:cs="Times New Roman"/>
                <w:b/>
              </w:rPr>
              <w:br/>
            </w:r>
            <w:r w:rsidRPr="009647CE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D833D8" w:rsidRPr="008960EE" w:rsidTr="00A7572A">
        <w:trPr>
          <w:trHeight w:val="749"/>
        </w:trPr>
        <w:tc>
          <w:tcPr>
            <w:tcW w:w="1834" w:type="pct"/>
            <w:gridSpan w:val="4"/>
          </w:tcPr>
          <w:p w:rsidR="00D833D8" w:rsidRPr="005F44EB" w:rsidRDefault="00D833D8" w:rsidP="00A7572A">
            <w:pPr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При проведений соревнований назначить спикерами молчаливых скромных учащихся на пару с активными учениками.</w:t>
            </w:r>
          </w:p>
        </w:tc>
        <w:tc>
          <w:tcPr>
            <w:tcW w:w="1299" w:type="pct"/>
            <w:gridSpan w:val="2"/>
          </w:tcPr>
          <w:p w:rsidR="00D833D8" w:rsidRPr="00293485" w:rsidRDefault="00D833D8" w:rsidP="00A7572A">
            <w:pPr>
              <w:ind w:left="32" w:right="-20"/>
              <w:rPr>
                <w:rFonts w:ascii="Times New Roman" w:hAnsi="Times New Roman"/>
                <w:lang w:eastAsia="en-GB"/>
              </w:rPr>
            </w:pPr>
            <w:r w:rsidRPr="00293485">
              <w:rPr>
                <w:rFonts w:ascii="Times New Roman" w:hAnsi="Times New Roman"/>
                <w:lang w:eastAsia="en-GB"/>
              </w:rPr>
              <w:t>Проверка теоретических знаний.</w:t>
            </w:r>
          </w:p>
          <w:p w:rsidR="00D833D8" w:rsidRPr="008960EE" w:rsidRDefault="00D833D8" w:rsidP="00A7572A">
            <w:pPr>
              <w:ind w:left="32" w:right="-20"/>
              <w:rPr>
                <w:rFonts w:ascii="Times New Roman" w:hAnsi="Times New Roman"/>
                <w:highlight w:val="yellow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Оценивание организаторских способностей учащихся.</w:t>
            </w:r>
          </w:p>
        </w:tc>
        <w:tc>
          <w:tcPr>
            <w:tcW w:w="1867" w:type="pct"/>
            <w:gridSpan w:val="2"/>
          </w:tcPr>
          <w:p w:rsidR="00D833D8" w:rsidRPr="009647CE" w:rsidRDefault="00D833D8" w:rsidP="00A7572A">
            <w:pPr>
              <w:ind w:right="-20"/>
              <w:rPr>
                <w:rFonts w:ascii="Times New Roman" w:hAnsi="Times New Roman"/>
                <w:lang w:eastAsia="en-GB"/>
              </w:rPr>
            </w:pPr>
            <w:r w:rsidRPr="009647CE">
              <w:rPr>
                <w:rFonts w:ascii="Times New Roman" w:hAnsi="Times New Roman"/>
                <w:lang w:eastAsia="en-GB"/>
              </w:rPr>
              <w:t>Соблюдения техники безопасности на уроке.</w:t>
            </w:r>
          </w:p>
          <w:p w:rsidR="00D833D8" w:rsidRPr="009647CE" w:rsidRDefault="00D833D8" w:rsidP="00A7572A">
            <w:pPr>
              <w:ind w:right="-20"/>
              <w:rPr>
                <w:rFonts w:ascii="Times New Roman" w:hAnsi="Times New Roman"/>
                <w:lang w:eastAsia="en-GB"/>
              </w:rPr>
            </w:pPr>
            <w:r w:rsidRPr="009647CE">
              <w:rPr>
                <w:rFonts w:ascii="Times New Roman" w:hAnsi="Times New Roman"/>
                <w:lang w:eastAsia="en-GB"/>
              </w:rPr>
              <w:t xml:space="preserve">Дать информацию </w:t>
            </w:r>
            <w:proofErr w:type="gramStart"/>
            <w:r w:rsidRPr="009647CE">
              <w:rPr>
                <w:rFonts w:ascii="Times New Roman" w:hAnsi="Times New Roman"/>
                <w:lang w:eastAsia="en-GB"/>
              </w:rPr>
              <w:t>о влияний</w:t>
            </w:r>
            <w:proofErr w:type="gramEnd"/>
            <w:r w:rsidRPr="009647CE">
              <w:rPr>
                <w:rFonts w:ascii="Times New Roman" w:hAnsi="Times New Roman"/>
                <w:lang w:eastAsia="en-GB"/>
              </w:rPr>
              <w:t xml:space="preserve"> упражнений на организм человека.</w:t>
            </w:r>
          </w:p>
          <w:p w:rsidR="00D833D8" w:rsidRPr="008960EE" w:rsidRDefault="00D833D8" w:rsidP="00A7572A">
            <w:pPr>
              <w:ind w:right="-20"/>
              <w:rPr>
                <w:rFonts w:ascii="Times New Roman" w:hAnsi="Times New Roman"/>
                <w:highlight w:val="yellow"/>
                <w:lang w:eastAsia="en-GB"/>
              </w:rPr>
            </w:pPr>
            <w:r w:rsidRPr="009647CE">
              <w:rPr>
                <w:rFonts w:ascii="Times New Roman" w:hAnsi="Times New Roman"/>
                <w:lang w:eastAsia="en-GB"/>
              </w:rPr>
              <w:t>Следит за дисциплиной в классе</w:t>
            </w:r>
          </w:p>
        </w:tc>
      </w:tr>
      <w:tr w:rsidR="00D833D8" w:rsidRPr="00E56F01" w:rsidTr="00A7572A">
        <w:trPr>
          <w:trHeight w:val="3726"/>
        </w:trPr>
        <w:tc>
          <w:tcPr>
            <w:tcW w:w="5000" w:type="pct"/>
            <w:gridSpan w:val="8"/>
          </w:tcPr>
          <w:tbl>
            <w:tblPr>
              <w:tblStyle w:val="a3"/>
              <w:tblW w:w="10500" w:type="dxa"/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6836"/>
            </w:tblGrid>
            <w:tr w:rsidR="00D833D8" w:rsidRPr="008960EE" w:rsidTr="00A7572A">
              <w:trPr>
                <w:trHeight w:val="4530"/>
              </w:trPr>
              <w:tc>
                <w:tcPr>
                  <w:tcW w:w="1745" w:type="pct"/>
                </w:tcPr>
                <w:p w:rsidR="00D833D8" w:rsidRPr="00100FDC" w:rsidRDefault="00D833D8" w:rsidP="00A7572A">
                  <w:pPr>
                    <w:ind w:right="-20"/>
                    <w:rPr>
                      <w:rFonts w:ascii="Times New Roman" w:hAnsi="Times New Roman"/>
                      <w:b/>
                    </w:rPr>
                  </w:pPr>
                  <w:r w:rsidRPr="00100FDC">
                    <w:rPr>
                      <w:rFonts w:ascii="Times New Roman" w:hAnsi="Times New Roman"/>
                      <w:b/>
                    </w:rPr>
                    <w:lastRenderedPageBreak/>
                    <w:t>Рефлексия</w:t>
                  </w:r>
                </w:p>
                <w:p w:rsidR="00D833D8" w:rsidRPr="00100FDC" w:rsidRDefault="00D833D8" w:rsidP="00A7572A">
                  <w:pPr>
                    <w:ind w:right="-20"/>
                    <w:rPr>
                      <w:rFonts w:ascii="Times New Roman" w:hAnsi="Times New Roman"/>
                    </w:rPr>
                  </w:pPr>
                  <w:r w:rsidRPr="00100FDC">
                    <w:rPr>
                      <w:rFonts w:ascii="Times New Roman" w:hAnsi="Times New Roman"/>
                    </w:rPr>
                    <w:t xml:space="preserve">Были ли цели урока/цели обучения реалистичными? </w:t>
                  </w:r>
                </w:p>
                <w:p w:rsidR="00D833D8" w:rsidRPr="00100FDC" w:rsidRDefault="00D833D8" w:rsidP="00A7572A">
                  <w:pPr>
                    <w:ind w:right="-20"/>
                    <w:rPr>
                      <w:rFonts w:ascii="Times New Roman" w:hAnsi="Times New Roman"/>
                    </w:rPr>
                  </w:pPr>
                </w:p>
                <w:p w:rsidR="00D833D8" w:rsidRPr="00100FDC" w:rsidRDefault="00D833D8" w:rsidP="00A7572A">
                  <w:pPr>
                    <w:ind w:right="-20"/>
                    <w:rPr>
                      <w:rFonts w:ascii="Times New Roman" w:hAnsi="Times New Roman"/>
                    </w:rPr>
                  </w:pPr>
                  <w:r w:rsidRPr="00100FDC">
                    <w:rPr>
                      <w:rFonts w:ascii="Times New Roman" w:hAnsi="Times New Roman"/>
                    </w:rPr>
                    <w:t>Все ли учащиеся достигли ЦО?</w:t>
                  </w:r>
                </w:p>
                <w:p w:rsidR="00D833D8" w:rsidRPr="00100FDC" w:rsidRDefault="00D833D8" w:rsidP="00A7572A">
                  <w:pPr>
                    <w:ind w:right="-20"/>
                    <w:rPr>
                      <w:rFonts w:ascii="Times New Roman" w:hAnsi="Times New Roman"/>
                    </w:rPr>
                  </w:pPr>
                  <w:r w:rsidRPr="00100FDC">
                    <w:rPr>
                      <w:rFonts w:ascii="Times New Roman" w:hAnsi="Times New Roman"/>
                    </w:rPr>
                    <w:t>Если нет, то почему?</w:t>
                  </w:r>
                </w:p>
                <w:p w:rsidR="00D833D8" w:rsidRPr="00100FDC" w:rsidRDefault="00D833D8" w:rsidP="00A7572A">
                  <w:pPr>
                    <w:ind w:right="-20"/>
                    <w:rPr>
                      <w:rFonts w:ascii="Times New Roman" w:hAnsi="Times New Roman"/>
                    </w:rPr>
                  </w:pPr>
                </w:p>
                <w:p w:rsidR="00D833D8" w:rsidRPr="00100FDC" w:rsidRDefault="00D833D8" w:rsidP="00A7572A">
                  <w:pPr>
                    <w:ind w:right="-20"/>
                    <w:rPr>
                      <w:rFonts w:ascii="Times New Roman" w:hAnsi="Times New Roman"/>
                    </w:rPr>
                  </w:pPr>
                  <w:r w:rsidRPr="00100FDC">
                    <w:rPr>
                      <w:rFonts w:ascii="Times New Roman" w:hAnsi="Times New Roman"/>
                    </w:rPr>
                    <w:t xml:space="preserve">Правильно ли проведена дифференциация на уроке? </w:t>
                  </w:r>
                </w:p>
                <w:p w:rsidR="00D833D8" w:rsidRPr="00100FDC" w:rsidRDefault="00D833D8" w:rsidP="00A7572A">
                  <w:pPr>
                    <w:ind w:right="-20"/>
                    <w:rPr>
                      <w:rFonts w:ascii="Times New Roman" w:hAnsi="Times New Roman"/>
                    </w:rPr>
                  </w:pPr>
                </w:p>
                <w:p w:rsidR="00D833D8" w:rsidRPr="00100FDC" w:rsidRDefault="00D833D8" w:rsidP="00A7572A">
                  <w:pPr>
                    <w:ind w:right="-20"/>
                    <w:rPr>
                      <w:rFonts w:ascii="Times New Roman" w:hAnsi="Times New Roman"/>
                    </w:rPr>
                  </w:pPr>
                  <w:r w:rsidRPr="00100FDC">
                    <w:rPr>
                      <w:rFonts w:ascii="Times New Roman" w:hAnsi="Times New Roman"/>
                    </w:rPr>
                    <w:t xml:space="preserve">Выдержаны ли были временные этапы урока? </w:t>
                  </w:r>
                </w:p>
                <w:p w:rsidR="00D833D8" w:rsidRPr="00100FDC" w:rsidRDefault="00D833D8" w:rsidP="00A7572A">
                  <w:pPr>
                    <w:ind w:right="-20"/>
                    <w:rPr>
                      <w:rFonts w:ascii="Times New Roman" w:hAnsi="Times New Roman"/>
                    </w:rPr>
                  </w:pPr>
                </w:p>
                <w:p w:rsidR="00D833D8" w:rsidRPr="008960EE" w:rsidRDefault="00D833D8" w:rsidP="00A7572A">
                  <w:pPr>
                    <w:ind w:right="-20"/>
                    <w:rPr>
                      <w:rFonts w:ascii="Times New Roman" w:hAnsi="Times New Roman"/>
                      <w:b/>
                      <w:highlight w:val="yellow"/>
                      <w:lang w:eastAsia="en-GB"/>
                    </w:rPr>
                  </w:pPr>
                  <w:r w:rsidRPr="00100FDC">
                    <w:rPr>
                      <w:rFonts w:ascii="Times New Roman" w:hAnsi="Times New Roman"/>
                    </w:rPr>
                    <w:t>Какие отступления были от плана урока и почему?</w:t>
                  </w:r>
                </w:p>
              </w:tc>
              <w:tc>
                <w:tcPr>
                  <w:tcW w:w="3255" w:type="pct"/>
                </w:tcPr>
                <w:p w:rsidR="00D833D8" w:rsidRPr="00FC3150" w:rsidRDefault="00D833D8" w:rsidP="00A7572A">
                  <w:pPr>
                    <w:spacing w:before="60" w:after="60"/>
                    <w:ind w:right="-20"/>
                    <w:rPr>
                      <w:rFonts w:ascii="Times New Roman" w:hAnsi="Times New Roman"/>
                      <w:b/>
                      <w:lang w:eastAsia="en-GB"/>
                    </w:rPr>
                  </w:pPr>
                </w:p>
                <w:p w:rsidR="00D833D8" w:rsidRDefault="00D833D8" w:rsidP="00A7572A">
                  <w:pPr>
                    <w:spacing w:before="60" w:after="60"/>
                    <w:ind w:right="-20"/>
                    <w:rPr>
                      <w:rFonts w:ascii="Times New Roman" w:hAnsi="Times New Roman"/>
                      <w:b/>
                      <w:lang w:eastAsia="en-GB"/>
                    </w:rPr>
                  </w:pPr>
                  <w:r w:rsidRPr="00FC3150">
                    <w:rPr>
                      <w:rFonts w:ascii="Times New Roman" w:hAnsi="Times New Roman"/>
                      <w:b/>
                      <w:lang w:eastAsia="en-GB"/>
                    </w:rPr>
                    <w:t>Да</w:t>
                  </w:r>
                  <w:r>
                    <w:rPr>
                      <w:rFonts w:ascii="Times New Roman" w:hAnsi="Times New Roman"/>
                      <w:b/>
                      <w:lang w:eastAsia="en-GB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/>
                      <w:b/>
                      <w:lang w:eastAsia="en-GB"/>
                    </w:rPr>
                    <w:t>при планирований</w:t>
                  </w:r>
                  <w:proofErr w:type="gramEnd"/>
                  <w:r>
                    <w:rPr>
                      <w:rFonts w:ascii="Times New Roman" w:hAnsi="Times New Roman"/>
                      <w:b/>
                      <w:lang w:eastAsia="en-GB"/>
                    </w:rPr>
                    <w:t xml:space="preserve"> учащиеся разрабатывали тактики и стратегий игры.</w:t>
                  </w:r>
                </w:p>
                <w:p w:rsidR="00D833D8" w:rsidRDefault="00D833D8" w:rsidP="00A7572A">
                  <w:pPr>
                    <w:spacing w:before="60" w:after="60"/>
                    <w:ind w:right="-20"/>
                    <w:rPr>
                      <w:rFonts w:ascii="Times New Roman" w:hAnsi="Times New Roman"/>
                      <w:b/>
                      <w:lang w:eastAsia="en-GB"/>
                    </w:rPr>
                  </w:pPr>
                </w:p>
                <w:p w:rsidR="00D833D8" w:rsidRDefault="00D833D8" w:rsidP="00A7572A">
                  <w:pPr>
                    <w:spacing w:before="60" w:after="60"/>
                    <w:ind w:right="-20"/>
                    <w:rPr>
                      <w:rFonts w:ascii="Times New Roman" w:hAnsi="Times New Roman"/>
                      <w:b/>
                      <w:lang w:eastAsia="en-GB"/>
                    </w:rPr>
                  </w:pPr>
                </w:p>
                <w:p w:rsidR="00D833D8" w:rsidRPr="00FC3150" w:rsidRDefault="00D833D8" w:rsidP="00A7572A">
                  <w:pPr>
                    <w:spacing w:before="60" w:after="60"/>
                    <w:ind w:right="-20"/>
                    <w:rPr>
                      <w:rFonts w:ascii="Times New Roman" w:hAnsi="Times New Roman"/>
                      <w:b/>
                      <w:lang w:eastAsia="en-GB"/>
                    </w:rPr>
                  </w:pPr>
                  <w:r>
                    <w:rPr>
                      <w:rFonts w:ascii="Times New Roman" w:hAnsi="Times New Roman"/>
                      <w:b/>
                      <w:lang w:eastAsia="en-GB"/>
                    </w:rPr>
                    <w:t xml:space="preserve">Да. </w:t>
                  </w:r>
                </w:p>
                <w:p w:rsidR="00D833D8" w:rsidRPr="00FC3150" w:rsidRDefault="00D833D8" w:rsidP="00A7572A">
                  <w:pPr>
                    <w:spacing w:before="60" w:after="60"/>
                    <w:ind w:right="-20"/>
                    <w:rPr>
                      <w:rFonts w:ascii="Times New Roman" w:hAnsi="Times New Roman"/>
                      <w:b/>
                      <w:lang w:eastAsia="en-GB"/>
                    </w:rPr>
                  </w:pPr>
                </w:p>
                <w:p w:rsidR="00D833D8" w:rsidRPr="00FC3150" w:rsidRDefault="00D833D8" w:rsidP="00A7572A">
                  <w:pPr>
                    <w:spacing w:before="60" w:after="60"/>
                    <w:ind w:right="-20"/>
                    <w:rPr>
                      <w:rFonts w:ascii="Times New Roman" w:hAnsi="Times New Roman"/>
                      <w:b/>
                      <w:lang w:eastAsia="en-GB"/>
                    </w:rPr>
                  </w:pPr>
                </w:p>
                <w:p w:rsidR="00D833D8" w:rsidRPr="00FC3150" w:rsidRDefault="00D833D8" w:rsidP="00A7572A">
                  <w:pPr>
                    <w:spacing w:before="60" w:after="60"/>
                    <w:ind w:right="-20"/>
                    <w:jc w:val="center"/>
                    <w:rPr>
                      <w:rFonts w:ascii="Times New Roman" w:hAnsi="Times New Roman"/>
                      <w:b/>
                      <w:lang w:eastAsia="en-GB"/>
                    </w:rPr>
                  </w:pPr>
                </w:p>
                <w:p w:rsidR="00D833D8" w:rsidRDefault="00D833D8" w:rsidP="00A7572A">
                  <w:pPr>
                    <w:spacing w:before="60" w:after="60"/>
                    <w:ind w:right="-20"/>
                    <w:rPr>
                      <w:rFonts w:ascii="Times New Roman" w:hAnsi="Times New Roman"/>
                      <w:b/>
                      <w:lang w:eastAsia="en-GB"/>
                    </w:rPr>
                  </w:pPr>
                  <w:r>
                    <w:rPr>
                      <w:rFonts w:ascii="Times New Roman" w:hAnsi="Times New Roman"/>
                      <w:b/>
                      <w:lang w:eastAsia="en-GB"/>
                    </w:rPr>
                    <w:t>Да, более скромные учащиеся втянулись в учебный процесс.</w:t>
                  </w:r>
                </w:p>
                <w:p w:rsidR="00D833D8" w:rsidRDefault="00D833D8" w:rsidP="00A7572A">
                  <w:pPr>
                    <w:spacing w:before="60" w:after="60"/>
                    <w:ind w:right="-20"/>
                    <w:rPr>
                      <w:rFonts w:ascii="Times New Roman" w:hAnsi="Times New Roman"/>
                      <w:b/>
                      <w:lang w:eastAsia="en-GB"/>
                    </w:rPr>
                  </w:pPr>
                </w:p>
                <w:p w:rsidR="00D833D8" w:rsidRDefault="00D833D8" w:rsidP="00A7572A">
                  <w:pPr>
                    <w:spacing w:before="60" w:after="60"/>
                    <w:ind w:right="-20"/>
                    <w:rPr>
                      <w:rFonts w:ascii="Times New Roman" w:hAnsi="Times New Roman"/>
                      <w:b/>
                      <w:lang w:eastAsia="en-GB"/>
                    </w:rPr>
                  </w:pPr>
                </w:p>
                <w:p w:rsidR="00D833D8" w:rsidRPr="00FC3150" w:rsidRDefault="00D833D8" w:rsidP="00A7572A">
                  <w:pPr>
                    <w:spacing w:before="60" w:after="60"/>
                    <w:ind w:right="-20"/>
                    <w:rPr>
                      <w:rFonts w:ascii="Times New Roman" w:hAnsi="Times New Roman"/>
                      <w:b/>
                      <w:lang w:eastAsia="en-GB"/>
                    </w:rPr>
                  </w:pPr>
                  <w:r>
                    <w:rPr>
                      <w:rFonts w:ascii="Times New Roman" w:hAnsi="Times New Roman"/>
                      <w:b/>
                      <w:lang w:eastAsia="en-GB"/>
                    </w:rPr>
                    <w:t>Да</w:t>
                  </w:r>
                </w:p>
                <w:p w:rsidR="00D833D8" w:rsidRPr="00FC3150" w:rsidRDefault="00D833D8" w:rsidP="00A7572A">
                  <w:pPr>
                    <w:spacing w:before="60" w:after="60"/>
                    <w:ind w:right="-20"/>
                    <w:rPr>
                      <w:rFonts w:ascii="Times New Roman" w:hAnsi="Times New Roman"/>
                      <w:b/>
                      <w:lang w:eastAsia="en-GB"/>
                    </w:rPr>
                  </w:pPr>
                </w:p>
                <w:p w:rsidR="00D833D8" w:rsidRPr="00FC3150" w:rsidRDefault="00D833D8" w:rsidP="00A7572A">
                  <w:pPr>
                    <w:spacing w:before="60" w:after="60"/>
                    <w:ind w:right="-20"/>
                    <w:rPr>
                      <w:rFonts w:ascii="Times New Roman" w:hAnsi="Times New Roman"/>
                      <w:b/>
                      <w:lang w:eastAsia="en-GB"/>
                    </w:rPr>
                  </w:pPr>
                </w:p>
                <w:p w:rsidR="00D833D8" w:rsidRPr="00FC3150" w:rsidRDefault="00D833D8" w:rsidP="00A7572A">
                  <w:pPr>
                    <w:spacing w:before="60" w:after="60"/>
                    <w:ind w:right="-20"/>
                    <w:rPr>
                      <w:rFonts w:ascii="Times New Roman" w:hAnsi="Times New Roman"/>
                      <w:b/>
                      <w:lang w:eastAsia="en-GB"/>
                    </w:rPr>
                  </w:pPr>
                </w:p>
                <w:p w:rsidR="00D833D8" w:rsidRPr="00FC3150" w:rsidRDefault="00D833D8" w:rsidP="00A7572A">
                  <w:pPr>
                    <w:spacing w:before="60" w:after="60"/>
                    <w:ind w:right="-20"/>
                    <w:rPr>
                      <w:rFonts w:ascii="Times New Roman" w:hAnsi="Times New Roman"/>
                      <w:b/>
                      <w:lang w:eastAsia="en-GB"/>
                    </w:rPr>
                  </w:pPr>
                  <w:r>
                    <w:rPr>
                      <w:rFonts w:ascii="Times New Roman" w:hAnsi="Times New Roman"/>
                      <w:b/>
                      <w:lang w:eastAsia="en-GB"/>
                    </w:rPr>
                    <w:t>Отступление от плана не было</w:t>
                  </w:r>
                </w:p>
              </w:tc>
            </w:tr>
          </w:tbl>
          <w:p w:rsidR="00D833D8" w:rsidRPr="008960EE" w:rsidRDefault="00D833D8" w:rsidP="00A757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D833D8" w:rsidRPr="00100FDC" w:rsidRDefault="00D833D8" w:rsidP="00A75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DC">
              <w:rPr>
                <w:rFonts w:ascii="Times New Roman" w:hAnsi="Times New Roman" w:cs="Times New Roman"/>
                <w:b/>
                <w:sz w:val="24"/>
                <w:szCs w:val="24"/>
              </w:rPr>
              <w:t>Общая оценка</w:t>
            </w:r>
          </w:p>
          <w:p w:rsidR="00D833D8" w:rsidRPr="00100FDC" w:rsidRDefault="00D833D8" w:rsidP="00A75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3D8" w:rsidRPr="00100FDC" w:rsidRDefault="00D833D8" w:rsidP="00A7572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DC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аспекта урока прошли хорошо (подумайте, как о преподавании, так и об обучении)?</w:t>
            </w:r>
          </w:p>
          <w:p w:rsidR="00D833D8" w:rsidRPr="00100FDC" w:rsidRDefault="00D833D8" w:rsidP="00A75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DC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показе видеоматериала ученики не только поняли правило игр, но и визуально видели, как это происходит.</w:t>
            </w:r>
          </w:p>
          <w:p w:rsidR="00D833D8" w:rsidRPr="00100FDC" w:rsidRDefault="00D833D8" w:rsidP="00A75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DC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Ученики смогли быть в роли как организаторов-таки участников соревнования. </w:t>
            </w:r>
          </w:p>
          <w:p w:rsidR="00D833D8" w:rsidRPr="00100FDC" w:rsidRDefault="00D833D8" w:rsidP="00A7572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DC">
              <w:rPr>
                <w:rFonts w:ascii="Times New Roman" w:hAnsi="Times New Roman" w:cs="Times New Roman"/>
                <w:b/>
                <w:sz w:val="24"/>
                <w:szCs w:val="24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D833D8" w:rsidRPr="00100FDC" w:rsidRDefault="00D833D8" w:rsidP="00A75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 планирований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соревнований более подробно останавливаться в правилах и позициях игроков</w:t>
            </w:r>
          </w:p>
          <w:p w:rsidR="00D833D8" w:rsidRDefault="00D833D8" w:rsidP="00A75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3D8" w:rsidRDefault="00D833D8" w:rsidP="00A75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D833D8" w:rsidRPr="00100FDC" w:rsidRDefault="00D833D8" w:rsidP="00A75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Некоторые ученики были пассивные. На следующих занятиях конкретно распределить роли в играх.</w:t>
            </w:r>
          </w:p>
          <w:p w:rsidR="00D833D8" w:rsidRPr="00E56F01" w:rsidRDefault="00D833D8" w:rsidP="00A75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833D8" w:rsidRPr="00E56F01" w:rsidRDefault="00D833D8" w:rsidP="00D833D8">
      <w:pPr>
        <w:rPr>
          <w:rFonts w:ascii="Times New Roman" w:hAnsi="Times New Roman" w:cs="Times New Roman"/>
          <w:sz w:val="24"/>
          <w:szCs w:val="24"/>
        </w:rPr>
      </w:pPr>
    </w:p>
    <w:p w:rsidR="00D833D8" w:rsidRPr="000176F3" w:rsidRDefault="00D833D8" w:rsidP="00D833D8"/>
    <w:p w:rsidR="00822B9A" w:rsidRDefault="00822B9A"/>
    <w:sectPr w:rsidR="00822B9A" w:rsidSect="00B72B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173"/>
    <w:multiLevelType w:val="hybridMultilevel"/>
    <w:tmpl w:val="E230D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87AB7"/>
    <w:multiLevelType w:val="hybridMultilevel"/>
    <w:tmpl w:val="84BA4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8E"/>
    <w:rsid w:val="00196B8E"/>
    <w:rsid w:val="0038321B"/>
    <w:rsid w:val="007E1DE8"/>
    <w:rsid w:val="00822B9A"/>
    <w:rsid w:val="00B81D5E"/>
    <w:rsid w:val="00CB605A"/>
    <w:rsid w:val="00D41BBE"/>
    <w:rsid w:val="00D833D8"/>
    <w:rsid w:val="00E65CFC"/>
    <w:rsid w:val="00E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C23F"/>
  <w15:chartTrackingRefBased/>
  <w15:docId w15:val="{8E3A8F5D-A8F7-4893-9665-44491335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3D8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3D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33D8"/>
    <w:pPr>
      <w:spacing w:after="200" w:line="276" w:lineRule="auto"/>
      <w:ind w:left="720"/>
      <w:contextualSpacing/>
    </w:pPr>
  </w:style>
  <w:style w:type="paragraph" w:customStyle="1" w:styleId="AssignmentTemplate">
    <w:name w:val="AssignmentTemplate"/>
    <w:basedOn w:val="9"/>
    <w:rsid w:val="00D833D8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customStyle="1" w:styleId="Dochead2">
    <w:name w:val="Doc head 2"/>
    <w:basedOn w:val="a"/>
    <w:link w:val="Dochead2Char"/>
    <w:qFormat/>
    <w:rsid w:val="00D833D8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D833D8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D833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ATR-HB-WS-GK119-C5</dc:creator>
  <cp:keywords/>
  <dc:description/>
  <cp:lastModifiedBy>Windows User</cp:lastModifiedBy>
  <cp:revision>2</cp:revision>
  <dcterms:created xsi:type="dcterms:W3CDTF">2021-02-18T09:54:00Z</dcterms:created>
  <dcterms:modified xsi:type="dcterms:W3CDTF">2021-02-18T09:54:00Z</dcterms:modified>
</cp:coreProperties>
</file>