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BF560" w14:textId="0BEC0D5E" w:rsidR="00E4002A" w:rsidRDefault="00524449" w:rsidP="00E4002A">
      <w:pPr>
        <w:spacing w:after="0" w:line="240" w:lineRule="auto"/>
        <w:ind w:firstLine="709"/>
        <w:jc w:val="center"/>
        <w:rPr>
          <w:rFonts w:ascii="Times New Roman" w:hAnsi="Times New Roman" w:cs="Times New Roman"/>
          <w:b/>
          <w:bCs/>
          <w:sz w:val="28"/>
          <w:szCs w:val="28"/>
        </w:rPr>
      </w:pPr>
      <w:r w:rsidRPr="00524449">
        <w:rPr>
          <w:rFonts w:ascii="Times New Roman" w:hAnsi="Times New Roman" w:cs="Times New Roman"/>
          <w:b/>
          <w:bCs/>
          <w:sz w:val="28"/>
          <w:szCs w:val="28"/>
        </w:rPr>
        <w:t xml:space="preserve">ИГРАЕМ И ГОВОРИМ: КАК ЛОГОПЕДИЧЕСКИЕ УПРАЖНЕНИЯ ПОМОГАЮТ ДЕТЯМ РАЗВИВАТЬ РЕЧЬ </w:t>
      </w:r>
    </w:p>
    <w:p w14:paraId="0E518B7F" w14:textId="77777777" w:rsidR="00524449" w:rsidRDefault="00524449" w:rsidP="00E4002A">
      <w:pPr>
        <w:spacing w:after="0" w:line="240" w:lineRule="auto"/>
        <w:ind w:firstLine="709"/>
        <w:jc w:val="center"/>
        <w:rPr>
          <w:rFonts w:ascii="Times New Roman" w:hAnsi="Times New Roman" w:cs="Times New Roman"/>
          <w:b/>
          <w:bCs/>
          <w:sz w:val="28"/>
          <w:szCs w:val="28"/>
        </w:rPr>
      </w:pPr>
    </w:p>
    <w:p w14:paraId="7438C707" w14:textId="2C87ED04" w:rsidR="00524449" w:rsidRDefault="00524449" w:rsidP="00524449">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Кирилюк Лилия </w:t>
      </w:r>
      <w:proofErr w:type="spellStart"/>
      <w:r>
        <w:rPr>
          <w:rFonts w:ascii="Times New Roman" w:hAnsi="Times New Roman" w:cs="Times New Roman"/>
          <w:b/>
          <w:bCs/>
          <w:sz w:val="28"/>
          <w:szCs w:val="28"/>
        </w:rPr>
        <w:t>Вильдановна</w:t>
      </w:r>
      <w:proofErr w:type="spellEnd"/>
    </w:p>
    <w:p w14:paraId="4ACAF0A2" w14:textId="5B05602E" w:rsidR="00524449" w:rsidRPr="00524449" w:rsidRDefault="00524449" w:rsidP="00524449">
      <w:pPr>
        <w:spacing w:after="0" w:line="240" w:lineRule="auto"/>
        <w:ind w:firstLine="709"/>
        <w:jc w:val="right"/>
        <w:rPr>
          <w:rFonts w:ascii="Times New Roman" w:hAnsi="Times New Roman" w:cs="Times New Roman"/>
          <w:sz w:val="28"/>
          <w:szCs w:val="28"/>
        </w:rPr>
      </w:pPr>
      <w:r w:rsidRPr="00524449">
        <w:rPr>
          <w:rFonts w:ascii="Times New Roman" w:hAnsi="Times New Roman" w:cs="Times New Roman"/>
          <w:sz w:val="28"/>
          <w:szCs w:val="28"/>
        </w:rPr>
        <w:t>учитель-дефектолог (логопед)</w:t>
      </w:r>
    </w:p>
    <w:p w14:paraId="0EC80D10" w14:textId="1F11CFB1" w:rsidR="00524449" w:rsidRDefault="00524449" w:rsidP="00524449">
      <w:pPr>
        <w:spacing w:after="0" w:line="240" w:lineRule="auto"/>
        <w:ind w:firstLine="709"/>
        <w:jc w:val="right"/>
        <w:rPr>
          <w:rFonts w:ascii="Times New Roman" w:hAnsi="Times New Roman" w:cs="Times New Roman"/>
          <w:b/>
          <w:bCs/>
          <w:sz w:val="28"/>
          <w:szCs w:val="28"/>
        </w:rPr>
      </w:pPr>
      <w:r w:rsidRPr="00524449">
        <w:rPr>
          <w:rFonts w:ascii="Times New Roman" w:hAnsi="Times New Roman" w:cs="Times New Roman"/>
          <w:b/>
          <w:bCs/>
          <w:sz w:val="28"/>
          <w:szCs w:val="28"/>
        </w:rPr>
        <w:t>Н</w:t>
      </w:r>
      <w:r>
        <w:rPr>
          <w:rFonts w:ascii="Times New Roman" w:hAnsi="Times New Roman" w:cs="Times New Roman"/>
          <w:b/>
          <w:bCs/>
          <w:sz w:val="28"/>
          <w:szCs w:val="28"/>
        </w:rPr>
        <w:t xml:space="preserve">уралиева </w:t>
      </w:r>
      <w:proofErr w:type="spellStart"/>
      <w:r>
        <w:rPr>
          <w:rFonts w:ascii="Times New Roman" w:hAnsi="Times New Roman" w:cs="Times New Roman"/>
          <w:b/>
          <w:bCs/>
          <w:sz w:val="28"/>
          <w:szCs w:val="28"/>
        </w:rPr>
        <w:t>Айсултан</w:t>
      </w:r>
      <w:proofErr w:type="spellEnd"/>
      <w:r>
        <w:rPr>
          <w:rFonts w:ascii="Times New Roman" w:hAnsi="Times New Roman" w:cs="Times New Roman"/>
          <w:b/>
          <w:bCs/>
          <w:sz w:val="28"/>
          <w:szCs w:val="28"/>
        </w:rPr>
        <w:t xml:space="preserve"> Маратовна</w:t>
      </w:r>
    </w:p>
    <w:p w14:paraId="27D5C58F" w14:textId="77777777" w:rsidR="00524449" w:rsidRPr="00524449" w:rsidRDefault="00524449" w:rsidP="00524449">
      <w:pPr>
        <w:spacing w:after="0" w:line="240" w:lineRule="auto"/>
        <w:ind w:firstLine="709"/>
        <w:jc w:val="right"/>
        <w:rPr>
          <w:rFonts w:ascii="Times New Roman" w:hAnsi="Times New Roman" w:cs="Times New Roman"/>
          <w:sz w:val="28"/>
          <w:szCs w:val="28"/>
        </w:rPr>
      </w:pPr>
      <w:r w:rsidRPr="00524449">
        <w:rPr>
          <w:rFonts w:ascii="Times New Roman" w:hAnsi="Times New Roman" w:cs="Times New Roman"/>
          <w:sz w:val="28"/>
          <w:szCs w:val="28"/>
        </w:rPr>
        <w:t>учитель-дефектолог (логопед)</w:t>
      </w:r>
    </w:p>
    <w:p w14:paraId="6EE46850" w14:textId="77777777" w:rsidR="00524449" w:rsidRPr="00524449" w:rsidRDefault="00524449" w:rsidP="00524449">
      <w:pPr>
        <w:spacing w:after="0" w:line="240" w:lineRule="auto"/>
        <w:ind w:firstLine="709"/>
        <w:jc w:val="right"/>
        <w:rPr>
          <w:rFonts w:ascii="Times New Roman" w:hAnsi="Times New Roman" w:cs="Times New Roman"/>
          <w:b/>
          <w:bCs/>
          <w:sz w:val="28"/>
          <w:szCs w:val="28"/>
        </w:rPr>
      </w:pPr>
    </w:p>
    <w:p w14:paraId="526B86B2" w14:textId="021B4DC2" w:rsidR="00524449" w:rsidRPr="00524449" w:rsidRDefault="00524449" w:rsidP="00524449">
      <w:pPr>
        <w:spacing w:after="0" w:line="240" w:lineRule="auto"/>
        <w:jc w:val="center"/>
        <w:rPr>
          <w:rFonts w:ascii="Times New Roman" w:hAnsi="Times New Roman" w:cs="Times New Roman"/>
          <w:b/>
          <w:bCs/>
          <w:i/>
          <w:iCs/>
          <w:sz w:val="28"/>
          <w:szCs w:val="28"/>
        </w:rPr>
      </w:pPr>
      <w:r w:rsidRPr="00524449">
        <w:rPr>
          <w:rFonts w:ascii="Times New Roman" w:hAnsi="Times New Roman" w:cs="Times New Roman"/>
          <w:b/>
          <w:bCs/>
          <w:i/>
          <w:iCs/>
          <w:sz w:val="28"/>
          <w:szCs w:val="28"/>
        </w:rPr>
        <w:t>Аннотация</w:t>
      </w:r>
    </w:p>
    <w:p w14:paraId="0BA3CE91" w14:textId="221ED15A" w:rsidR="00524449" w:rsidRPr="00524449" w:rsidRDefault="00524449" w:rsidP="00524449">
      <w:pPr>
        <w:spacing w:after="0" w:line="240" w:lineRule="auto"/>
        <w:ind w:firstLine="709"/>
        <w:jc w:val="both"/>
        <w:rPr>
          <w:rFonts w:ascii="Times New Roman" w:hAnsi="Times New Roman" w:cs="Times New Roman"/>
          <w:i/>
          <w:iCs/>
          <w:sz w:val="28"/>
          <w:szCs w:val="28"/>
        </w:rPr>
      </w:pPr>
      <w:r w:rsidRPr="00524449">
        <w:rPr>
          <w:rFonts w:ascii="Times New Roman" w:hAnsi="Times New Roman" w:cs="Times New Roman"/>
          <w:i/>
          <w:iCs/>
          <w:sz w:val="28"/>
          <w:szCs w:val="28"/>
        </w:rPr>
        <w:t xml:space="preserve">Статья посвящена описанию пособия «Играем и говорим: логопедические упражнения», которое предлагает комплексный подход к коррекции речевых нарушений у детей дошкольного и младшего школьного возраста. Пособие сочетает в себе артикуляционную гимнастику, пальчиковые игры, визуальные и звуковые упражнения, что позволяет работать над всеми аспектами речи одновременно. Особое внимание уделено игровой форме обучения, которая делает процесс коррекции увлекательным и мотивирующим для детей. В статье подробно рассмотрены особенности пособия, его преимущества и ожидаемые результаты. Пособие может быть использовано как в индивидуальной, так и в групповой работе, а также в домашних условиях родителями.  </w:t>
      </w:r>
    </w:p>
    <w:p w14:paraId="3CD8E397" w14:textId="6463DB86" w:rsidR="00524449" w:rsidRPr="00524449" w:rsidRDefault="00524449" w:rsidP="00524449">
      <w:pPr>
        <w:spacing w:after="0" w:line="240" w:lineRule="auto"/>
        <w:ind w:firstLine="709"/>
        <w:jc w:val="both"/>
        <w:rPr>
          <w:rFonts w:ascii="Times New Roman" w:hAnsi="Times New Roman" w:cs="Times New Roman"/>
          <w:i/>
          <w:iCs/>
          <w:sz w:val="28"/>
          <w:szCs w:val="28"/>
        </w:rPr>
      </w:pPr>
      <w:r w:rsidRPr="00524449">
        <w:rPr>
          <w:rFonts w:ascii="Times New Roman" w:hAnsi="Times New Roman" w:cs="Times New Roman"/>
          <w:b/>
          <w:bCs/>
          <w:i/>
          <w:iCs/>
          <w:sz w:val="28"/>
          <w:szCs w:val="28"/>
        </w:rPr>
        <w:t>Ключевые слова:</w:t>
      </w:r>
      <w:r w:rsidRPr="00524449">
        <w:rPr>
          <w:rFonts w:ascii="Times New Roman" w:hAnsi="Times New Roman" w:cs="Times New Roman"/>
          <w:i/>
          <w:iCs/>
          <w:sz w:val="28"/>
          <w:szCs w:val="28"/>
        </w:rPr>
        <w:t xml:space="preserve"> </w:t>
      </w:r>
      <w:r w:rsidRPr="00524449">
        <w:rPr>
          <w:rFonts w:ascii="Times New Roman" w:hAnsi="Times New Roman" w:cs="Times New Roman"/>
          <w:i/>
          <w:iCs/>
          <w:sz w:val="28"/>
          <w:szCs w:val="28"/>
        </w:rPr>
        <w:t>логопедические упражнения, коррекция речи, артикуляционная гимнастика, пальчиковые игры, фонематический слух, мелкая моторика, игровое обучение, развитие речи, дети дошкольного возраста, дети младшего школьного возраста.</w:t>
      </w:r>
    </w:p>
    <w:p w14:paraId="4B4474AF" w14:textId="77777777" w:rsidR="00524449" w:rsidRDefault="00524449" w:rsidP="00524449">
      <w:pPr>
        <w:spacing w:after="0" w:line="240" w:lineRule="auto"/>
        <w:ind w:firstLine="709"/>
        <w:jc w:val="both"/>
        <w:rPr>
          <w:rFonts w:ascii="Times New Roman" w:hAnsi="Times New Roman" w:cs="Times New Roman"/>
          <w:sz w:val="28"/>
          <w:szCs w:val="28"/>
        </w:rPr>
      </w:pPr>
    </w:p>
    <w:p w14:paraId="22A83E20" w14:textId="41999AEA"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В современном мире количество детей с речевыми нарушениями неуклонно растёт, что делает проблему коррекции речи одной из самых актуальных в образовательной и логопедической практике. Речевые нарушения могут проявляться в виде неправильного произношения звуков, трудностей в построении предложений, бедности словарного запаса и других проблем, которые негативно влияют на коммуникативные способности ребёнка, его успеваемость в школе и социальную адаптацию.  </w:t>
      </w:r>
    </w:p>
    <w:p w14:paraId="374CC64F" w14:textId="60AACB26"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Традиционные методы коррекции речи часто сосредоточены на отработке отдельных звуков, что не всегда позволяет охватить весь спектр речевых трудностей. Кроме того, такие методы могут быть недостаточно эффективными, так как они не учитывают необходимость комплексного подхода, включающего развитие мелкой моторики, фонематического слуха и общей речевой активности.  </w:t>
      </w:r>
    </w:p>
    <w:p w14:paraId="6DB807F2" w14:textId="06D97D5B"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Пособие «Играем и говорим: логопедические упражнения» призвано решить эти проблемы, предлагая универсальный и многофункциональный инструмент для коррекции речевых нарушений. Оно объединяет в себе артикуляционную гимнастику, пальчиковые игры, визуальные и звуковые упражнения, что позволяет работать над всеми аспектами речи одновременно.  </w:t>
      </w:r>
    </w:p>
    <w:p w14:paraId="466409D1" w14:textId="77777777" w:rsid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Актуальность данного пособия заключается в его удобстве использования и комплексном подходе. Оно не только помогает детям </w:t>
      </w:r>
      <w:r w:rsidRPr="002D6115">
        <w:rPr>
          <w:rFonts w:ascii="Times New Roman" w:hAnsi="Times New Roman" w:cs="Times New Roman"/>
          <w:sz w:val="28"/>
          <w:szCs w:val="28"/>
        </w:rPr>
        <w:lastRenderedPageBreak/>
        <w:t xml:space="preserve">улучшить произношение звуков, но и способствует развитию мелкой моторики, внимания, памяти и логического мышления. Кроме того, пособие предлагает игровые формы обучения, что делает процесс коррекции увлекательным и мотивирующим для детей.  </w:t>
      </w:r>
    </w:p>
    <w:p w14:paraId="1EDE76CD" w14:textId="77777777"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Основная цель пособия — помочь детям преодолеть речевые трудности через увлекательные игровые занятия. Оно направлено на развитие правильного звукопроизношения, улучшение мелкой моторики, фонематического слуха и общей речевой активности. Пособие также способствует снижению стресса, связанного с обучением, и повышает интерес детей к логопедическим занятиям.</w:t>
      </w:r>
    </w:p>
    <w:p w14:paraId="40ADDECE" w14:textId="7E52899A"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Особенности пособия  </w:t>
      </w:r>
    </w:p>
    <w:p w14:paraId="69495622" w14:textId="603F7AB0"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1. Комплексный подход к коррекции речи </w:t>
      </w:r>
    </w:p>
    <w:p w14:paraId="140D742C" w14:textId="2C65C93C"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Пособие охватывает все основные звуки русского языка, что позволяет работать над всеми аспектами речи одновременно. В отличие от традиционных методов, которые фокусируются на одном звуке, данное пособие предлагает упражнения для отработки всех звуков, что значительно ускоряет процесс коррекции и делает его более эффективным.  </w:t>
      </w:r>
    </w:p>
    <w:p w14:paraId="632E85DD" w14:textId="2E605D6D"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2. Игровая форма обучения  </w:t>
      </w:r>
    </w:p>
    <w:p w14:paraId="40DBDBD5" w14:textId="45EBCF35"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Все упражнения представлены в виде игр, что делает процесс обучения увлекательным и мотивирующим для детей. Например, упражнение «Осень» сочетает в себе стихи, движения и визуальные подсказки, что помогает детям лучше запоминать звуки и слова. Игровая форма также снижает уровень стресса, связанного с обучением, и повышает интерес детей к логопедическим занятиям.  </w:t>
      </w:r>
    </w:p>
    <w:p w14:paraId="4D8D4588" w14:textId="07B66124"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3.</w:t>
      </w:r>
      <w:r>
        <w:rPr>
          <w:rFonts w:ascii="Times New Roman" w:hAnsi="Times New Roman" w:cs="Times New Roman"/>
          <w:sz w:val="28"/>
          <w:szCs w:val="28"/>
        </w:rPr>
        <w:t xml:space="preserve"> </w:t>
      </w:r>
      <w:r w:rsidRPr="002D6115">
        <w:rPr>
          <w:rFonts w:ascii="Times New Roman" w:hAnsi="Times New Roman" w:cs="Times New Roman"/>
          <w:sz w:val="28"/>
          <w:szCs w:val="28"/>
        </w:rPr>
        <w:t>Развитие нескольких навыков одновременно</w:t>
      </w:r>
    </w:p>
    <w:p w14:paraId="10D7F247" w14:textId="0C2232F8"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Пособие не только помогает детям улучшить произношение звуков, но и способствует развитию мелкой моторики, внимания, памяти и логического мышления. Например, пальчиковая гимнастика, такая как «Новый дом» или «Дружат добрые зверята», развивает координацию движений и ловкость рук, что важно для успешной учебной деятельности.  </w:t>
      </w:r>
    </w:p>
    <w:p w14:paraId="477638F4" w14:textId="5F550E73"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4. Удобство использования </w:t>
      </w:r>
    </w:p>
    <w:p w14:paraId="7AD0D32F" w14:textId="524B2208"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Пособие не требует дополнительной подготовки или материалов, что делает его доступным для родителей и педагогов. Все упражнения представлены в доступной и интересной форме, что позволяет легко интегрировать их в повседневные занятия с ребёнком.  </w:t>
      </w:r>
    </w:p>
    <w:p w14:paraId="3842A371" w14:textId="069A9DA4"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5.</w:t>
      </w:r>
      <w:r>
        <w:rPr>
          <w:rFonts w:ascii="Times New Roman" w:hAnsi="Times New Roman" w:cs="Times New Roman"/>
          <w:sz w:val="28"/>
          <w:szCs w:val="28"/>
        </w:rPr>
        <w:t xml:space="preserve"> </w:t>
      </w:r>
      <w:r w:rsidRPr="002D6115">
        <w:rPr>
          <w:rFonts w:ascii="Times New Roman" w:hAnsi="Times New Roman" w:cs="Times New Roman"/>
          <w:sz w:val="28"/>
          <w:szCs w:val="28"/>
        </w:rPr>
        <w:t>Гибкость и адаптивность</w:t>
      </w:r>
    </w:p>
    <w:p w14:paraId="5B56EB23" w14:textId="3A4AF2AA"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Упражнения и игры можно комбинировать в зависимости от уровня развития ребёнка и его индивидуальных потребностей. Пособие подходит как для индивидуальной работы, так и для групповых занятий. Оно также может быть использовано в рамках различных уроков и внеурочной деятельности.  </w:t>
      </w:r>
    </w:p>
    <w:p w14:paraId="308790BB" w14:textId="1B230699"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6. Визуализация и интерактивность</w:t>
      </w:r>
    </w:p>
    <w:p w14:paraId="28D23CA1" w14:textId="2DB8D1F7"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Пособие включает в себя визуальные подсказки, такие как красные и синие кружки, которые обозначают разные действия (стучать кулаком или хлопать в ладоши). Это помогает детям лучше запоминать звуки и слова, а также делает процесс обучения более интерактивным и интересным.  </w:t>
      </w:r>
    </w:p>
    <w:p w14:paraId="246CC581" w14:textId="51EF0528"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lastRenderedPageBreak/>
        <w:t>7.Поддержка родителей и педагогов</w:t>
      </w:r>
    </w:p>
    <w:p w14:paraId="139AD694" w14:textId="77777777" w:rsid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Пособие предоставляет родителям и педагогам готовые материалы для проведения логопедических занятий без необходимости дополнительной подготовки. Это особенно важно в условиях, когда время на индивидуальные занятия с логопедом часто ограничено.  </w:t>
      </w:r>
    </w:p>
    <w:p w14:paraId="444B1FA7" w14:textId="6D5C93B1"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xml:space="preserve">Примеры упражнений </w:t>
      </w:r>
    </w:p>
    <w:p w14:paraId="110A1426" w14:textId="7C5C43FB"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1. Артикуляционная гимнастика: Упражнения, такие как волнообразные движения руками, плавные взмахи и скрещивание ладоней, помогают развить артикуляционный аппарат и улучшить произношение звуков.</w:t>
      </w:r>
    </w:p>
    <w:p w14:paraId="4AB3BE69" w14:textId="7F17384E"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2. Пальчиковая гимнастика</w:t>
      </w:r>
      <w:r>
        <w:rPr>
          <w:rFonts w:ascii="Times New Roman" w:hAnsi="Times New Roman" w:cs="Times New Roman"/>
          <w:sz w:val="28"/>
          <w:szCs w:val="28"/>
        </w:rPr>
        <w:t>:</w:t>
      </w:r>
      <w:r w:rsidRPr="002D6115">
        <w:rPr>
          <w:rFonts w:ascii="Times New Roman" w:hAnsi="Times New Roman" w:cs="Times New Roman"/>
          <w:sz w:val="28"/>
          <w:szCs w:val="28"/>
        </w:rPr>
        <w:t xml:space="preserve"> Упражнения, такие как «Осень», «Новый дом» и «Дружат добрые зверята», развивают мелкую моторику и координацию движений.</w:t>
      </w:r>
    </w:p>
    <w:p w14:paraId="6C9C9C5B" w14:textId="52C6A823"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3. Фонематические упражнения: Упражнения на распознавание звуков, такие как «Взлет – посадка», помогают детям научиться различать звуки и правильно их произносить.</w:t>
      </w:r>
    </w:p>
    <w:p w14:paraId="30582343" w14:textId="47021759"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4. Визуальный ряд: Упражнения с использованием красных и синих кружков, которые обозначают разные действия (стучать кулаком или хлопать в ладоши), помогают детям лучше запоминать звуки и слова.</w:t>
      </w:r>
    </w:p>
    <w:p w14:paraId="404D9868" w14:textId="7240DD08"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Преимущества пособия</w:t>
      </w:r>
    </w:p>
    <w:p w14:paraId="7BDCAA2A" w14:textId="04C29CDB"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Универсальность: Пособие можно использовать как в индивидуальной, так и в групповой работе. Оно подходит для занятий с логопедом, воспитателем или родителями.</w:t>
      </w:r>
    </w:p>
    <w:p w14:paraId="5B790C09" w14:textId="09CC9DC4"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Эффективность: Комплексный подход позволяет быстрее достичь результатов в коррекции речевых нарушений.</w:t>
      </w:r>
    </w:p>
    <w:p w14:paraId="30A0609A" w14:textId="75192BA4" w:rsidR="002D6115" w:rsidRPr="002D6115" w:rsidRDefault="002D6115" w:rsidP="002D6115">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 Интерес для детей: Игровая форма занятий делает процесс обучения увлекательным и мотивирующим.</w:t>
      </w:r>
    </w:p>
    <w:p w14:paraId="4A7C6F60" w14:textId="77777777" w:rsidR="001605DF" w:rsidRDefault="002D6115" w:rsidP="001605DF">
      <w:pPr>
        <w:spacing w:after="0" w:line="240" w:lineRule="auto"/>
        <w:ind w:firstLine="709"/>
        <w:jc w:val="both"/>
        <w:rPr>
          <w:rFonts w:ascii="Times New Roman" w:hAnsi="Times New Roman" w:cs="Times New Roman"/>
          <w:sz w:val="28"/>
          <w:szCs w:val="28"/>
        </w:rPr>
      </w:pPr>
      <w:r w:rsidRPr="002D6115">
        <w:rPr>
          <w:rFonts w:ascii="Times New Roman" w:hAnsi="Times New Roman" w:cs="Times New Roman"/>
          <w:sz w:val="28"/>
          <w:szCs w:val="28"/>
        </w:rPr>
        <w:t>Пособие «Играем и говорим: логопедические упражнения» — это современный и эффективный инструмент для коррекции речевых нарушений у детей. Оно сочетает в себе игровые методы, визуализацию и комплексный подход, что делает процесс обучения увлекательным и результативным. Использование данного пособия поможет детям преодолеть речевые трудности, развить важные навыки и повысить уверенность в своих способностях.</w:t>
      </w:r>
    </w:p>
    <w:p w14:paraId="340BEACA" w14:textId="77777777" w:rsidR="001605DF" w:rsidRDefault="0001757B" w:rsidP="001605D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Список </w:t>
      </w:r>
      <w:r w:rsidR="001605DF">
        <w:rPr>
          <w:rFonts w:ascii="Times New Roman" w:hAnsi="Times New Roman" w:cs="Times New Roman"/>
          <w:sz w:val="28"/>
          <w:szCs w:val="28"/>
        </w:rPr>
        <w:t>литературы:</w:t>
      </w:r>
    </w:p>
    <w:p w14:paraId="1300641E" w14:textId="77777777" w:rsidR="001605DF" w:rsidRPr="001605DF" w:rsidRDefault="0001757B" w:rsidP="001605DF">
      <w:pPr>
        <w:pStyle w:val="a7"/>
        <w:numPr>
          <w:ilvl w:val="0"/>
          <w:numId w:val="1"/>
        </w:numPr>
        <w:spacing w:after="0" w:line="240" w:lineRule="auto"/>
        <w:rPr>
          <w:rFonts w:ascii="Times New Roman" w:hAnsi="Times New Roman" w:cs="Times New Roman"/>
          <w:sz w:val="28"/>
          <w:szCs w:val="28"/>
        </w:rPr>
      </w:pPr>
      <w:r w:rsidRPr="001605DF">
        <w:rPr>
          <w:rFonts w:ascii="Times New Roman" w:hAnsi="Times New Roman" w:cs="Times New Roman"/>
          <w:sz w:val="28"/>
          <w:szCs w:val="28"/>
        </w:rPr>
        <w:t xml:space="preserve">Логопедические игры для детей: методическое пособие / Под </w:t>
      </w:r>
      <w:proofErr w:type="spellStart"/>
      <w:r w:rsidRPr="001605DF">
        <w:rPr>
          <w:rFonts w:ascii="Times New Roman" w:hAnsi="Times New Roman" w:cs="Times New Roman"/>
          <w:sz w:val="28"/>
          <w:szCs w:val="28"/>
        </w:rPr>
        <w:t>ред.И.В</w:t>
      </w:r>
      <w:proofErr w:type="spellEnd"/>
      <w:r w:rsidRPr="001605DF">
        <w:rPr>
          <w:rFonts w:ascii="Times New Roman" w:hAnsi="Times New Roman" w:cs="Times New Roman"/>
          <w:sz w:val="28"/>
          <w:szCs w:val="28"/>
        </w:rPr>
        <w:t xml:space="preserve">. Скворцовой. - </w:t>
      </w:r>
      <w:proofErr w:type="spellStart"/>
      <w:proofErr w:type="gramStart"/>
      <w:r w:rsidRPr="001605DF">
        <w:rPr>
          <w:rFonts w:ascii="Times New Roman" w:hAnsi="Times New Roman" w:cs="Times New Roman"/>
          <w:sz w:val="28"/>
          <w:szCs w:val="28"/>
        </w:rPr>
        <w:t>М.:Просвещение</w:t>
      </w:r>
      <w:proofErr w:type="spellEnd"/>
      <w:proofErr w:type="gramEnd"/>
      <w:r w:rsidRPr="001605DF">
        <w:rPr>
          <w:rFonts w:ascii="Times New Roman" w:hAnsi="Times New Roman" w:cs="Times New Roman"/>
          <w:sz w:val="28"/>
          <w:szCs w:val="28"/>
        </w:rPr>
        <w:t>, 2023. - 128 с.</w:t>
      </w:r>
    </w:p>
    <w:p w14:paraId="19C79EF9" w14:textId="77777777" w:rsidR="001605DF" w:rsidRPr="001605DF" w:rsidRDefault="0001757B" w:rsidP="001605DF">
      <w:pPr>
        <w:pStyle w:val="a7"/>
        <w:numPr>
          <w:ilvl w:val="0"/>
          <w:numId w:val="1"/>
        </w:numPr>
        <w:spacing w:after="0" w:line="240" w:lineRule="auto"/>
        <w:rPr>
          <w:rFonts w:ascii="Times New Roman" w:hAnsi="Times New Roman" w:cs="Times New Roman"/>
          <w:sz w:val="28"/>
          <w:szCs w:val="28"/>
        </w:rPr>
      </w:pPr>
      <w:r w:rsidRPr="001605DF">
        <w:rPr>
          <w:rFonts w:ascii="Times New Roman" w:hAnsi="Times New Roman" w:cs="Times New Roman"/>
          <w:sz w:val="28"/>
          <w:szCs w:val="28"/>
        </w:rPr>
        <w:t>Петрова А.А. Развитие речи через игру. - СПб.: Детство-Пресс,</w:t>
      </w:r>
      <w:r w:rsidR="001605DF" w:rsidRPr="001605DF">
        <w:rPr>
          <w:rFonts w:ascii="Times New Roman" w:hAnsi="Times New Roman" w:cs="Times New Roman"/>
          <w:sz w:val="28"/>
          <w:szCs w:val="28"/>
        </w:rPr>
        <w:t xml:space="preserve"> </w:t>
      </w:r>
      <w:r w:rsidRPr="001605DF">
        <w:rPr>
          <w:rFonts w:ascii="Times New Roman" w:hAnsi="Times New Roman" w:cs="Times New Roman"/>
          <w:sz w:val="28"/>
          <w:szCs w:val="28"/>
        </w:rPr>
        <w:t>2022. - 96 с.</w:t>
      </w:r>
    </w:p>
    <w:p w14:paraId="37A0B722" w14:textId="14DE6A4F" w:rsidR="0001757B" w:rsidRPr="001605DF" w:rsidRDefault="0001757B" w:rsidP="001605DF">
      <w:pPr>
        <w:pStyle w:val="a7"/>
        <w:numPr>
          <w:ilvl w:val="0"/>
          <w:numId w:val="1"/>
        </w:numPr>
        <w:spacing w:after="0" w:line="240" w:lineRule="auto"/>
        <w:rPr>
          <w:rFonts w:ascii="Times New Roman" w:hAnsi="Times New Roman" w:cs="Times New Roman"/>
          <w:sz w:val="28"/>
          <w:szCs w:val="28"/>
        </w:rPr>
      </w:pPr>
      <w:r w:rsidRPr="001605DF">
        <w:rPr>
          <w:rFonts w:ascii="Times New Roman" w:hAnsi="Times New Roman" w:cs="Times New Roman"/>
          <w:sz w:val="28"/>
          <w:szCs w:val="28"/>
        </w:rPr>
        <w:t>Современные методы логопедической работы / Сост.</w:t>
      </w:r>
      <w:r w:rsidR="001605DF" w:rsidRPr="001605DF">
        <w:rPr>
          <w:rFonts w:ascii="Times New Roman" w:hAnsi="Times New Roman" w:cs="Times New Roman"/>
          <w:sz w:val="28"/>
          <w:szCs w:val="28"/>
        </w:rPr>
        <w:t xml:space="preserve"> </w:t>
      </w:r>
      <w:r w:rsidRPr="001605DF">
        <w:rPr>
          <w:rFonts w:ascii="Times New Roman" w:hAnsi="Times New Roman" w:cs="Times New Roman"/>
          <w:sz w:val="28"/>
          <w:szCs w:val="28"/>
        </w:rPr>
        <w:t>Е.Н. В</w:t>
      </w:r>
      <w:proofErr w:type="spellStart"/>
      <w:r w:rsidRPr="001605DF">
        <w:rPr>
          <w:rFonts w:ascii="Times New Roman" w:hAnsi="Times New Roman" w:cs="Times New Roman"/>
          <w:sz w:val="28"/>
          <w:szCs w:val="28"/>
        </w:rPr>
        <w:t>инарская</w:t>
      </w:r>
      <w:proofErr w:type="spellEnd"/>
      <w:r w:rsidRPr="001605DF">
        <w:rPr>
          <w:rFonts w:ascii="Times New Roman" w:hAnsi="Times New Roman" w:cs="Times New Roman"/>
          <w:sz w:val="28"/>
          <w:szCs w:val="28"/>
        </w:rPr>
        <w:t xml:space="preserve">. - М.: </w:t>
      </w:r>
      <w:proofErr w:type="spellStart"/>
      <w:r w:rsidRPr="001605DF">
        <w:rPr>
          <w:rFonts w:ascii="Times New Roman" w:hAnsi="Times New Roman" w:cs="Times New Roman"/>
          <w:sz w:val="28"/>
          <w:szCs w:val="28"/>
        </w:rPr>
        <w:t>Владос</w:t>
      </w:r>
      <w:proofErr w:type="spellEnd"/>
      <w:r w:rsidRPr="001605DF">
        <w:rPr>
          <w:rFonts w:ascii="Times New Roman" w:hAnsi="Times New Roman" w:cs="Times New Roman"/>
          <w:sz w:val="28"/>
          <w:szCs w:val="28"/>
        </w:rPr>
        <w:t>,</w:t>
      </w:r>
      <w:r w:rsidR="001605DF" w:rsidRPr="001605DF">
        <w:rPr>
          <w:rFonts w:ascii="Times New Roman" w:hAnsi="Times New Roman" w:cs="Times New Roman"/>
          <w:sz w:val="28"/>
          <w:szCs w:val="28"/>
        </w:rPr>
        <w:t xml:space="preserve"> </w:t>
      </w:r>
      <w:r w:rsidRPr="001605DF">
        <w:rPr>
          <w:rFonts w:ascii="Times New Roman" w:hAnsi="Times New Roman" w:cs="Times New Roman"/>
          <w:sz w:val="28"/>
          <w:szCs w:val="28"/>
        </w:rPr>
        <w:t>2021. - 144 с.</w:t>
      </w:r>
    </w:p>
    <w:sectPr w:rsidR="0001757B" w:rsidRPr="00160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833E9"/>
    <w:multiLevelType w:val="hybridMultilevel"/>
    <w:tmpl w:val="5E9AAE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6614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4"/>
    <w:rsid w:val="0001757B"/>
    <w:rsid w:val="001605DF"/>
    <w:rsid w:val="00262DF3"/>
    <w:rsid w:val="002D6115"/>
    <w:rsid w:val="003311F1"/>
    <w:rsid w:val="00524449"/>
    <w:rsid w:val="007534AB"/>
    <w:rsid w:val="0090359F"/>
    <w:rsid w:val="00BB5714"/>
    <w:rsid w:val="00E4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34BB"/>
  <w15:chartTrackingRefBased/>
  <w15:docId w15:val="{293BBDA4-6EE6-43E5-BA11-DF2FF743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5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B5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57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B57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B57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B57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57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57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57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7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B57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57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B57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B57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B57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5714"/>
    <w:rPr>
      <w:rFonts w:eastAsiaTheme="majorEastAsia" w:cstheme="majorBidi"/>
      <w:color w:val="595959" w:themeColor="text1" w:themeTint="A6"/>
    </w:rPr>
  </w:style>
  <w:style w:type="character" w:customStyle="1" w:styleId="80">
    <w:name w:val="Заголовок 8 Знак"/>
    <w:basedOn w:val="a0"/>
    <w:link w:val="8"/>
    <w:uiPriority w:val="9"/>
    <w:semiHidden/>
    <w:rsid w:val="00BB57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5714"/>
    <w:rPr>
      <w:rFonts w:eastAsiaTheme="majorEastAsia" w:cstheme="majorBidi"/>
      <w:color w:val="272727" w:themeColor="text1" w:themeTint="D8"/>
    </w:rPr>
  </w:style>
  <w:style w:type="paragraph" w:styleId="a3">
    <w:name w:val="Title"/>
    <w:basedOn w:val="a"/>
    <w:next w:val="a"/>
    <w:link w:val="a4"/>
    <w:uiPriority w:val="10"/>
    <w:qFormat/>
    <w:rsid w:val="00BB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B5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7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B57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5714"/>
    <w:pPr>
      <w:spacing w:before="160"/>
      <w:jc w:val="center"/>
    </w:pPr>
    <w:rPr>
      <w:i/>
      <w:iCs/>
      <w:color w:val="404040" w:themeColor="text1" w:themeTint="BF"/>
    </w:rPr>
  </w:style>
  <w:style w:type="character" w:customStyle="1" w:styleId="22">
    <w:name w:val="Цитата 2 Знак"/>
    <w:basedOn w:val="a0"/>
    <w:link w:val="21"/>
    <w:uiPriority w:val="29"/>
    <w:rsid w:val="00BB5714"/>
    <w:rPr>
      <w:i/>
      <w:iCs/>
      <w:color w:val="404040" w:themeColor="text1" w:themeTint="BF"/>
    </w:rPr>
  </w:style>
  <w:style w:type="paragraph" w:styleId="a7">
    <w:name w:val="List Paragraph"/>
    <w:basedOn w:val="a"/>
    <w:uiPriority w:val="34"/>
    <w:qFormat/>
    <w:rsid w:val="00BB5714"/>
    <w:pPr>
      <w:ind w:left="720"/>
      <w:contextualSpacing/>
    </w:pPr>
  </w:style>
  <w:style w:type="character" w:styleId="a8">
    <w:name w:val="Intense Emphasis"/>
    <w:basedOn w:val="a0"/>
    <w:uiPriority w:val="21"/>
    <w:qFormat/>
    <w:rsid w:val="00BB5714"/>
    <w:rPr>
      <w:i/>
      <w:iCs/>
      <w:color w:val="2F5496" w:themeColor="accent1" w:themeShade="BF"/>
    </w:rPr>
  </w:style>
  <w:style w:type="paragraph" w:styleId="a9">
    <w:name w:val="Intense Quote"/>
    <w:basedOn w:val="a"/>
    <w:next w:val="a"/>
    <w:link w:val="aa"/>
    <w:uiPriority w:val="30"/>
    <w:qFormat/>
    <w:rsid w:val="00BB5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B5714"/>
    <w:rPr>
      <w:i/>
      <w:iCs/>
      <w:color w:val="2F5496" w:themeColor="accent1" w:themeShade="BF"/>
    </w:rPr>
  </w:style>
  <w:style w:type="character" w:styleId="ab">
    <w:name w:val="Intense Reference"/>
    <w:basedOn w:val="a0"/>
    <w:uiPriority w:val="32"/>
    <w:qFormat/>
    <w:rsid w:val="00BB5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96D53-4C9A-4D34-91B1-7543C673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кк</cp:lastModifiedBy>
  <cp:revision>4</cp:revision>
  <dcterms:created xsi:type="dcterms:W3CDTF">2025-02-17T18:31:00Z</dcterms:created>
  <dcterms:modified xsi:type="dcterms:W3CDTF">2025-02-18T04:46:00Z</dcterms:modified>
</cp:coreProperties>
</file>