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BB76" w14:textId="057D3A11" w:rsidR="008F5251" w:rsidRDefault="008F5251" w:rsidP="008F52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Применение STEAM – технологий</w:t>
      </w:r>
    </w:p>
    <w:p w14:paraId="497402A5" w14:textId="30295C38" w:rsidR="008F5251" w:rsidRDefault="008F5251" w:rsidP="008F52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уроках художественного труда.</w:t>
      </w:r>
    </w:p>
    <w:bookmarkEnd w:id="0"/>
    <w:p w14:paraId="3DC3931B" w14:textId="77777777" w:rsidR="008F5251" w:rsidRPr="008F5251" w:rsidRDefault="008F5251" w:rsidP="008F52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C3A397" w14:textId="715A7DE2" w:rsidR="008C6330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3696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В современном образовательном процессе особую актуальность приобретает интеграция STEAM-технологий в предметную область "Художественный труд</w:t>
      </w:r>
      <w:proofErr w:type="gramStart"/>
      <w:r w:rsidRPr="008F5251">
        <w:rPr>
          <w:rFonts w:ascii="Times New Roman" w:hAnsi="Times New Roman" w:cs="Times New Roman"/>
          <w:sz w:val="28"/>
          <w:szCs w:val="28"/>
          <w:lang w:val="ru-RU"/>
        </w:rPr>
        <w:t xml:space="preserve">",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важным инструментом развития креативности, критического мышления и практических навыков обучающихся. </w:t>
      </w:r>
      <w:r w:rsidR="00E96EFF" w:rsidRPr="00E96EFF">
        <w:rPr>
          <w:rFonts w:ascii="Times New Roman" w:hAnsi="Times New Roman" w:cs="Times New Roman"/>
          <w:sz w:val="28"/>
          <w:szCs w:val="28"/>
          <w:lang w:val="ru-RU"/>
        </w:rPr>
        <w:t>Такие проекты позволяют обучающимся создавать не только эстетически привлекательные, но и функциональные изделия для интерьера, используя современные подходы.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454625" w14:textId="4FE60A49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Одной из ключевых задач интеграции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технологий в художественные дисциплины является формирование у обучающихся способности видеть взаимосвязи между различными науками и искусством. Такой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подход  позволяет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только расширить кругозор, но и глубже понять основы  создания художественных объектов, начиная от иде</w:t>
      </w:r>
      <w:r w:rsidR="00D3696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его реализации. Например, физика объясняет работу света, инженерия помогает создавать конструкции, математика – рассчитывать пропорции, а искусство добавляет эстетическую составляющую.</w:t>
      </w:r>
    </w:p>
    <w:p w14:paraId="0A046443" w14:textId="02111338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Важно подчеркнуть, что использование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– 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уроках художественного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труда  помогает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у школьников не только технические, но и социальные компетенции. Совместные проекты, такие как разработка макетов зданий или создание анимационных фильмов, способствуют развитию навыков коммуникации, работы в команде и ответственности за общий результат. </w:t>
      </w:r>
    </w:p>
    <w:p w14:paraId="641AF5D4" w14:textId="64D41DE1" w:rsidR="00D36968" w:rsidRDefault="00D36968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Кроме того, интеграция технологий в искусстве открывает обучающимся новые профессиональные перспективы. Современный рынок труда все чаще требует специалистов, обладающих на стыке технологий и креативных индустрий, таких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медиадизайн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 промышленный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дизайн или 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>
        <w:rPr>
          <w:rFonts w:ascii="Times New Roman" w:hAnsi="Times New Roman" w:cs="Times New Roman"/>
          <w:sz w:val="28"/>
          <w:szCs w:val="28"/>
          <w:lang w:val="ru-RU"/>
        </w:rPr>
        <w:t>-разработка.</w:t>
      </w:r>
    </w:p>
    <w:p w14:paraId="766507EA" w14:textId="5A1A35AE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Пример 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интеграци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 xml:space="preserve"> STEAM-</w:t>
      </w:r>
      <w:proofErr w:type="gramStart"/>
      <w:r w:rsidRPr="008F5251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 с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оздани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декоративных 2D / 3D – изделий для интерьера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B2B2AF6" w14:textId="3A8A4222" w:rsidR="008F5251" w:rsidRPr="008F5251" w:rsidRDefault="008F5251" w:rsidP="008F52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>1.Наука.</w:t>
      </w:r>
    </w:p>
    <w:p w14:paraId="7DE7780A" w14:textId="0078291D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Изучение материалов: Анализ свойств различных материалов, используемых в интерьере и их влияние на окружающую среду.</w:t>
      </w:r>
    </w:p>
    <w:p w14:paraId="1CCDF669" w14:textId="2BDE5FD8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Экологические аспекты: Рассмотрение устойчивости и экологичности материалов, а также их воздействия на здоровье человека.</w:t>
      </w:r>
    </w:p>
    <w:p w14:paraId="410BCCCD" w14:textId="73754031" w:rsidR="008F5251" w:rsidRPr="008F5251" w:rsidRDefault="008F5251" w:rsidP="008F52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2.Технологи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9BBF201" w14:textId="45AA235D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3D</w:t>
      </w:r>
      <w:r>
        <w:rPr>
          <w:rFonts w:ascii="Times New Roman" w:hAnsi="Times New Roman" w:cs="Times New Roman"/>
          <w:sz w:val="28"/>
          <w:szCs w:val="28"/>
          <w:lang w:val="ru-RU"/>
        </w:rPr>
        <w:t>- моделирование: Использование программного обеспечения для создания цифровых моделей декоративных элементов.</w:t>
      </w:r>
    </w:p>
    <w:p w14:paraId="4D282E08" w14:textId="14C747BD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- Цифровое искусство: Создание эскизов и дизайнов с помощью графических редакторов.</w:t>
      </w:r>
    </w:p>
    <w:p w14:paraId="18E306E0" w14:textId="77777777" w:rsidR="008F5251" w:rsidRPr="008F5251" w:rsidRDefault="008F5251" w:rsidP="008F52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3.Инженерия.</w:t>
      </w:r>
    </w:p>
    <w:p w14:paraId="63E0B3DC" w14:textId="77777777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- Конструирование: Разработка прочных и функциональных конструкций, для декоративных элементов, особенно для 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3D – изделий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</w:t>
      </w:r>
    </w:p>
    <w:p w14:paraId="4EDAAF62" w14:textId="6DE16457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 Производственные процессы: Понимание технологий изготовления и сборки изделий.</w:t>
      </w:r>
    </w:p>
    <w:p w14:paraId="4D75110A" w14:textId="60A1FB39" w:rsidR="008F5251" w:rsidRPr="008F5251" w:rsidRDefault="008F5251" w:rsidP="008F52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>4.Искусство.</w:t>
      </w:r>
    </w:p>
    <w:p w14:paraId="2DB8CD0C" w14:textId="0D3D579A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Дизайн: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Создание эстетически  привлекательных и гармоничных элементов, соответствующих стилю интерьера.</w:t>
      </w:r>
    </w:p>
    <w:p w14:paraId="055657B6" w14:textId="63CB2E75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Цветовая теория: Применение знаний о цветах и их сочетаниях для достижения желаемого визуального эффекта.</w:t>
      </w:r>
    </w:p>
    <w:p w14:paraId="3CAC190E" w14:textId="04C232A6" w:rsidR="008F5251" w:rsidRPr="008F5251" w:rsidRDefault="008F5251" w:rsidP="008F525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F5251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Математика.</w:t>
      </w:r>
    </w:p>
    <w:p w14:paraId="291DAC40" w14:textId="0D0FA7FB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- Геометрия: Использование геометрических форм и пропорций при проектировании изделий.</w:t>
      </w:r>
    </w:p>
    <w:p w14:paraId="405F4B2A" w14:textId="34980958" w:rsid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-Масштабирование: Расчет размеров и пропорций для обеспечения соответствия изделия пространству интерьера.</w:t>
      </w:r>
    </w:p>
    <w:p w14:paraId="4AD0FD8D" w14:textId="7C049D21" w:rsidR="008F5251" w:rsidRPr="008F5251" w:rsidRDefault="008F5251" w:rsidP="008F5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Таким образом</w:t>
      </w:r>
      <w:r w:rsidRPr="008F5251">
        <w:t xml:space="preserve"> </w:t>
      </w:r>
      <w:r w:rsidRPr="008F5251">
        <w:rPr>
          <w:rFonts w:ascii="Times New Roman" w:hAnsi="Times New Roman" w:cs="Times New Roman"/>
          <w:sz w:val="28"/>
          <w:szCs w:val="28"/>
          <w:lang w:val="ru-RU"/>
        </w:rPr>
        <w:t>STEAM –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>и в области предмета «Художественный труд» становятся не просто трендом, а необходимостью, отвечающей вызовом времени. Они помогают не только углубить знания обучающихся, но и формируют у них целостное восприятие мира, где наука и искусств гармонично сосуществуют, стимулируя инновации и творчество.</w:t>
      </w:r>
    </w:p>
    <w:p w14:paraId="76455FD2" w14:textId="666965D7" w:rsidR="00E96EFF" w:rsidRPr="00E96EFF" w:rsidRDefault="00E96EFF" w:rsidP="008C63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54ABEB6E" w14:textId="77777777" w:rsidR="008F5251" w:rsidRDefault="008F5251" w:rsidP="008F52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13E0295" w14:textId="568F5B3C" w:rsidR="008F5251" w:rsidRPr="008F5251" w:rsidRDefault="008F5251" w:rsidP="008F52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F5251"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Будзевич О.В., учитель художественного труда</w:t>
      </w:r>
    </w:p>
    <w:p w14:paraId="40BC70A7" w14:textId="59B6D828" w:rsidR="008F5251" w:rsidRPr="008F5251" w:rsidRDefault="008F5251" w:rsidP="008F525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F525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КГУ «Владимировская общеобразовательная школа отдела </w:t>
      </w:r>
      <w:proofErr w:type="gramStart"/>
      <w:r w:rsidRPr="008F525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образования  Костанайского</w:t>
      </w:r>
      <w:proofErr w:type="gramEnd"/>
      <w:r w:rsidRPr="008F525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района» Управления образования акимата Костанайской области</w:t>
      </w:r>
    </w:p>
    <w:p w14:paraId="26676199" w14:textId="1BCCC858" w:rsidR="008C6330" w:rsidRPr="00E96EFF" w:rsidRDefault="008C6330" w:rsidP="008C63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EF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14:paraId="33506B9E" w14:textId="77777777" w:rsidR="008C6330" w:rsidRPr="008C6330" w:rsidRDefault="008C6330" w:rsidP="008C6330">
      <w:pPr>
        <w:jc w:val="both"/>
        <w:rPr>
          <w:rFonts w:ascii="Times New Roman" w:hAnsi="Times New Roman" w:cs="Times New Roman"/>
          <w:lang w:val="ru-RU"/>
        </w:rPr>
      </w:pPr>
    </w:p>
    <w:sectPr w:rsidR="008C6330" w:rsidRPr="008C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34"/>
    <w:rsid w:val="00813E16"/>
    <w:rsid w:val="008C6330"/>
    <w:rsid w:val="008F5251"/>
    <w:rsid w:val="00A52534"/>
    <w:rsid w:val="00D36968"/>
    <w:rsid w:val="00E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79D0"/>
  <w15:chartTrackingRefBased/>
  <w15:docId w15:val="{9527743A-4249-42A5-A04B-88333E4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F44C-EE0B-48FC-96E2-846481E7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2025-01-10T16:05:00Z</dcterms:created>
  <dcterms:modified xsi:type="dcterms:W3CDTF">2025-01-12T10:44:00Z</dcterms:modified>
</cp:coreProperties>
</file>