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033C" w14:textId="1AF63C03" w:rsidR="00CD2DFF" w:rsidRPr="00F538D0" w:rsidRDefault="00CD2DFF" w:rsidP="00CD2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2CEC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9C2CE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СНОВНЫЕ ПРИНЦИПЫ</w:t>
      </w:r>
      <w:r w:rsidRPr="009C2C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 В КЛАССЕ АНСАМБЛЯ</w:t>
      </w:r>
    </w:p>
    <w:p w14:paraId="018AF0D0" w14:textId="77777777" w:rsidR="00CD2DFF" w:rsidRPr="00F538D0" w:rsidRDefault="00CD2DFF" w:rsidP="00CD2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Орёл Виктор Андреевич</w:t>
      </w:r>
    </w:p>
    <w:p w14:paraId="4A451123" w14:textId="77777777" w:rsidR="00CD2DFF" w:rsidRDefault="00CD2DFF" w:rsidP="00CD2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3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Преподаватель КГКП «Восточно-Казахстанское училище искусств имени народных артистов братьев Абдуллиных»</w:t>
      </w:r>
    </w:p>
    <w:p w14:paraId="56AF40AF" w14:textId="77777777" w:rsidR="00CD2DFF" w:rsidRDefault="00CD2DFF" w:rsidP="00CD2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515E21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>Ансамблевое исполнительство является важной составляющей процесса воспитания музыканта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-исполнителя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>гра в ансамбле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имеет большой интерес и увлеченность среди обучающихся. Это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связано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спецификой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данного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исполнительства - музыкальное произведение озвучивается в совместном творчестве нескольких участников.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нструментальный ансамбль не только обладает богатыми выразительными возможностями, но и создает условия для развития профессиональной культуры музыканта-исполнителя.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Исполнение в ансамбле развивает как профессиональные качества и навыки исполнения, так и способствует развитию личных качеств обучающегося, что является одним из основных аспектов в становлении личности профессионального музыканта-исполнителя. </w:t>
      </w:r>
    </w:p>
    <w:p w14:paraId="7894E8AF" w14:textId="77777777" w:rsidR="00CD2DFF" w:rsidRPr="00EE5F86" w:rsidRDefault="00CD2DFF" w:rsidP="00CD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учебная дисциплина, ансамбль входит в учебные планы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всех ступенях музыкального образования, включая детские музыкальные школы и высшие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ые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заведени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Также,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ансамбль включен в перечень государственных экзаменов профессиональных музыкальных учебных заведений, что еще раз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доказывает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значение в воспитании музыканта-профессионала.</w:t>
      </w:r>
    </w:p>
    <w:p w14:paraId="03AF7378" w14:textId="71BA1250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 составу ансамбли делятся на смешенные (ансамбли, включающие в себя инструменты разных видов) и монотембровые (ансамбли, состоящие из инструментов одного вида). В данной статье мы остановимся на ос</w:t>
      </w:r>
      <w:r w:rsidR="00FA7F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новных принципах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работы в классе струнного ансамбля, который относится к монотембровому виду.</w:t>
      </w:r>
    </w:p>
    <w:p w14:paraId="7CED79AA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В процессе работы в классе струнного ансамбля необходимо обратить внимание на три основных аспекта, обусловленных спецификой ансамблевого искусства. Первостепенной задачей педагога является тщательный подбор ансамблевого репертуара. Несмотря на доступ к огромному выбору произведений, различных переложений и аранжировок, подбор репертуара по-прежнему остается сложной задачей. Как и в индивидуальных занятиях мы используем личностно-ориентированный подход, но уже не к одному, а группе учащихся. Особое внимание при выборе произведений уделяется </w:t>
      </w:r>
      <w:proofErr w:type="spellStart"/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разноуровневости</w:t>
      </w:r>
      <w:proofErr w:type="spellEnd"/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технической подготовки и грамотности обучающихся, а также их возрастным особенностям. Это напрямую влияет на качество воплощения художественного замысла и заинтересованности каждого отдельного исполнителя. Если технические трудности можно скорректировать и облегчить, с помощью небольшого изменения нотного текста, не влияющего и противоречащего художественному замыслу произведения, то к 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психологическим возрастным особенностям, типу мышления и мировоззрения нужно отнестись с большим вниманием. Для объединения интереса к ансамблевой игре учащихся различных возрастов в репертуаре необходимо использовать классические произведения различных жанров и эпох, знаменитые образцы классической и в особенности современной музыки, джазовые обработки, которые будут не сложны для восприятия учащихся и соответствовать их возрасту и интересам. Также важно при выборе новых произведений учитывать профессиональный рост музыкантов и перспективы в дальнейшем.  </w:t>
      </w:r>
    </w:p>
    <w:p w14:paraId="3D615C01" w14:textId="6F8C1CD5" w:rsidR="00CD2DFF" w:rsidRPr="00EE5F86" w:rsidRDefault="00CD2DFF" w:rsidP="00CD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Вто</w:t>
      </w:r>
      <w:r w:rsidR="00FA7F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рым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A7F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принципом</w:t>
      </w:r>
      <w:r w:rsidRPr="00EE5F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работе является исполнительская реализация единой интерпретации и художественного замысла произведения. В основе создания исполнительского плана лежит последовательная работа с ансамблем, которая включает в себя три этапа: ознакомительный, подготовительный и исполнительский. В ознакомительный этап работы, педагог знакомит учащихся с произведениями, различными исполнениями и их трактовками. В группе и с каждым индивидуально помогает активизировать внимание, интерес и музыкальное восприятие каждого произведения и репертуара в целом. Индивидуальная работа над партиями, корректировка и объяснение не знакомых приемов игры, штриховые, метроритмические и стилевые особенности исполнения также проводится в ознакомительный период. </w:t>
      </w:r>
      <w:r w:rsidRPr="00EE5F86">
        <w:rPr>
          <w:rFonts w:ascii="Times New Roman" w:hAnsi="Times New Roman" w:cs="Times New Roman"/>
          <w:sz w:val="28"/>
          <w:szCs w:val="28"/>
        </w:rPr>
        <w:t>Целью подготовительного этапа является прохождение произведения группами инструментов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. Педагог прорабатывает все детали исполнения с каждой группой по отдельности. В этот период решаются все технические трудности, возникающие у учащихся, прорабатываются штрихи, интонация, артикуляция, динамическая схема, темповые и стилевые особенности композитора и эпохи, а также встречающиеся в тексте особенности исполнения. Очень важно на данном этапе слушать не только исполнение своей партии, но и прислушиваться к остальным участникам группы, подстраивать интонацию, идентичность исполнение штрихов, метроритмическую организацию и общее эмоциональное настроение. Существует мнение, что хорошие ансамбли складываются именно из отдельно взятых сильных музыкантов исполнителей, уделяющие огромное внимание саморазвитию и самосовершенствованию. Первые этапы работы являются своеобразной основой для создания по истине настоящего и правильного во всех отношениях исполнения. </w:t>
      </w:r>
    </w:p>
    <w:p w14:paraId="5B1365E8" w14:textId="77777777" w:rsidR="00CD2DFF" w:rsidRPr="00EE5F86" w:rsidRDefault="00CD2DFF" w:rsidP="00CD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Исполнительский этап является завершающим. Он </w:t>
      </w:r>
      <w:r w:rsidRPr="00EE5F86">
        <w:rPr>
          <w:rFonts w:ascii="Times New Roman" w:hAnsi="Times New Roman" w:cs="Times New Roman"/>
          <w:sz w:val="28"/>
          <w:szCs w:val="28"/>
        </w:rPr>
        <w:t>основан на изучении произведения всем ансамблем, перед исполнителями появляются такие задачи как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E5F86">
        <w:rPr>
          <w:rFonts w:ascii="Times New Roman" w:hAnsi="Times New Roman" w:cs="Times New Roman"/>
          <w:sz w:val="28"/>
          <w:szCs w:val="28"/>
        </w:rPr>
        <w:t xml:space="preserve"> усиление слухового внимания в связи с расширением инструментального состава, обострение индивидуального начала каждого инструменталиста, а также работа над синхронностью.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 По мимо отработки синхронного исполнения и единства воплощения художественного замысла, одной из главных задач на данном этапе является правильный баланс звучания всего ансамбля. </w:t>
      </w:r>
      <w:r w:rsidRPr="00EE5F86">
        <w:rPr>
          <w:rFonts w:ascii="Times New Roman" w:hAnsi="Times New Roman" w:cs="Times New Roman"/>
          <w:sz w:val="28"/>
          <w:szCs w:val="28"/>
        </w:rPr>
        <w:t>Как подчёркивает М.В. Мильман: «...в ансамблевой игре главенствует принцип равноправия. ... В аккомпанементе присутствует солист и сопровождающий солиста участник, в ансамбле все равны, все партии одинаково равноценны»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F86">
        <w:rPr>
          <w:rFonts w:ascii="Times New Roman" w:hAnsi="Times New Roman" w:cs="Times New Roman"/>
          <w:sz w:val="28"/>
          <w:szCs w:val="28"/>
        </w:rPr>
        <w:t xml:space="preserve">[4; </w:t>
      </w:r>
      <w:r w:rsidRPr="00EE5F86">
        <w:rPr>
          <w:rFonts w:ascii="Times New Roman" w:hAnsi="Times New Roman" w:cs="Times New Roman"/>
          <w:sz w:val="28"/>
          <w:szCs w:val="28"/>
        </w:rPr>
        <w:lastRenderedPageBreak/>
        <w:t>с. 72]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E5F86">
        <w:rPr>
          <w:rFonts w:ascii="Times New Roman" w:hAnsi="Times New Roman" w:cs="Times New Roman"/>
          <w:sz w:val="28"/>
          <w:szCs w:val="28"/>
        </w:rPr>
        <w:t xml:space="preserve">Работа над динамическим балансом проводится на основе детального изучения особенностей фактурного изложения музыкального материала и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Pr="00EE5F86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каждой ансамблевой партии. Распределение динамики, степень интенсивности проявления того или иного динамического нюанса зависят также от регистра, в котором излагается та или иная ансамблевая партия. Достижение дифференциации разных звуковых пластов, сбалансированность, согласованность и стройность звучания ансамблевых партий свидетельствует о хорошем качественном уровне технически грамотного исполнения ансамбля.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Исполнительский этап является кульминацией в работе над произведениями, итогом которого впоследствии станет концертное выступление, которое определенно принесет эстетическое, профессиональное и эмоциональное удовольствие не только слушателям, но и каждому артисту ансамбля.</w:t>
      </w:r>
    </w:p>
    <w:p w14:paraId="1239636E" w14:textId="660EC8EF" w:rsidR="00CD2DFF" w:rsidRPr="00EE5F86" w:rsidRDefault="00CD2DFF" w:rsidP="00CD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Третьем </w:t>
      </w:r>
      <w:r w:rsidR="00FA7F8D">
        <w:rPr>
          <w:rFonts w:ascii="Times New Roman" w:hAnsi="Times New Roman" w:cs="Times New Roman"/>
          <w:sz w:val="28"/>
          <w:szCs w:val="28"/>
          <w:lang w:val="ru-RU"/>
        </w:rPr>
        <w:t>принципом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F8D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bookmarkStart w:id="0" w:name="_GoBack"/>
      <w:bookmarkEnd w:id="0"/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 в классе ансамбля, впрочем, как и в любом коллективе, является формирование благоприятной среды для развития гармоничных, этичных и доверительных взаимоотношений между ансамблевыми исполнителями, что в свою очередь является фундаментальной основой успешного функционирования и жизнеспособности коллектива. Здесь очень хорошо подходят слова Рудольфа Борисовича </w:t>
      </w:r>
      <w:proofErr w:type="spellStart"/>
      <w:r w:rsidRPr="00EE5F86">
        <w:rPr>
          <w:rFonts w:ascii="Times New Roman" w:hAnsi="Times New Roman" w:cs="Times New Roman"/>
          <w:sz w:val="28"/>
          <w:szCs w:val="28"/>
          <w:lang w:val="ru-RU"/>
        </w:rPr>
        <w:t>Баршая</w:t>
      </w:r>
      <w:proofErr w:type="spellEnd"/>
      <w:r w:rsidRPr="00EE5F86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EE5F86">
        <w:rPr>
          <w:rFonts w:ascii="Times New Roman" w:hAnsi="Times New Roman" w:cs="Times New Roman"/>
          <w:sz w:val="28"/>
          <w:szCs w:val="28"/>
        </w:rPr>
        <w:t>Для игры в ансамбле человеческие качества важнее музыкальных. Да-да. Если прекрасный музыкант не обладает скромностью, гибкостью, терпением, не хочет слышать партнера, он не добьется хороших результатов в ансамбле. &lt;…&gt; Необходимо довериться интонации партнёра, только тогда усилия каждого превратятся в музыку.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» Главной ошибкой многих является отношение к созданию взаимопонимания в коллективе как нечто само собой разумеющееся и не требующее постоянного внимания. Очень часто ансамблевые коллективы, не имеющие благоприятной, гармоничной межличностной среды распадаются или не имеют профессионального роста. Создание комфортной среды для обеспечения свободного личностного и профессионального роста каждого из участников и ансамбля в целом, напрямую влияет на продуктивность и качественный результат, а также является одной из главных задач педагога. Знание педагогом тонкостей возрастной психологии помогает выстроить благоприятную среду, в которой будут обеспечены: внутренний психологический комфорт каждого исполнителя для реализации личного творческого потенциала и самовыражения, что напрямую влияет на продуктивность совместной работы; поддержание гармоничного взаимопонимания участников ансамбля и интенсивного творческого взаимодействия; </w:t>
      </w:r>
      <w:r w:rsidRPr="00EE5F86">
        <w:rPr>
          <w:rFonts w:ascii="Times New Roman" w:hAnsi="Times New Roman" w:cs="Times New Roman"/>
          <w:sz w:val="28"/>
          <w:szCs w:val="28"/>
        </w:rPr>
        <w:t>повышение культуры общения, содействующей плодотворному сотрудничеству в сфере ансамблевого исполнительства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A826E3" w14:textId="77777777" w:rsidR="00CD2DFF" w:rsidRPr="00EE5F86" w:rsidRDefault="00CD2DFF" w:rsidP="00CD2D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</w:rPr>
        <w:t xml:space="preserve">Ансамблевое исполнительство – важнейшая сфера музыкальной деятельности.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Являясь одним из наиболее сложных видов инструментального исполнительского искусства, оно требует особого и всестороннего внимания в методике преподавания, а также в создании методической базы, включающую в себя как теоретические знания, так и огромный накопленный практический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педагогический опыт. В отличии от солистов – исполнителей, участнику ансамбля предъявляются дополнительные требования при подготовке, для реализации ансамблевых задач, а также особенностей ансамблевого исполнительства и обеспечения этического поведения в коллективе. </w:t>
      </w:r>
      <w:r w:rsidRPr="00EE5F86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способствует развитию интереса</w:t>
      </w:r>
      <w:r w:rsidRPr="00EE5F86">
        <w:rPr>
          <w:rFonts w:ascii="Times New Roman" w:hAnsi="Times New Roman" w:cs="Times New Roman"/>
          <w:sz w:val="28"/>
          <w:szCs w:val="28"/>
        </w:rPr>
        <w:t xml:space="preserve"> к изучению различных аспектов, связанных с особенностями работы в классе ансамбля с целью наиболее яркой и художественно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целостной</w:t>
      </w:r>
      <w:r w:rsidRPr="00EE5F86">
        <w:rPr>
          <w:rFonts w:ascii="Times New Roman" w:hAnsi="Times New Roman" w:cs="Times New Roman"/>
          <w:sz w:val="28"/>
          <w:szCs w:val="28"/>
        </w:rPr>
        <w:t xml:space="preserve"> интерпретации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ансамблевой</w:t>
      </w:r>
      <w:r w:rsidRPr="00EE5F86">
        <w:rPr>
          <w:rFonts w:ascii="Times New Roman" w:hAnsi="Times New Roman" w:cs="Times New Roman"/>
          <w:sz w:val="28"/>
          <w:szCs w:val="28"/>
        </w:rPr>
        <w:t xml:space="preserve"> музыки как одного из </w:t>
      </w:r>
      <w:r w:rsidRPr="00EE5F86">
        <w:rPr>
          <w:rFonts w:ascii="Times New Roman" w:hAnsi="Times New Roman" w:cs="Times New Roman"/>
          <w:sz w:val="28"/>
          <w:szCs w:val="28"/>
          <w:lang w:val="ru-RU"/>
        </w:rPr>
        <w:t>крупнейших</w:t>
      </w:r>
      <w:r w:rsidRPr="00EE5F86">
        <w:rPr>
          <w:rFonts w:ascii="Times New Roman" w:hAnsi="Times New Roman" w:cs="Times New Roman"/>
          <w:sz w:val="28"/>
          <w:szCs w:val="28"/>
        </w:rPr>
        <w:t xml:space="preserve"> пластов музыкального искусства.</w:t>
      </w:r>
    </w:p>
    <w:p w14:paraId="53E8A795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5F86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Список литературы</w:t>
      </w:r>
    </w:p>
    <w:p w14:paraId="1F71E628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F86">
        <w:rPr>
          <w:rFonts w:ascii="Times New Roman" w:hAnsi="Times New Roman" w:cs="Times New Roman"/>
          <w:sz w:val="28"/>
          <w:szCs w:val="28"/>
        </w:rPr>
        <w:t>Давидян Р.Р. Квартетное искусство: Проблемы исполнительства – теоретические основы, практический опыт / Р.Р.Давидян. – 2-е изд., доп. и перераб. – М.: Музыка, 1994.</w:t>
      </w:r>
    </w:p>
    <w:p w14:paraId="6F975D00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E5F86">
        <w:rPr>
          <w:rFonts w:ascii="Times New Roman" w:hAnsi="Times New Roman" w:cs="Times New Roman"/>
          <w:sz w:val="28"/>
          <w:szCs w:val="28"/>
        </w:rPr>
        <w:t>Лукьянова Е.П. Камерный ансамбль как вид музыкально-исполнительского искусства (психологический аспект) / Е.П. Лукьянова // Проблемы ансамблевого исполнительства: Межвузовский сборник статей / Урал. Гос. Консерватория им. М.П. Мусоргского. – Екатеринбург, 2007. </w:t>
      </w:r>
    </w:p>
    <w:p w14:paraId="1CD7CC5A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EE5F86">
        <w:rPr>
          <w:rFonts w:ascii="Times New Roman" w:hAnsi="Times New Roman" w:cs="Times New Roman"/>
          <w:sz w:val="28"/>
          <w:szCs w:val="28"/>
        </w:rPr>
        <w:t>Мартынова О.В. Камерная музыка и некоторые особенности работы в классе ансамбля / Проблемы и перспективы развития образования в России. – 2011.</w:t>
      </w:r>
    </w:p>
    <w:p w14:paraId="1DC75C35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F86">
        <w:rPr>
          <w:rFonts w:ascii="Times New Roman" w:hAnsi="Times New Roman" w:cs="Times New Roman"/>
          <w:sz w:val="28"/>
          <w:szCs w:val="28"/>
        </w:rPr>
        <w:t>Мильман М.В. Мысли о камерно-ансамблевой педагогике и исполнительстве / М.В.Мильман // Камерный ансамбль: Педагогика и исполнительство – М.: Музыка, 1979.</w:t>
      </w:r>
    </w:p>
    <w:p w14:paraId="042929FC" w14:textId="77777777" w:rsidR="00CD2DFF" w:rsidRPr="00EE5F86" w:rsidRDefault="00CD2DFF" w:rsidP="00CD2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86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F86">
        <w:rPr>
          <w:rFonts w:ascii="Times New Roman" w:hAnsi="Times New Roman" w:cs="Times New Roman"/>
          <w:sz w:val="28"/>
          <w:szCs w:val="28"/>
        </w:rPr>
        <w:t>Немыкина И.Н., Гришкова О.Ю. Особенности межличностного взаимодействия музыкантов в камерном ансамбле / И.Н. Немыкина, О.Ю.Гришкова // Современные проблемы науки и образования. – 2013. – № 6.</w:t>
      </w:r>
    </w:p>
    <w:p w14:paraId="3A3C5C06" w14:textId="77777777" w:rsidR="00CD2DFF" w:rsidRPr="00C14A9E" w:rsidRDefault="00CD2DFF" w:rsidP="00CD2D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A9E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647B1F21" w14:textId="77777777" w:rsidR="00155144" w:rsidRPr="00CD2DFF" w:rsidRDefault="00155144">
      <w:pPr>
        <w:rPr>
          <w:lang w:val="ru-RU"/>
        </w:rPr>
      </w:pPr>
    </w:p>
    <w:sectPr w:rsidR="00155144" w:rsidRPr="00CD2DFF" w:rsidSect="00F538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94"/>
    <w:rsid w:val="00155144"/>
    <w:rsid w:val="00650594"/>
    <w:rsid w:val="009C2CEC"/>
    <w:rsid w:val="00CD2DFF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23DA"/>
  <w15:chartTrackingRefBased/>
  <w15:docId w15:val="{7040A699-5AE7-4EA1-885C-AC978C7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Орёл</dc:creator>
  <cp:keywords/>
  <dc:description/>
  <cp:lastModifiedBy>Виктор Орёл</cp:lastModifiedBy>
  <cp:revision>4</cp:revision>
  <dcterms:created xsi:type="dcterms:W3CDTF">2024-04-09T18:46:00Z</dcterms:created>
  <dcterms:modified xsi:type="dcterms:W3CDTF">2024-04-09T18:51:00Z</dcterms:modified>
</cp:coreProperties>
</file>