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8C" w:rsidRDefault="0073227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-95249</wp:posOffset>
            </wp:positionH>
            <wp:positionV relativeFrom="paragraph">
              <wp:posOffset>0</wp:posOffset>
            </wp:positionV>
            <wp:extent cx="772160" cy="685800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6162675</wp:posOffset>
            </wp:positionH>
            <wp:positionV relativeFrom="paragraph">
              <wp:posOffset>0</wp:posOffset>
            </wp:positionV>
            <wp:extent cx="628650" cy="638175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F098C" w:rsidRDefault="0073227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 урока</w:t>
      </w:r>
    </w:p>
    <w:p w:rsidR="006F098C" w:rsidRDefault="006F098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</w:rPr>
      </w:pPr>
    </w:p>
    <w:p w:rsidR="006F098C" w:rsidRDefault="006F098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</w:rPr>
      </w:pPr>
    </w:p>
    <w:tbl>
      <w:tblPr>
        <w:tblStyle w:val="aa"/>
        <w:tblW w:w="10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438"/>
        <w:gridCol w:w="105"/>
        <w:gridCol w:w="1005"/>
        <w:gridCol w:w="2655"/>
        <w:gridCol w:w="5220"/>
      </w:tblGrid>
      <w:tr w:rsidR="006F098C">
        <w:trPr>
          <w:trHeight w:val="520"/>
        </w:trPr>
        <w:tc>
          <w:tcPr>
            <w:tcW w:w="1785" w:type="dxa"/>
            <w:gridSpan w:val="3"/>
            <w:tcBorders>
              <w:right w:val="single" w:sz="4" w:space="0" w:color="000000"/>
            </w:tcBorders>
            <w:vAlign w:val="center"/>
          </w:tcPr>
          <w:p w:rsidR="006F098C" w:rsidRDefault="0073227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  <w:r w:rsidR="00C87A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4.12.19.</w:t>
            </w:r>
          </w:p>
        </w:tc>
        <w:tc>
          <w:tcPr>
            <w:tcW w:w="36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98C" w:rsidRDefault="007322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  <w:r w:rsidR="00926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Язык</w:t>
            </w:r>
            <w:proofErr w:type="gramStart"/>
            <w:r w:rsidR="00926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="00926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русский язык и литература</w:t>
            </w:r>
          </w:p>
        </w:tc>
        <w:tc>
          <w:tcPr>
            <w:tcW w:w="5220" w:type="dxa"/>
            <w:tcBorders>
              <w:left w:val="single" w:sz="4" w:space="0" w:color="000000"/>
            </w:tcBorders>
            <w:vAlign w:val="center"/>
          </w:tcPr>
          <w:p w:rsidR="006F098C" w:rsidRPr="00926458" w:rsidRDefault="007322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  <w:r w:rsidR="00926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 класс </w:t>
            </w:r>
            <w:r w:rsidR="00926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SL</w:t>
            </w:r>
            <w:r w:rsidR="00926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8 группа </w:t>
            </w:r>
          </w:p>
        </w:tc>
      </w:tr>
      <w:tr w:rsidR="006F098C">
        <w:trPr>
          <w:trHeight w:val="260"/>
        </w:trPr>
        <w:tc>
          <w:tcPr>
            <w:tcW w:w="5445" w:type="dxa"/>
            <w:gridSpan w:val="5"/>
            <w:tcBorders>
              <w:right w:val="single" w:sz="4" w:space="0" w:color="000000"/>
            </w:tcBorders>
            <w:vAlign w:val="center"/>
          </w:tcPr>
          <w:p w:rsidR="006F098C" w:rsidRDefault="007322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  <w:r w:rsidR="00926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26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Сыздыкбаева</w:t>
            </w:r>
            <w:proofErr w:type="spellEnd"/>
            <w:r w:rsidR="00926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Д.М.</w:t>
            </w:r>
          </w:p>
        </w:tc>
        <w:tc>
          <w:tcPr>
            <w:tcW w:w="5220" w:type="dxa"/>
            <w:tcBorders>
              <w:left w:val="single" w:sz="4" w:space="0" w:color="000000"/>
            </w:tcBorders>
            <w:vAlign w:val="center"/>
          </w:tcPr>
          <w:p w:rsidR="006F098C" w:rsidRDefault="007322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Наблюдатель</w:t>
            </w:r>
          </w:p>
        </w:tc>
      </w:tr>
      <w:tr w:rsidR="006F098C">
        <w:trPr>
          <w:trHeight w:val="260"/>
        </w:trPr>
        <w:tc>
          <w:tcPr>
            <w:tcW w:w="5445" w:type="dxa"/>
            <w:gridSpan w:val="5"/>
            <w:tcBorders>
              <w:right w:val="single" w:sz="4" w:space="0" w:color="000000"/>
            </w:tcBorders>
            <w:vAlign w:val="center"/>
          </w:tcPr>
          <w:p w:rsidR="006F098C" w:rsidRDefault="006D6D68" w:rsidP="006D6D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Юнит: Область исследования «Время и пространство»</w:t>
            </w:r>
          </w:p>
        </w:tc>
        <w:tc>
          <w:tcPr>
            <w:tcW w:w="5220" w:type="dxa"/>
            <w:tcBorders>
              <w:left w:val="single" w:sz="4" w:space="0" w:color="000000"/>
            </w:tcBorders>
            <w:vAlign w:val="center"/>
          </w:tcPr>
          <w:p w:rsidR="006F098C" w:rsidRDefault="007322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(какая неделя преподавания юнита)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(№ в неделе)</w:t>
            </w:r>
          </w:p>
        </w:tc>
      </w:tr>
      <w:tr w:rsidR="006F098C">
        <w:trPr>
          <w:trHeight w:val="280"/>
        </w:trPr>
        <w:tc>
          <w:tcPr>
            <w:tcW w:w="1680" w:type="dxa"/>
            <w:gridSpan w:val="2"/>
            <w:vAlign w:val="center"/>
          </w:tcPr>
          <w:p w:rsidR="006F098C" w:rsidRDefault="007322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985" w:type="dxa"/>
            <w:gridSpan w:val="4"/>
            <w:vAlign w:val="center"/>
          </w:tcPr>
          <w:p w:rsidR="005D178B" w:rsidRDefault="005D1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- исследование на тему: </w:t>
            </w:r>
            <w:r w:rsidR="00926458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</w:t>
            </w:r>
            <w:proofErr w:type="gramStart"/>
            <w:r w:rsidR="00926458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9264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психологический конфликт </w:t>
            </w:r>
          </w:p>
          <w:p w:rsidR="006F098C" w:rsidRDefault="009264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повести «Живи и помни»</w:t>
            </w:r>
            <w:r w:rsidR="004135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Распутина</w:t>
            </w:r>
          </w:p>
        </w:tc>
      </w:tr>
      <w:tr w:rsidR="006F098C">
        <w:trPr>
          <w:trHeight w:val="440"/>
        </w:trPr>
        <w:tc>
          <w:tcPr>
            <w:tcW w:w="1680" w:type="dxa"/>
            <w:gridSpan w:val="2"/>
            <w:vAlign w:val="center"/>
          </w:tcPr>
          <w:p w:rsidR="006F098C" w:rsidRDefault="007322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мышление и/или связь с ТОК</w:t>
            </w:r>
          </w:p>
        </w:tc>
        <w:tc>
          <w:tcPr>
            <w:tcW w:w="8985" w:type="dxa"/>
            <w:gridSpan w:val="4"/>
            <w:vAlign w:val="center"/>
          </w:tcPr>
          <w:p w:rsidR="003C4F1A" w:rsidRDefault="003C4F1A" w:rsidP="003C4F1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средства и приемы  помогают   более детальному  пониманию событий в тексте?</w:t>
            </w:r>
          </w:p>
          <w:p w:rsidR="003C4F1A" w:rsidRPr="00AA7D0B" w:rsidRDefault="003C4F1A" w:rsidP="003C4F1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Насколько социальные, культурные, политические контексты, характерные для данного времени и места  являются важными для восприятия текста?</w:t>
            </w:r>
          </w:p>
          <w:p w:rsidR="003C4F1A" w:rsidRPr="00AA7D0B" w:rsidRDefault="003C4F1A" w:rsidP="003C4F1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>Насколько актуально понятие «классический» литературный текст?</w:t>
            </w:r>
          </w:p>
          <w:p w:rsidR="003C4F1A" w:rsidRDefault="003C4F1A" w:rsidP="007E5F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98C">
        <w:trPr>
          <w:trHeight w:val="240"/>
        </w:trPr>
        <w:tc>
          <w:tcPr>
            <w:tcW w:w="1680" w:type="dxa"/>
            <w:gridSpan w:val="2"/>
          </w:tcPr>
          <w:p w:rsidR="006F098C" w:rsidRDefault="007322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8985" w:type="dxa"/>
            <w:gridSpan w:val="4"/>
            <w:vAlign w:val="center"/>
          </w:tcPr>
          <w:p w:rsidR="006F098C" w:rsidRDefault="00926458" w:rsidP="00934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Развивать </w:t>
            </w:r>
            <w:r w:rsidR="00A1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навыки </w:t>
            </w:r>
            <w:r w:rsidR="00D6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исследования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интерпретации художественного произведения</w:t>
            </w:r>
            <w:r w:rsidR="0093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области исследования</w:t>
            </w:r>
          </w:p>
        </w:tc>
      </w:tr>
      <w:tr w:rsidR="006F098C">
        <w:trPr>
          <w:trHeight w:val="240"/>
        </w:trPr>
        <w:tc>
          <w:tcPr>
            <w:tcW w:w="1680" w:type="dxa"/>
            <w:gridSpan w:val="2"/>
          </w:tcPr>
          <w:p w:rsidR="006F098C" w:rsidRDefault="007322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8985" w:type="dxa"/>
            <w:gridSpan w:val="4"/>
            <w:vAlign w:val="center"/>
          </w:tcPr>
          <w:p w:rsidR="006F098C" w:rsidRPr="007D324C" w:rsidRDefault="00D638B2" w:rsidP="00D63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</w:rPr>
              <w:t>Исследовать и и</w:t>
            </w:r>
            <w:r w:rsidR="00F14354">
              <w:rPr>
                <w:rFonts w:ascii="Times New Roman" w:hAnsi="Times New Roman" w:cs="Times New Roman"/>
              </w:rPr>
              <w:t xml:space="preserve">нтерпретировать </w:t>
            </w:r>
            <w:r w:rsidR="007D324C" w:rsidRPr="007D324C">
              <w:rPr>
                <w:rFonts w:ascii="Times New Roman" w:hAnsi="Times New Roman" w:cs="Times New Roman"/>
              </w:rPr>
              <w:t xml:space="preserve"> прочитанный фрагмент</w:t>
            </w:r>
            <w:r w:rsidR="007D324C" w:rsidRPr="007D324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7D324C" w:rsidRPr="007D324C">
              <w:rPr>
                <w:rFonts w:ascii="Times New Roman" w:hAnsi="Times New Roman" w:cs="Times New Roman"/>
              </w:rPr>
              <w:t>отве</w:t>
            </w:r>
            <w:r w:rsidR="00146EBC">
              <w:rPr>
                <w:rFonts w:ascii="Times New Roman" w:hAnsi="Times New Roman" w:cs="Times New Roman"/>
              </w:rPr>
              <w:t>тить</w:t>
            </w:r>
            <w:r w:rsidR="007D324C" w:rsidRPr="007D324C">
              <w:rPr>
                <w:rFonts w:ascii="Times New Roman" w:hAnsi="Times New Roman" w:cs="Times New Roman"/>
              </w:rPr>
              <w:t xml:space="preserve"> на аналитические и проблемные вопросы, да</w:t>
            </w:r>
            <w:r w:rsidR="00146EBC">
              <w:rPr>
                <w:rFonts w:ascii="Times New Roman" w:hAnsi="Times New Roman" w:cs="Times New Roman"/>
              </w:rPr>
              <w:t xml:space="preserve">ть </w:t>
            </w:r>
            <w:r w:rsidR="007D324C" w:rsidRPr="007D324C">
              <w:rPr>
                <w:rFonts w:ascii="Times New Roman" w:hAnsi="Times New Roman" w:cs="Times New Roman"/>
              </w:rPr>
              <w:t xml:space="preserve"> оценку центральным эпизодам, высказывать свою точку зрения на проблемы произведения и аргументировать их</w:t>
            </w:r>
            <w:r w:rsidR="00F14354">
              <w:rPr>
                <w:rFonts w:ascii="Times New Roman" w:hAnsi="Times New Roman" w:cs="Times New Roman"/>
              </w:rPr>
              <w:t>.</w:t>
            </w:r>
          </w:p>
        </w:tc>
      </w:tr>
      <w:tr w:rsidR="006F098C">
        <w:trPr>
          <w:trHeight w:val="200"/>
        </w:trPr>
        <w:tc>
          <w:tcPr>
            <w:tcW w:w="1680" w:type="dxa"/>
            <w:gridSpan w:val="2"/>
          </w:tcPr>
          <w:p w:rsidR="006F098C" w:rsidRDefault="007322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Навык</w:t>
            </w:r>
          </w:p>
          <w:p w:rsidR="006F098C" w:rsidRDefault="006F09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5" w:type="dxa"/>
            <w:gridSpan w:val="4"/>
            <w:vAlign w:val="center"/>
          </w:tcPr>
          <w:p w:rsidR="006F098C" w:rsidRDefault="006D6D6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Коммуникативный навык: умение общаться и понимать сообщения в различ</w:t>
            </w:r>
            <w:r w:rsidR="00895E6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ситуациях и для разных целей.</w:t>
            </w:r>
          </w:p>
        </w:tc>
      </w:tr>
      <w:tr w:rsidR="006F098C">
        <w:trPr>
          <w:trHeight w:val="200"/>
        </w:trPr>
        <w:tc>
          <w:tcPr>
            <w:tcW w:w="1680" w:type="dxa"/>
            <w:gridSpan w:val="2"/>
          </w:tcPr>
          <w:p w:rsidR="006F098C" w:rsidRDefault="007322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профайла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ученика</w:t>
            </w:r>
          </w:p>
        </w:tc>
        <w:tc>
          <w:tcPr>
            <w:tcW w:w="8985" w:type="dxa"/>
            <w:gridSpan w:val="4"/>
            <w:vAlign w:val="center"/>
          </w:tcPr>
          <w:p w:rsidR="006F098C" w:rsidRDefault="006D6D6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Исследователь, знающий, мыслящий</w:t>
            </w:r>
          </w:p>
        </w:tc>
      </w:tr>
      <w:tr w:rsidR="006F098C">
        <w:trPr>
          <w:trHeight w:val="300"/>
        </w:trPr>
        <w:tc>
          <w:tcPr>
            <w:tcW w:w="1680" w:type="dxa"/>
            <w:gridSpan w:val="2"/>
          </w:tcPr>
          <w:p w:rsidR="006F098C" w:rsidRDefault="007322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  <w:tc>
          <w:tcPr>
            <w:tcW w:w="8985" w:type="dxa"/>
            <w:gridSpan w:val="4"/>
            <w:vAlign w:val="center"/>
          </w:tcPr>
          <w:p w:rsidR="006F098C" w:rsidRDefault="00E345C9" w:rsidP="00E11F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9" w:history="1">
              <w:r w:rsidR="0041353C" w:rsidRPr="00BB176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https://www.youtube.com/watch?v=8FxaznUBRCw</w:t>
              </w:r>
            </w:hyperlink>
            <w:r w:rsidR="0041353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41353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буктрейлер</w:t>
            </w:r>
            <w:proofErr w:type="spellEnd"/>
            <w:r w:rsidR="0041353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к фильму «Живи и помни»</w:t>
            </w:r>
          </w:p>
        </w:tc>
      </w:tr>
      <w:tr w:rsidR="006F098C">
        <w:tc>
          <w:tcPr>
            <w:tcW w:w="10665" w:type="dxa"/>
            <w:gridSpan w:val="6"/>
            <w:shd w:val="clear" w:color="auto" w:fill="000000"/>
          </w:tcPr>
          <w:p w:rsidR="006F098C" w:rsidRDefault="006F09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098C" w:rsidTr="00A37426">
        <w:trPr>
          <w:trHeight w:val="360"/>
        </w:trPr>
        <w:tc>
          <w:tcPr>
            <w:tcW w:w="1242" w:type="dxa"/>
            <w:vAlign w:val="center"/>
          </w:tcPr>
          <w:p w:rsidR="006F098C" w:rsidRDefault="007322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48" w:type="dxa"/>
            <w:gridSpan w:val="3"/>
            <w:vAlign w:val="center"/>
          </w:tcPr>
          <w:p w:rsidR="006F098C" w:rsidRDefault="007322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работы</w:t>
            </w:r>
          </w:p>
        </w:tc>
        <w:tc>
          <w:tcPr>
            <w:tcW w:w="7875" w:type="dxa"/>
            <w:gridSpan w:val="2"/>
            <w:vAlign w:val="center"/>
          </w:tcPr>
          <w:p w:rsidR="006F098C" w:rsidRDefault="007322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</w:tr>
      <w:tr w:rsidR="006F098C" w:rsidTr="00A37426">
        <w:trPr>
          <w:trHeight w:val="680"/>
        </w:trPr>
        <w:tc>
          <w:tcPr>
            <w:tcW w:w="1242" w:type="dxa"/>
          </w:tcPr>
          <w:p w:rsidR="006F098C" w:rsidRDefault="009264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мин</w:t>
            </w:r>
          </w:p>
          <w:p w:rsidR="00926458" w:rsidRDefault="006C06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26458">
              <w:rPr>
                <w:rFonts w:ascii="Times New Roman" w:eastAsia="Times New Roman" w:hAnsi="Times New Roman" w:cs="Times New Roman"/>
                <w:sz w:val="20"/>
                <w:szCs w:val="20"/>
              </w:rPr>
              <w:t>ызов</w:t>
            </w:r>
          </w:p>
        </w:tc>
        <w:tc>
          <w:tcPr>
            <w:tcW w:w="1548" w:type="dxa"/>
            <w:gridSpan w:val="3"/>
          </w:tcPr>
          <w:p w:rsidR="006F098C" w:rsidRDefault="009264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прежних знаний</w:t>
            </w:r>
          </w:p>
        </w:tc>
        <w:tc>
          <w:tcPr>
            <w:tcW w:w="7875" w:type="dxa"/>
            <w:gridSpan w:val="2"/>
          </w:tcPr>
          <w:p w:rsidR="0041353C" w:rsidRDefault="00A41944" w:rsidP="00A41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283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Побуждение к активной мыслительной деятельности</w:t>
            </w:r>
            <w:r w:rsidR="0073227B" w:rsidRPr="0092645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434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21203" w:rsidRDefault="00DB14D1" w:rsidP="00A419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4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4135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Просмотрите видео. Как контекст видео связан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проблематикой произведения? </w:t>
            </w:r>
            <w:r w:rsidR="004135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Прокомментируйте. </w:t>
            </w:r>
            <w:r w:rsidR="002434D9" w:rsidRPr="002434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B14D1" w:rsidRPr="002434D9" w:rsidRDefault="00DB14D1" w:rsidP="00A419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высказываниями:</w:t>
            </w:r>
          </w:p>
          <w:p w:rsidR="004A50C7" w:rsidRPr="00A41944" w:rsidRDefault="00895E6A" w:rsidP="00A4194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944">
              <w:rPr>
                <w:rFonts w:ascii="Times New Roman" w:eastAsia="Times New Roman" w:hAnsi="Times New Roman" w:cs="Times New Roman"/>
                <w:sz w:val="20"/>
                <w:szCs w:val="20"/>
              </w:rPr>
              <w:t>«Знала, какую тяжесть на себя берешь, и всё ж таки взяла, не побоялась».</w:t>
            </w:r>
          </w:p>
          <w:p w:rsidR="004A50C7" w:rsidRPr="00A41944" w:rsidRDefault="00895E6A" w:rsidP="00A4194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944">
              <w:rPr>
                <w:rFonts w:ascii="Times New Roman" w:eastAsia="Times New Roman" w:hAnsi="Times New Roman" w:cs="Times New Roman"/>
                <w:sz w:val="20"/>
                <w:szCs w:val="20"/>
              </w:rPr>
              <w:t>«И тоскливо, безысходно сжалось сердце: ничего не знает о себе </w:t>
            </w:r>
            <w:hyperlink r:id="rId10" w:history="1">
              <w:r w:rsidRPr="00A4194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человек</w:t>
              </w:r>
            </w:hyperlink>
            <w:r w:rsidRPr="00A419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A41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 сам себе он не верит, и сам себя боится».</w:t>
            </w:r>
          </w:p>
          <w:p w:rsidR="00121203" w:rsidRPr="00926458" w:rsidRDefault="00283CE8" w:rsidP="0092645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Кому из героев принадлежат эти высказывания? </w:t>
            </w:r>
            <w:r w:rsidR="00C95F68" w:rsidRPr="00146E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Как</w:t>
            </w:r>
            <w:r w:rsidRPr="00146E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C95F68" w:rsidRPr="00146E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46E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их </w:t>
            </w:r>
            <w:r w:rsidR="00C95F68" w:rsidRPr="00146E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контекст </w:t>
            </w:r>
            <w:r w:rsidR="00A41944" w:rsidRPr="00146E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характеризуют </w:t>
            </w:r>
            <w:r w:rsidRPr="00146E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героев и </w:t>
            </w:r>
            <w:r w:rsidR="00A41944" w:rsidRPr="00146E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стиль писателя</w:t>
            </w:r>
            <w:r w:rsidR="00A41944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926458" w:rsidRDefault="00926458" w:rsidP="0092645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Выход на </w:t>
            </w:r>
            <w:r w:rsidR="0073227B" w:rsidRPr="009264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 w:rsidR="0073227B" w:rsidRPr="009264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урока: </w:t>
            </w:r>
          </w:p>
          <w:p w:rsidR="00926458" w:rsidRPr="00F05248" w:rsidRDefault="0073227B" w:rsidP="00F0524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4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26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Нравственно-психологический  конфликт в повести «Живи и помни»</w:t>
            </w:r>
          </w:p>
        </w:tc>
      </w:tr>
      <w:tr w:rsidR="006F098C" w:rsidTr="00A37426">
        <w:trPr>
          <w:trHeight w:val="680"/>
        </w:trPr>
        <w:tc>
          <w:tcPr>
            <w:tcW w:w="1242" w:type="dxa"/>
          </w:tcPr>
          <w:p w:rsidR="006F098C" w:rsidRDefault="009264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</w:p>
        </w:tc>
        <w:tc>
          <w:tcPr>
            <w:tcW w:w="1548" w:type="dxa"/>
            <w:gridSpan w:val="3"/>
          </w:tcPr>
          <w:p w:rsidR="006F098C" w:rsidRPr="006C0680" w:rsidRDefault="00AA7D0B" w:rsidP="002A04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6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Практикум – </w:t>
            </w:r>
            <w:r w:rsidR="001544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исследование, </w:t>
            </w:r>
            <w:r w:rsidRPr="006C06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интерпретация тек</w:t>
            </w:r>
            <w:r w:rsidR="006C06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</w:t>
            </w:r>
            <w:r w:rsidR="002A04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через </w:t>
            </w:r>
            <w:r w:rsidR="006C06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области исследования.</w:t>
            </w:r>
          </w:p>
        </w:tc>
        <w:tc>
          <w:tcPr>
            <w:tcW w:w="7875" w:type="dxa"/>
            <w:gridSpan w:val="2"/>
          </w:tcPr>
          <w:p w:rsidR="00121203" w:rsidRPr="00AA7D0B" w:rsidRDefault="0073227B" w:rsidP="00AA7D0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Задание (5 мин)</w:t>
            </w:r>
          </w:p>
          <w:p w:rsidR="00121203" w:rsidRPr="00AA7D0B" w:rsidRDefault="0026473C" w:rsidP="00AA7D0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Индивидуальная работа. </w:t>
            </w:r>
            <w:r w:rsidR="0073227B" w:rsidRPr="00AA7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Чтение с пометками для интерпретации текста</w:t>
            </w:r>
          </w:p>
          <w:p w:rsidR="00121203" w:rsidRPr="00AA7D0B" w:rsidRDefault="00BA3F29" w:rsidP="00AA7D0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Внимательно прочитайте эпизод из повести</w:t>
            </w:r>
            <w:r w:rsidR="0073227B"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>. Выделите ключевые слова и словосочетания, детали, символы.  Какие средства и приемы  помогают   более детальному  пониманию событий в тексте?</w:t>
            </w:r>
          </w:p>
          <w:p w:rsidR="002434D9" w:rsidRPr="002434D9" w:rsidRDefault="0073227B" w:rsidP="00AA7D0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Деление</w:t>
            </w:r>
            <w:r w:rsidR="00243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группы по названию област</w:t>
            </w:r>
            <w:r w:rsidR="00F05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 w:rsidR="00243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исследования. </w:t>
            </w:r>
          </w:p>
          <w:p w:rsidR="00121203" w:rsidRPr="000A342A" w:rsidRDefault="00A37426" w:rsidP="00AA7D0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Работа в группах. </w:t>
            </w:r>
            <w:r w:rsidR="00EA6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Оценивание.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(20</w:t>
            </w:r>
            <w:r w:rsidR="0073227B" w:rsidRPr="00AA7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мин) </w:t>
            </w:r>
          </w:p>
          <w:p w:rsidR="000A342A" w:rsidRPr="00AA7D0B" w:rsidRDefault="00F05248" w:rsidP="00AA7D0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Задание:</w:t>
            </w:r>
            <w:r w:rsidR="003C33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исследование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r w:rsidR="000A3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нтерпретация текста, используя области исследования,  глобальн</w:t>
            </w:r>
            <w:r w:rsidR="000A5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ые</w:t>
            </w:r>
            <w:r w:rsidR="000A3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проблем</w:t>
            </w:r>
            <w:r w:rsidR="000A5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ы </w:t>
            </w:r>
            <w:r w:rsidR="000A3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ключевы</w:t>
            </w:r>
            <w:r w:rsidR="000A5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  <w:r w:rsidR="000A3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концепци</w:t>
            </w:r>
            <w:r w:rsidR="000A5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="00841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 w:rsidR="000A3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21203" w:rsidRPr="00AA7D0B" w:rsidRDefault="0073227B" w:rsidP="00AA7D0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группа </w:t>
            </w:r>
            <w:r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E345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Используйте область исследования «Время и пространство</w:t>
            </w:r>
            <w:r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>». Изучите способы, которые  могут раскрыть социальные, культурные, политические контексты, характерные для данного времени и места.  Насколько важными они являются для восприятия текста</w:t>
            </w:r>
            <w:r w:rsidR="00F72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раскрытия темы урока</w:t>
            </w:r>
            <w:r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121203" w:rsidRPr="00AA7D0B" w:rsidRDefault="0073227B" w:rsidP="00AA7D0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группа </w:t>
            </w:r>
            <w:r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E345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Используйте область исследования «Читатели, писатели и тексты</w:t>
            </w:r>
            <w:r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>». Изучите детали текста, способы, через которое передается значение текста и его влияние на читателей. Как мы понимаем авторский замысел?</w:t>
            </w:r>
            <w:r w:rsidR="00F72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это помогает  раскрытию  темы урока?</w:t>
            </w:r>
          </w:p>
          <w:p w:rsidR="00121203" w:rsidRPr="00AA7D0B" w:rsidRDefault="0073227B" w:rsidP="00AA7D0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группа </w:t>
            </w:r>
            <w:r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bookmarkStart w:id="1" w:name="_GoBack"/>
            <w:r w:rsidRPr="00E345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Используйте область исследования  «</w:t>
            </w:r>
            <w:proofErr w:type="spellStart"/>
            <w:r w:rsidRPr="00E345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Интертекстуальность</w:t>
            </w:r>
            <w:bookmarkEnd w:id="1"/>
            <w:proofErr w:type="spellEnd"/>
            <w:r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связи</w:t>
            </w:r>
            <w:proofErr w:type="gramEnd"/>
            <w:r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Каким образом данный текст может  иметь сходство с  другими  текстами? Насколько актуально понятие «классический» литературный текст? </w:t>
            </w:r>
          </w:p>
          <w:p w:rsidR="00121203" w:rsidRPr="00E63CE9" w:rsidRDefault="00A37426" w:rsidP="00AA7D0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Презентация работ групп(20</w:t>
            </w:r>
            <w:r w:rsidR="0073227B" w:rsidRPr="00AA7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мин)</w:t>
            </w:r>
          </w:p>
          <w:p w:rsidR="006F098C" w:rsidRPr="00E63CE9" w:rsidRDefault="00E63CE9" w:rsidP="00E63CE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Вывод: Фольклорные традиции</w:t>
            </w:r>
            <w:r w:rsidRPr="00E63C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, тесно связанные с образами двух главных героев, Андрея и Настены, не имеют в произведении самостоятельного значения. Однако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E63C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 они привносят дополнительные смыслы в нравственно-философскую и социальную проблематику, а также во многом определяют особеннос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ти художественного психологизма в повести. </w:t>
            </w:r>
          </w:p>
        </w:tc>
      </w:tr>
      <w:tr w:rsidR="006F098C" w:rsidTr="00A37426">
        <w:trPr>
          <w:trHeight w:val="680"/>
        </w:trPr>
        <w:tc>
          <w:tcPr>
            <w:tcW w:w="1242" w:type="dxa"/>
          </w:tcPr>
          <w:p w:rsidR="006F098C" w:rsidRDefault="00A37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>ефлексия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мин</w:t>
            </w:r>
          </w:p>
        </w:tc>
        <w:tc>
          <w:tcPr>
            <w:tcW w:w="1548" w:type="dxa"/>
            <w:gridSpan w:val="3"/>
          </w:tcPr>
          <w:p w:rsidR="006F098C" w:rsidRDefault="006F09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5" w:type="dxa"/>
            <w:gridSpan w:val="2"/>
          </w:tcPr>
          <w:p w:rsidR="00121203" w:rsidRPr="00AA7D0B" w:rsidRDefault="00AA7D0B" w:rsidP="00AA7D0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Пятиминутное эссе:  </w:t>
            </w:r>
            <w:r w:rsidR="0073227B"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текст способствовал </w:t>
            </w:r>
            <w:r w:rsidR="00A37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моему </w:t>
            </w:r>
            <w:r w:rsidR="0073227B"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размышлению </w:t>
            </w:r>
            <w:proofErr w:type="gramStart"/>
            <w:r w:rsidR="0073227B"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73227B" w:rsidRPr="00AA7D0B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</w:p>
          <w:p w:rsidR="006F098C" w:rsidRDefault="006F09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7797" w:rsidRDefault="002E7797" w:rsidP="00780E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E7797" w:rsidRPr="001F7667" w:rsidRDefault="001F7667" w:rsidP="00780EF8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1F7667">
        <w:rPr>
          <w:rFonts w:ascii="Times New Roman" w:hAnsi="Times New Roman" w:cs="Times New Roman"/>
          <w:b/>
          <w:sz w:val="21"/>
          <w:szCs w:val="21"/>
        </w:rPr>
        <w:t>Приложение №1 Эпизод из повести</w:t>
      </w:r>
    </w:p>
    <w:p w:rsidR="002E7797" w:rsidRDefault="002E7797" w:rsidP="00780E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80EF8" w:rsidRPr="00505A84" w:rsidRDefault="00780EF8" w:rsidP="00780E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05A84">
        <w:rPr>
          <w:rFonts w:ascii="Times New Roman" w:hAnsi="Times New Roman" w:cs="Times New Roman"/>
          <w:sz w:val="21"/>
          <w:szCs w:val="21"/>
        </w:rPr>
        <w:t>Перед Рождеством</w:t>
      </w:r>
      <w:r w:rsidRPr="0019184C">
        <w:rPr>
          <w:rFonts w:ascii="Times New Roman" w:hAnsi="Times New Roman" w:cs="Times New Roman"/>
          <w:sz w:val="21"/>
          <w:szCs w:val="21"/>
        </w:rPr>
        <w:t xml:space="preserve"> в Атамановку нагрянули председатель сельсовета из Карды Коновалов и конопатый участковый милиционер по фамилии </w:t>
      </w:r>
      <w:proofErr w:type="spellStart"/>
      <w:r w:rsidRPr="0019184C">
        <w:rPr>
          <w:rFonts w:ascii="Times New Roman" w:hAnsi="Times New Roman" w:cs="Times New Roman"/>
          <w:sz w:val="21"/>
          <w:szCs w:val="21"/>
        </w:rPr>
        <w:t>Бурдак</w:t>
      </w:r>
      <w:proofErr w:type="spellEnd"/>
      <w:r w:rsidRPr="0019184C">
        <w:rPr>
          <w:rFonts w:ascii="Times New Roman" w:hAnsi="Times New Roman" w:cs="Times New Roman"/>
          <w:sz w:val="21"/>
          <w:szCs w:val="21"/>
        </w:rPr>
        <w:t xml:space="preserve">, которого за глаза звали Бардаком. От Ангары они повернули жеребца прямо к избе </w:t>
      </w:r>
      <w:proofErr w:type="spellStart"/>
      <w:r w:rsidRPr="0019184C">
        <w:rPr>
          <w:rFonts w:ascii="Times New Roman" w:hAnsi="Times New Roman" w:cs="Times New Roman"/>
          <w:sz w:val="21"/>
          <w:szCs w:val="21"/>
        </w:rPr>
        <w:t>Гуськовых</w:t>
      </w:r>
      <w:proofErr w:type="spellEnd"/>
      <w:r w:rsidRPr="0019184C">
        <w:rPr>
          <w:rFonts w:ascii="Times New Roman" w:hAnsi="Times New Roman" w:cs="Times New Roman"/>
          <w:sz w:val="21"/>
          <w:szCs w:val="21"/>
        </w:rPr>
        <w:t xml:space="preserve">. Настены дома не было. — Какие имеете известия от сына? — строго, как на допросе, спросил </w:t>
      </w:r>
      <w:proofErr w:type="spellStart"/>
      <w:r w:rsidRPr="0019184C">
        <w:rPr>
          <w:rFonts w:ascii="Times New Roman" w:hAnsi="Times New Roman" w:cs="Times New Roman"/>
          <w:sz w:val="21"/>
          <w:szCs w:val="21"/>
        </w:rPr>
        <w:t>Бурдак</w:t>
      </w:r>
      <w:proofErr w:type="spellEnd"/>
      <w:r w:rsidRPr="0019184C">
        <w:rPr>
          <w:rFonts w:ascii="Times New Roman" w:hAnsi="Times New Roman" w:cs="Times New Roman"/>
          <w:sz w:val="21"/>
          <w:szCs w:val="21"/>
        </w:rPr>
        <w:t xml:space="preserve"> у </w:t>
      </w:r>
      <w:proofErr w:type="spellStart"/>
      <w:r w:rsidRPr="0019184C">
        <w:rPr>
          <w:rFonts w:ascii="Times New Roman" w:hAnsi="Times New Roman" w:cs="Times New Roman"/>
          <w:sz w:val="21"/>
          <w:szCs w:val="21"/>
        </w:rPr>
        <w:t>Михеича</w:t>
      </w:r>
      <w:proofErr w:type="spellEnd"/>
      <w:r w:rsidRPr="0019184C">
        <w:rPr>
          <w:rFonts w:ascii="Times New Roman" w:hAnsi="Times New Roman" w:cs="Times New Roman"/>
          <w:sz w:val="21"/>
          <w:szCs w:val="21"/>
        </w:rPr>
        <w:t xml:space="preserve">. Ему показали последние письма Андрея. </w:t>
      </w:r>
      <w:proofErr w:type="spellStart"/>
      <w:r w:rsidRPr="0019184C">
        <w:rPr>
          <w:rFonts w:ascii="Times New Roman" w:hAnsi="Times New Roman" w:cs="Times New Roman"/>
          <w:sz w:val="21"/>
          <w:szCs w:val="21"/>
        </w:rPr>
        <w:t>Бурдак</w:t>
      </w:r>
      <w:proofErr w:type="spellEnd"/>
      <w:r w:rsidRPr="0019184C">
        <w:rPr>
          <w:rFonts w:ascii="Times New Roman" w:hAnsi="Times New Roman" w:cs="Times New Roman"/>
          <w:sz w:val="21"/>
          <w:szCs w:val="21"/>
        </w:rPr>
        <w:t xml:space="preserve"> прочитал их, дал прочитать Коновалову и спрятал к себе в карман. — Больше он о себе ничего не сообщал? — Нет. — Растерявшийся </w:t>
      </w:r>
      <w:proofErr w:type="spellStart"/>
      <w:proofErr w:type="gramStart"/>
      <w:r w:rsidRPr="0019184C">
        <w:rPr>
          <w:rFonts w:ascii="Times New Roman" w:hAnsi="Times New Roman" w:cs="Times New Roman"/>
          <w:sz w:val="21"/>
          <w:szCs w:val="21"/>
        </w:rPr>
        <w:t>Михеич</w:t>
      </w:r>
      <w:proofErr w:type="spellEnd"/>
      <w:proofErr w:type="gramEnd"/>
      <w:r w:rsidRPr="0019184C">
        <w:rPr>
          <w:rFonts w:ascii="Times New Roman" w:hAnsi="Times New Roman" w:cs="Times New Roman"/>
          <w:sz w:val="21"/>
          <w:szCs w:val="21"/>
        </w:rPr>
        <w:t xml:space="preserve"> наконец пришел в себя. — А че такое с </w:t>
      </w:r>
      <w:proofErr w:type="gramStart"/>
      <w:r w:rsidRPr="0019184C">
        <w:rPr>
          <w:rFonts w:ascii="Times New Roman" w:hAnsi="Times New Roman" w:cs="Times New Roman"/>
          <w:sz w:val="21"/>
          <w:szCs w:val="21"/>
        </w:rPr>
        <w:t>им</w:t>
      </w:r>
      <w:proofErr w:type="gramEnd"/>
      <w:r w:rsidRPr="0019184C">
        <w:rPr>
          <w:rFonts w:ascii="Times New Roman" w:hAnsi="Times New Roman" w:cs="Times New Roman"/>
          <w:sz w:val="21"/>
          <w:szCs w:val="21"/>
        </w:rPr>
        <w:t xml:space="preserve">? Где он? — Вот это мы и хотим выяснить — где он? Потерялся где-то ваш Андрей Гуськов. Даст о себе знать — сообщите нам. Понятно? — Понятно. Ничего не было понятно </w:t>
      </w:r>
      <w:proofErr w:type="spellStart"/>
      <w:r w:rsidRPr="0019184C">
        <w:rPr>
          <w:rFonts w:ascii="Times New Roman" w:hAnsi="Times New Roman" w:cs="Times New Roman"/>
          <w:sz w:val="21"/>
          <w:szCs w:val="21"/>
        </w:rPr>
        <w:t>Михеичу</w:t>
      </w:r>
      <w:proofErr w:type="spellEnd"/>
      <w:r w:rsidRPr="0019184C">
        <w:rPr>
          <w:rFonts w:ascii="Times New Roman" w:hAnsi="Times New Roman" w:cs="Times New Roman"/>
          <w:sz w:val="21"/>
          <w:szCs w:val="21"/>
        </w:rPr>
        <w:t xml:space="preserve">. Ни ему, ни Семеновне, ни Настене. </w:t>
      </w:r>
      <w:r w:rsidRPr="00505A84">
        <w:rPr>
          <w:rFonts w:ascii="Times New Roman" w:hAnsi="Times New Roman" w:cs="Times New Roman"/>
          <w:sz w:val="21"/>
          <w:szCs w:val="21"/>
        </w:rPr>
        <w:t xml:space="preserve">А в крещенские морозы из тайника под половицей в </w:t>
      </w:r>
      <w:proofErr w:type="spellStart"/>
      <w:r w:rsidRPr="00505A84">
        <w:rPr>
          <w:rFonts w:ascii="Times New Roman" w:hAnsi="Times New Roman" w:cs="Times New Roman"/>
          <w:sz w:val="21"/>
          <w:szCs w:val="21"/>
        </w:rPr>
        <w:t>гуськовской</w:t>
      </w:r>
      <w:proofErr w:type="spellEnd"/>
      <w:r w:rsidRPr="00505A84">
        <w:rPr>
          <w:rFonts w:ascii="Times New Roman" w:hAnsi="Times New Roman" w:cs="Times New Roman"/>
          <w:sz w:val="21"/>
          <w:szCs w:val="21"/>
        </w:rPr>
        <w:t xml:space="preserve"> бане исчез топор. </w:t>
      </w:r>
    </w:p>
    <w:p w:rsidR="00780EF8" w:rsidRPr="0019184C" w:rsidRDefault="00780EF8" w:rsidP="00780E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05A84">
        <w:rPr>
          <w:rFonts w:ascii="Times New Roman" w:hAnsi="Times New Roman" w:cs="Times New Roman"/>
          <w:sz w:val="21"/>
          <w:szCs w:val="21"/>
        </w:rPr>
        <w:t xml:space="preserve"> — Молчи, Настена. Это я. Молчи. Сильные, жесткие руки схватили ее за плечи и прижали к лавке.</w:t>
      </w:r>
      <w:r w:rsidRPr="0019184C">
        <w:rPr>
          <w:rFonts w:ascii="Times New Roman" w:hAnsi="Times New Roman" w:cs="Times New Roman"/>
          <w:sz w:val="21"/>
          <w:szCs w:val="21"/>
        </w:rPr>
        <w:t xml:space="preserve"> От боли и страха Настена застонала. Голос был хриплый, ржавый, но нутро в нем осталось </w:t>
      </w:r>
      <w:r w:rsidRPr="00F26838">
        <w:rPr>
          <w:rFonts w:ascii="Times New Roman" w:hAnsi="Times New Roman" w:cs="Times New Roman"/>
          <w:b/>
          <w:sz w:val="21"/>
          <w:szCs w:val="21"/>
        </w:rPr>
        <w:t>прежнее,</w:t>
      </w:r>
      <w:r w:rsidRPr="0019184C">
        <w:rPr>
          <w:rFonts w:ascii="Times New Roman" w:hAnsi="Times New Roman" w:cs="Times New Roman"/>
          <w:sz w:val="21"/>
          <w:szCs w:val="21"/>
        </w:rPr>
        <w:t xml:space="preserve"> и Настена узнала его. — Ты, Андрей?! Господи! Откуда ты взялся? — Оттуда. Молчи. Ты кому говорила, что я здесь? — Никому. Я сама не знала. Лица его в темноте она не могла рассмотреть, лишь </w:t>
      </w:r>
      <w:r w:rsidRPr="00505A84">
        <w:rPr>
          <w:rFonts w:ascii="Times New Roman" w:hAnsi="Times New Roman" w:cs="Times New Roman"/>
          <w:sz w:val="21"/>
          <w:szCs w:val="21"/>
        </w:rPr>
        <w:t xml:space="preserve">что-то большое и лохматое смутно чернело </w:t>
      </w:r>
      <w:r w:rsidRPr="0019184C">
        <w:rPr>
          <w:rFonts w:ascii="Times New Roman" w:hAnsi="Times New Roman" w:cs="Times New Roman"/>
          <w:sz w:val="21"/>
          <w:szCs w:val="21"/>
        </w:rPr>
        <w:t>перед ней в слабом мерцании, которое источало в углах задернутое оконце. Дышал он шумно и часто, натягивая грудь, словно после тяжелого бега. Настена почувствовала, что и она тоже задыхается — настолько неожиданно, как Настена ни подозревала ее, свалилась эта встреча</w:t>
      </w:r>
      <w:r w:rsidRPr="0019184C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Pr="00505A84">
        <w:rPr>
          <w:rFonts w:ascii="Times New Roman" w:hAnsi="Times New Roman" w:cs="Times New Roman"/>
          <w:sz w:val="21"/>
          <w:szCs w:val="21"/>
        </w:rPr>
        <w:t>настолько воровской и жуткой с первых же минут и с первых же слов она оказалась</w:t>
      </w:r>
      <w:r w:rsidRPr="0019184C">
        <w:rPr>
          <w:rFonts w:ascii="Times New Roman" w:hAnsi="Times New Roman" w:cs="Times New Roman"/>
          <w:b/>
          <w:sz w:val="21"/>
          <w:szCs w:val="21"/>
        </w:rPr>
        <w:t>.</w:t>
      </w:r>
      <w:r w:rsidRPr="0019184C">
        <w:rPr>
          <w:rFonts w:ascii="Times New Roman" w:hAnsi="Times New Roman" w:cs="Times New Roman"/>
          <w:sz w:val="21"/>
          <w:szCs w:val="21"/>
        </w:rPr>
        <w:t xml:space="preserve"> Он </w:t>
      </w:r>
      <w:proofErr w:type="gramStart"/>
      <w:r w:rsidRPr="0019184C">
        <w:rPr>
          <w:rFonts w:ascii="Times New Roman" w:hAnsi="Times New Roman" w:cs="Times New Roman"/>
          <w:sz w:val="21"/>
          <w:szCs w:val="21"/>
        </w:rPr>
        <w:t>убрал</w:t>
      </w:r>
      <w:proofErr w:type="gramEnd"/>
      <w:r w:rsidRPr="0019184C">
        <w:rPr>
          <w:rFonts w:ascii="Times New Roman" w:hAnsi="Times New Roman" w:cs="Times New Roman"/>
          <w:sz w:val="21"/>
          <w:szCs w:val="21"/>
        </w:rPr>
        <w:t xml:space="preserve"> наконец руки и чуть отступил назад. Все еще </w:t>
      </w:r>
      <w:proofErr w:type="gramStart"/>
      <w:r w:rsidRPr="0019184C">
        <w:rPr>
          <w:rFonts w:ascii="Times New Roman" w:hAnsi="Times New Roman" w:cs="Times New Roman"/>
          <w:sz w:val="21"/>
          <w:szCs w:val="21"/>
        </w:rPr>
        <w:t>неверным, срывающимся голосом спросил</w:t>
      </w:r>
      <w:proofErr w:type="gramEnd"/>
      <w:r w:rsidRPr="0019184C">
        <w:rPr>
          <w:rFonts w:ascii="Times New Roman" w:hAnsi="Times New Roman" w:cs="Times New Roman"/>
          <w:sz w:val="21"/>
          <w:szCs w:val="21"/>
        </w:rPr>
        <w:t xml:space="preserve">: — Искали меня? — Милиционер недавно приезжал, и с ним </w:t>
      </w:r>
      <w:proofErr w:type="gramStart"/>
      <w:r w:rsidRPr="0019184C">
        <w:rPr>
          <w:rFonts w:ascii="Times New Roman" w:hAnsi="Times New Roman" w:cs="Times New Roman"/>
          <w:sz w:val="21"/>
          <w:szCs w:val="21"/>
        </w:rPr>
        <w:t>Коновалов</w:t>
      </w:r>
      <w:proofErr w:type="gramEnd"/>
      <w:r w:rsidRPr="0019184C">
        <w:rPr>
          <w:rFonts w:ascii="Times New Roman" w:hAnsi="Times New Roman" w:cs="Times New Roman"/>
          <w:sz w:val="21"/>
          <w:szCs w:val="21"/>
        </w:rPr>
        <w:t xml:space="preserve"> из Карды. С отцом разговаривали. — Отец, мать догадываются про меня? — Нет. Отец думал, топор кто чужой взял. — А ты, значит, догадалась? Она не успела ответить. — Хлеб ты приносила? — Я. Он помолчал. </w:t>
      </w:r>
    </w:p>
    <w:p w:rsidR="00780EF8" w:rsidRPr="0019184C" w:rsidRDefault="00780EF8" w:rsidP="00780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9184C">
        <w:rPr>
          <w:rFonts w:ascii="Times New Roman" w:hAnsi="Times New Roman" w:cs="Times New Roman"/>
          <w:sz w:val="21"/>
          <w:szCs w:val="21"/>
        </w:rPr>
        <w:t xml:space="preserve">– Ну вот, встретились, Настена. Встретились, говорю, – с вызовом повторил он, будто ждал и не дождался, что она скажет. – Не верится, что рядом с родной бабой нахожусь. Не надо бы мне ни перед кем тут показываться, да одному не перезимовать. Хлебушком ты меня заманила. Вот что я тебе сразу скажу, Настена. Ни одна собака не должна знать, что я здесь. Скажешь кому – убью. Убью – мне терять нечего. Так и запомни. Откуда </w:t>
      </w:r>
      <w:proofErr w:type="spellStart"/>
      <w:r w:rsidRPr="0019184C">
        <w:rPr>
          <w:rFonts w:ascii="Times New Roman" w:hAnsi="Times New Roman" w:cs="Times New Roman"/>
          <w:sz w:val="21"/>
          <w:szCs w:val="21"/>
        </w:rPr>
        <w:t>хошь</w:t>
      </w:r>
      <w:proofErr w:type="spellEnd"/>
      <w:r w:rsidRPr="0019184C">
        <w:rPr>
          <w:rFonts w:ascii="Times New Roman" w:hAnsi="Times New Roman" w:cs="Times New Roman"/>
          <w:sz w:val="21"/>
          <w:szCs w:val="21"/>
        </w:rPr>
        <w:t xml:space="preserve"> достану. У меня теперь рука на это твердая, не сорвется. Мне сейчас податься больше некуда, придется околачиваться здесь, возле тебя. Я к тебе и шел. Не к отцу, не к матери – к тебе. И никто: ни мать, ни отец – не должен обо мне знать. Не </w:t>
      </w:r>
      <w:proofErr w:type="gramStart"/>
      <w:r w:rsidRPr="0019184C">
        <w:rPr>
          <w:rFonts w:ascii="Times New Roman" w:hAnsi="Times New Roman" w:cs="Times New Roman"/>
          <w:sz w:val="21"/>
          <w:szCs w:val="21"/>
        </w:rPr>
        <w:t>было меня и нету</w:t>
      </w:r>
      <w:proofErr w:type="gramEnd"/>
      <w:r w:rsidRPr="0019184C">
        <w:rPr>
          <w:rFonts w:ascii="Times New Roman" w:hAnsi="Times New Roman" w:cs="Times New Roman"/>
          <w:sz w:val="21"/>
          <w:szCs w:val="21"/>
        </w:rPr>
        <w:t xml:space="preserve">. Пропал без вести. Убили где по дороге, сожгли, выбросили. </w:t>
      </w:r>
      <w:proofErr w:type="gramStart"/>
      <w:r w:rsidRPr="004E6741">
        <w:rPr>
          <w:rFonts w:ascii="Times New Roman" w:hAnsi="Times New Roman" w:cs="Times New Roman"/>
          <w:sz w:val="21"/>
          <w:szCs w:val="21"/>
        </w:rPr>
        <w:t>Я теперь в твоих руках, больше ни в чьих!</w:t>
      </w:r>
      <w:proofErr w:type="gramEnd"/>
      <w:r w:rsidRPr="0019184C">
        <w:rPr>
          <w:rFonts w:ascii="Times New Roman" w:hAnsi="Times New Roman" w:cs="Times New Roman"/>
          <w:sz w:val="21"/>
          <w:szCs w:val="21"/>
        </w:rPr>
        <w:t xml:space="preserve"> Но если ты не хочешь этим делом руки марать – скажи сразу!</w:t>
      </w:r>
    </w:p>
    <w:p w:rsidR="00780EF8" w:rsidRPr="0019184C" w:rsidRDefault="00780EF8" w:rsidP="00780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9184C">
        <w:rPr>
          <w:rFonts w:ascii="Times New Roman" w:hAnsi="Times New Roman" w:cs="Times New Roman"/>
          <w:sz w:val="21"/>
          <w:szCs w:val="21"/>
        </w:rPr>
        <w:t>– Что ты меня пытаешь?! – простонала она. – Чужая тебе, что ли? Не жена, что ли?</w:t>
      </w:r>
    </w:p>
    <w:p w:rsidR="00780EF8" w:rsidRPr="0019184C" w:rsidRDefault="00780EF8" w:rsidP="00780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9184C">
        <w:rPr>
          <w:rFonts w:ascii="Times New Roman" w:hAnsi="Times New Roman" w:cs="Times New Roman"/>
          <w:sz w:val="21"/>
          <w:szCs w:val="21"/>
        </w:rPr>
        <w:t xml:space="preserve">– Я тебе </w:t>
      </w:r>
      <w:proofErr w:type="spellStart"/>
      <w:r w:rsidRPr="0019184C">
        <w:rPr>
          <w:rFonts w:ascii="Times New Roman" w:hAnsi="Times New Roman" w:cs="Times New Roman"/>
          <w:sz w:val="21"/>
          <w:szCs w:val="21"/>
        </w:rPr>
        <w:t>счас</w:t>
      </w:r>
      <w:proofErr w:type="spellEnd"/>
      <w:r w:rsidRPr="0019184C">
        <w:rPr>
          <w:rFonts w:ascii="Times New Roman" w:hAnsi="Times New Roman" w:cs="Times New Roman"/>
          <w:sz w:val="21"/>
          <w:szCs w:val="21"/>
        </w:rPr>
        <w:t xml:space="preserve"> скажу, что </w:t>
      </w:r>
      <w:proofErr w:type="gramStart"/>
      <w:r w:rsidRPr="0019184C">
        <w:rPr>
          <w:rFonts w:ascii="Times New Roman" w:hAnsi="Times New Roman" w:cs="Times New Roman"/>
          <w:sz w:val="21"/>
          <w:szCs w:val="21"/>
        </w:rPr>
        <w:t>перво</w:t>
      </w:r>
      <w:r w:rsidRPr="0019184C">
        <w:rPr>
          <w:rFonts w:ascii="Times New Roman" w:hAnsi="Times New Roman" w:cs="Times New Roman"/>
          <w:sz w:val="21"/>
          <w:szCs w:val="21"/>
        </w:rPr>
        <w:noBreakHyphen/>
        <w:t>наперво</w:t>
      </w:r>
      <w:proofErr w:type="gramEnd"/>
      <w:r w:rsidRPr="0019184C">
        <w:rPr>
          <w:rFonts w:ascii="Times New Roman" w:hAnsi="Times New Roman" w:cs="Times New Roman"/>
          <w:sz w:val="21"/>
          <w:szCs w:val="21"/>
        </w:rPr>
        <w:t xml:space="preserve"> понадобится. Завтра отдохни, выспись, а послезавтра переправь</w:t>
      </w:r>
      <w:r w:rsidRPr="0019184C">
        <w:rPr>
          <w:rFonts w:ascii="Times New Roman" w:hAnsi="Times New Roman" w:cs="Times New Roman"/>
          <w:sz w:val="21"/>
          <w:szCs w:val="21"/>
        </w:rPr>
        <w:noBreakHyphen/>
        <w:t>ка сюда мою «</w:t>
      </w:r>
      <w:proofErr w:type="spellStart"/>
      <w:r w:rsidRPr="0019184C">
        <w:rPr>
          <w:rFonts w:ascii="Times New Roman" w:hAnsi="Times New Roman" w:cs="Times New Roman"/>
          <w:sz w:val="21"/>
          <w:szCs w:val="21"/>
        </w:rPr>
        <w:t>тулку</w:t>
      </w:r>
      <w:proofErr w:type="spellEnd"/>
      <w:r w:rsidRPr="0019184C">
        <w:rPr>
          <w:rFonts w:ascii="Times New Roman" w:hAnsi="Times New Roman" w:cs="Times New Roman"/>
          <w:sz w:val="21"/>
          <w:szCs w:val="21"/>
        </w:rPr>
        <w:t>», пока меня зверь не загрыз. Живая она?</w:t>
      </w:r>
    </w:p>
    <w:p w:rsidR="00780EF8" w:rsidRPr="0019184C" w:rsidRDefault="00780EF8" w:rsidP="00780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9184C">
        <w:rPr>
          <w:rFonts w:ascii="Times New Roman" w:hAnsi="Times New Roman" w:cs="Times New Roman"/>
          <w:sz w:val="21"/>
          <w:szCs w:val="21"/>
        </w:rPr>
        <w:t>– Живая. А что я ему скажу про ружье?</w:t>
      </w:r>
    </w:p>
    <w:p w:rsidR="00780EF8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9184C">
        <w:rPr>
          <w:rFonts w:ascii="Times New Roman" w:hAnsi="Times New Roman" w:cs="Times New Roman"/>
          <w:sz w:val="21"/>
          <w:szCs w:val="21"/>
        </w:rPr>
        <w:t xml:space="preserve">– Не знаю. Что </w:t>
      </w:r>
      <w:proofErr w:type="spellStart"/>
      <w:r w:rsidRPr="0019184C">
        <w:rPr>
          <w:rFonts w:ascii="Times New Roman" w:hAnsi="Times New Roman" w:cs="Times New Roman"/>
          <w:sz w:val="21"/>
          <w:szCs w:val="21"/>
        </w:rPr>
        <w:t>хошь</w:t>
      </w:r>
      <w:proofErr w:type="spellEnd"/>
      <w:r w:rsidRPr="0019184C">
        <w:rPr>
          <w:rFonts w:ascii="Times New Roman" w:hAnsi="Times New Roman" w:cs="Times New Roman"/>
          <w:sz w:val="21"/>
          <w:szCs w:val="21"/>
        </w:rPr>
        <w:t xml:space="preserve"> говори. Как</w:t>
      </w:r>
      <w:r w:rsidRPr="0019184C">
        <w:rPr>
          <w:rFonts w:ascii="Times New Roman" w:hAnsi="Times New Roman" w:cs="Times New Roman"/>
          <w:sz w:val="21"/>
          <w:szCs w:val="21"/>
        </w:rPr>
        <w:noBreakHyphen/>
        <w:t>нибудь вывернешься</w:t>
      </w:r>
      <w:proofErr w:type="gramStart"/>
      <w:r w:rsidRPr="0019184C">
        <w:rPr>
          <w:rFonts w:ascii="Times New Roman" w:hAnsi="Times New Roman" w:cs="Times New Roman"/>
          <w:sz w:val="21"/>
          <w:szCs w:val="21"/>
        </w:rPr>
        <w:t>… З</w:t>
      </w:r>
      <w:proofErr w:type="gramEnd"/>
      <w:r w:rsidRPr="0019184C">
        <w:rPr>
          <w:rFonts w:ascii="Times New Roman" w:hAnsi="Times New Roman" w:cs="Times New Roman"/>
          <w:sz w:val="21"/>
          <w:szCs w:val="21"/>
        </w:rPr>
        <w:t xml:space="preserve">апомни еще раз: никто про меня не должен даже догадываться. Никто. Не </w:t>
      </w:r>
      <w:proofErr w:type="gramStart"/>
      <w:r w:rsidRPr="0019184C">
        <w:rPr>
          <w:rFonts w:ascii="Times New Roman" w:hAnsi="Times New Roman" w:cs="Times New Roman"/>
          <w:sz w:val="21"/>
          <w:szCs w:val="21"/>
        </w:rPr>
        <w:t>было меня и нет</w:t>
      </w:r>
      <w:proofErr w:type="gramEnd"/>
      <w:r w:rsidRPr="0019184C">
        <w:rPr>
          <w:rFonts w:ascii="Times New Roman" w:hAnsi="Times New Roman" w:cs="Times New Roman"/>
          <w:sz w:val="21"/>
          <w:szCs w:val="21"/>
        </w:rPr>
        <w:t>. Ты одна в курсе</w:t>
      </w:r>
      <w:proofErr w:type="gramStart"/>
      <w:r w:rsidRPr="0019184C">
        <w:rPr>
          <w:rFonts w:ascii="Times New Roman" w:hAnsi="Times New Roman" w:cs="Times New Roman"/>
          <w:sz w:val="21"/>
          <w:szCs w:val="21"/>
        </w:rPr>
        <w:t>… П</w:t>
      </w:r>
      <w:proofErr w:type="gramEnd"/>
      <w:r w:rsidRPr="0019184C">
        <w:rPr>
          <w:rFonts w:ascii="Times New Roman" w:hAnsi="Times New Roman" w:cs="Times New Roman"/>
          <w:sz w:val="21"/>
          <w:szCs w:val="21"/>
        </w:rPr>
        <w:t xml:space="preserve">ридется тебе пока подкармливать меня хоть немножко. Принесешь ружье – мяса я добуду, а хлеб не подстрелишь. Послезавтра приду так же попозже. Рано не ходи, смотри, чтоб не уследили. </w:t>
      </w:r>
      <w:r w:rsidRPr="00750BF9">
        <w:rPr>
          <w:rFonts w:ascii="Times New Roman" w:hAnsi="Times New Roman" w:cs="Times New Roman"/>
          <w:sz w:val="21"/>
          <w:szCs w:val="21"/>
        </w:rPr>
        <w:t>Теперь ходи и оглядывайся, ходи и оглядывайся</w:t>
      </w:r>
      <w:r w:rsidRPr="0019184C">
        <w:rPr>
          <w:rFonts w:ascii="Times New Roman" w:hAnsi="Times New Roman" w:cs="Times New Roman"/>
          <w:i/>
          <w:sz w:val="21"/>
          <w:szCs w:val="21"/>
        </w:rPr>
        <w:t xml:space="preserve">. </w:t>
      </w:r>
      <w:r w:rsidRPr="0019184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</w:t>
      </w:r>
    </w:p>
    <w:p w:rsidR="00780EF8" w:rsidRPr="00B82F95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82F95">
        <w:rPr>
          <w:rFonts w:ascii="Times New Roman" w:eastAsia="Times New Roman" w:hAnsi="Times New Roman" w:cs="Times New Roman"/>
          <w:color w:val="000000"/>
        </w:rPr>
        <w:t>Он говорил спокойно, ровно, голос его в тепле з</w:t>
      </w:r>
      <w:r>
        <w:rPr>
          <w:rFonts w:ascii="Times New Roman" w:eastAsia="Times New Roman" w:hAnsi="Times New Roman" w:cs="Times New Roman"/>
          <w:color w:val="000000"/>
        </w:rPr>
        <w:t xml:space="preserve">аметно отмяк, и все же в </w:t>
      </w:r>
      <w:r w:rsidRPr="00B82F95">
        <w:rPr>
          <w:rFonts w:ascii="Times New Roman" w:eastAsia="Times New Roman" w:hAnsi="Times New Roman" w:cs="Times New Roman"/>
          <w:color w:val="000000"/>
        </w:rPr>
        <w:t>нем слышалось и нетерпение, и постороннее тревожное усилие.</w:t>
      </w:r>
    </w:p>
    <w:p w:rsidR="00780EF8" w:rsidRPr="00B82F95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82F95">
        <w:rPr>
          <w:rFonts w:ascii="Times New Roman" w:eastAsia="Times New Roman" w:hAnsi="Times New Roman" w:cs="Times New Roman"/>
          <w:color w:val="000000"/>
        </w:rPr>
        <w:t xml:space="preserve">     - Погрелся, помылся, даже подфартило с родной бабой  поластиться.  Пора</w:t>
      </w:r>
    </w:p>
    <w:p w:rsidR="00780EF8" w:rsidRPr="00B82F95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собираться.</w:t>
      </w:r>
      <w:r w:rsidRPr="00B82F95">
        <w:rPr>
          <w:rFonts w:ascii="Times New Roman" w:eastAsia="Times New Roman" w:hAnsi="Times New Roman" w:cs="Times New Roman"/>
          <w:color w:val="000000"/>
        </w:rPr>
        <w:t xml:space="preserve"> - Куда </w:t>
      </w:r>
      <w:r>
        <w:rPr>
          <w:rFonts w:ascii="Times New Roman" w:eastAsia="Times New Roman" w:hAnsi="Times New Roman" w:cs="Times New Roman"/>
          <w:color w:val="000000"/>
        </w:rPr>
        <w:t xml:space="preserve">ты пойдешь? - спросила Настена. </w:t>
      </w:r>
      <w:r w:rsidRPr="00B82F95">
        <w:rPr>
          <w:rFonts w:ascii="Times New Roman" w:eastAsia="Times New Roman" w:hAnsi="Times New Roman" w:cs="Times New Roman"/>
          <w:color w:val="000000"/>
        </w:rPr>
        <w:t>Он хмыкнул:</w:t>
      </w:r>
    </w:p>
    <w:p w:rsidR="00780EF8" w:rsidRPr="00B82F95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82F95">
        <w:rPr>
          <w:rFonts w:ascii="Times New Roman" w:eastAsia="Times New Roman" w:hAnsi="Times New Roman" w:cs="Times New Roman"/>
          <w:color w:val="000000"/>
        </w:rPr>
        <w:t xml:space="preserve">     - Куда... Куда-нибудь. К родному брату, к серому  волку.  Не  забудешь,</w:t>
      </w:r>
    </w:p>
    <w:p w:rsidR="00780EF8" w:rsidRPr="00B82F95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82F95">
        <w:rPr>
          <w:rFonts w:ascii="Times New Roman" w:eastAsia="Times New Roman" w:hAnsi="Times New Roman" w:cs="Times New Roman"/>
          <w:color w:val="000000"/>
        </w:rPr>
        <w:t>значит, послезавтра?</w:t>
      </w:r>
    </w:p>
    <w:p w:rsidR="00780EF8" w:rsidRPr="00B82F95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82F95">
        <w:rPr>
          <w:rFonts w:ascii="Times New Roman" w:eastAsia="Times New Roman" w:hAnsi="Times New Roman" w:cs="Times New Roman"/>
          <w:color w:val="000000"/>
        </w:rPr>
        <w:t xml:space="preserve">     - Не забуду.</w:t>
      </w:r>
    </w:p>
    <w:p w:rsidR="00780EF8" w:rsidRPr="00B82F95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82F95">
        <w:rPr>
          <w:rFonts w:ascii="Times New Roman" w:eastAsia="Times New Roman" w:hAnsi="Times New Roman" w:cs="Times New Roman"/>
          <w:color w:val="000000"/>
        </w:rPr>
        <w:t xml:space="preserve">     - И подожди меня здесь, а там уговоримся, как дальше. Ну, я поехал.  Ты</w:t>
      </w:r>
    </w:p>
    <w:p w:rsidR="00780EF8" w:rsidRPr="00B82F95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82F95">
        <w:rPr>
          <w:rFonts w:ascii="Times New Roman" w:eastAsia="Times New Roman" w:hAnsi="Times New Roman" w:cs="Times New Roman"/>
          <w:color w:val="000000"/>
        </w:rPr>
        <w:t>немн</w:t>
      </w:r>
      <w:r>
        <w:rPr>
          <w:rFonts w:ascii="Times New Roman" w:eastAsia="Times New Roman" w:hAnsi="Times New Roman" w:cs="Times New Roman"/>
          <w:color w:val="000000"/>
        </w:rPr>
        <w:t xml:space="preserve">ожко помешкай, сразу не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вылазь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B82F95">
        <w:rPr>
          <w:rFonts w:ascii="Times New Roman" w:eastAsia="Times New Roman" w:hAnsi="Times New Roman" w:cs="Times New Roman"/>
          <w:color w:val="000000"/>
        </w:rPr>
        <w:t>Он зашуршал полушубком и примолк.</w:t>
      </w:r>
    </w:p>
    <w:p w:rsidR="00780EF8" w:rsidRPr="00B82F95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82F95">
        <w:rPr>
          <w:rFonts w:ascii="Times New Roman" w:eastAsia="Times New Roman" w:hAnsi="Times New Roman" w:cs="Times New Roman"/>
          <w:color w:val="000000"/>
        </w:rPr>
        <w:t xml:space="preserve">     - Ты </w:t>
      </w:r>
      <w:proofErr w:type="gramStart"/>
      <w:r w:rsidRPr="00B82F95">
        <w:rPr>
          <w:rFonts w:ascii="Times New Roman" w:eastAsia="Times New Roman" w:hAnsi="Times New Roman" w:cs="Times New Roman"/>
          <w:color w:val="000000"/>
        </w:rPr>
        <w:t>хоть</w:t>
      </w:r>
      <w:proofErr w:type="gramEnd"/>
      <w:r w:rsidRPr="00B82F95">
        <w:rPr>
          <w:rFonts w:ascii="Times New Roman" w:eastAsia="Times New Roman" w:hAnsi="Times New Roman" w:cs="Times New Roman"/>
          <w:color w:val="000000"/>
        </w:rPr>
        <w:t xml:space="preserve"> сколько рада, что я живой пришел? - неожиданно спросил  он  с</w:t>
      </w:r>
    </w:p>
    <w:p w:rsidR="00780EF8" w:rsidRPr="00B82F95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порога.</w:t>
      </w:r>
      <w:r w:rsidRPr="00B82F95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82F95">
        <w:rPr>
          <w:rFonts w:ascii="Times New Roman" w:eastAsia="Times New Roman" w:hAnsi="Times New Roman" w:cs="Times New Roman"/>
          <w:color w:val="000000"/>
        </w:rPr>
        <w:t>Радая</w:t>
      </w:r>
      <w:proofErr w:type="spellEnd"/>
      <w:r w:rsidRPr="00B82F95">
        <w:rPr>
          <w:rFonts w:ascii="Times New Roman" w:eastAsia="Times New Roman" w:hAnsi="Times New Roman" w:cs="Times New Roman"/>
          <w:color w:val="000000"/>
        </w:rPr>
        <w:t>.</w:t>
      </w:r>
    </w:p>
    <w:p w:rsidR="00780EF8" w:rsidRPr="00B82F95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82F95">
        <w:rPr>
          <w:rFonts w:ascii="Times New Roman" w:eastAsia="Times New Roman" w:hAnsi="Times New Roman" w:cs="Times New Roman"/>
          <w:color w:val="000000"/>
        </w:rPr>
        <w:t xml:space="preserve">     - Не забыла, значит, кто такой я тебе есть?</w:t>
      </w:r>
    </w:p>
    <w:p w:rsidR="00780EF8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- Нет. </w:t>
      </w:r>
    </w:p>
    <w:p w:rsidR="00780EF8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- Кто? </w:t>
      </w:r>
    </w:p>
    <w:p w:rsidR="00780EF8" w:rsidRPr="00B82F95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B82F95">
        <w:rPr>
          <w:rFonts w:ascii="Times New Roman" w:eastAsia="Times New Roman" w:hAnsi="Times New Roman" w:cs="Times New Roman"/>
          <w:color w:val="000000"/>
        </w:rPr>
        <w:t>- Муж.</w:t>
      </w:r>
    </w:p>
    <w:p w:rsidR="00780EF8" w:rsidRPr="00B82F95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82F95">
        <w:rPr>
          <w:rFonts w:ascii="Times New Roman" w:eastAsia="Times New Roman" w:hAnsi="Times New Roman" w:cs="Times New Roman"/>
          <w:color w:val="000000"/>
        </w:rPr>
        <w:t xml:space="preserve">     - Вот: муж, - с</w:t>
      </w:r>
      <w:r>
        <w:rPr>
          <w:rFonts w:ascii="Times New Roman" w:eastAsia="Times New Roman" w:hAnsi="Times New Roman" w:cs="Times New Roman"/>
          <w:color w:val="000000"/>
        </w:rPr>
        <w:t xml:space="preserve"> нажимом подтвердил он и вышел. </w:t>
      </w:r>
      <w:r w:rsidRPr="00B82F95">
        <w:rPr>
          <w:rFonts w:ascii="Times New Roman" w:eastAsia="Times New Roman" w:hAnsi="Times New Roman" w:cs="Times New Roman"/>
          <w:color w:val="000000"/>
        </w:rPr>
        <w:t xml:space="preserve">Мало </w:t>
      </w:r>
      <w:proofErr w:type="gramStart"/>
      <w:r w:rsidRPr="00B82F95">
        <w:rPr>
          <w:rFonts w:ascii="Times New Roman" w:eastAsia="Times New Roman" w:hAnsi="Times New Roman" w:cs="Times New Roman"/>
          <w:color w:val="000000"/>
        </w:rPr>
        <w:t>что</w:t>
      </w:r>
      <w:proofErr w:type="gramEnd"/>
      <w:r w:rsidRPr="00B82F95">
        <w:rPr>
          <w:rFonts w:ascii="Times New Roman" w:eastAsia="Times New Roman" w:hAnsi="Times New Roman" w:cs="Times New Roman"/>
          <w:color w:val="000000"/>
        </w:rPr>
        <w:t xml:space="preserve"> понимая, она вдруг спохватилась</w:t>
      </w:r>
      <w:r>
        <w:rPr>
          <w:rFonts w:ascii="Times New Roman" w:eastAsia="Times New Roman" w:hAnsi="Times New Roman" w:cs="Times New Roman"/>
          <w:color w:val="000000"/>
        </w:rPr>
        <w:t xml:space="preserve">: а муж ли? Не оборотень ли это </w:t>
      </w:r>
      <w:r w:rsidRPr="00B82F95">
        <w:rPr>
          <w:rFonts w:ascii="Times New Roman" w:eastAsia="Times New Roman" w:hAnsi="Times New Roman" w:cs="Times New Roman"/>
          <w:color w:val="000000"/>
        </w:rPr>
        <w:t xml:space="preserve">с ней был? В темноте разве разберешь? А они, </w:t>
      </w:r>
      <w:r>
        <w:rPr>
          <w:rFonts w:ascii="Times New Roman" w:eastAsia="Times New Roman" w:hAnsi="Times New Roman" w:cs="Times New Roman"/>
          <w:color w:val="000000"/>
        </w:rPr>
        <w:t xml:space="preserve">говорят, могут так прикинуться, </w:t>
      </w:r>
      <w:r w:rsidRPr="00B82F95">
        <w:rPr>
          <w:rFonts w:ascii="Times New Roman" w:eastAsia="Times New Roman" w:hAnsi="Times New Roman" w:cs="Times New Roman"/>
          <w:color w:val="000000"/>
        </w:rPr>
        <w:t>что и среди бела дня не отличишь от настоящего.  Не  умея  правильно  класть</w:t>
      </w:r>
    </w:p>
    <w:p w:rsidR="00780EF8" w:rsidRPr="00B82F95" w:rsidRDefault="00780EF8" w:rsidP="0078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82F95">
        <w:rPr>
          <w:rFonts w:ascii="Times New Roman" w:eastAsia="Times New Roman" w:hAnsi="Times New Roman" w:cs="Times New Roman"/>
          <w:color w:val="000000"/>
        </w:rPr>
        <w:t xml:space="preserve">крест, она как </w:t>
      </w:r>
      <w:proofErr w:type="gramStart"/>
      <w:r w:rsidRPr="00B82F95">
        <w:rPr>
          <w:rFonts w:ascii="Times New Roman" w:eastAsia="Times New Roman" w:hAnsi="Times New Roman" w:cs="Times New Roman"/>
          <w:color w:val="000000"/>
        </w:rPr>
        <w:t>попало перекрестилась и зашептала</w:t>
      </w:r>
      <w:proofErr w:type="gramEnd"/>
      <w:r w:rsidRPr="00B82F95">
        <w:rPr>
          <w:rFonts w:ascii="Times New Roman" w:eastAsia="Times New Roman" w:hAnsi="Times New Roman" w:cs="Times New Roman"/>
          <w:color w:val="000000"/>
        </w:rPr>
        <w:t xml:space="preserve"> подве</w:t>
      </w:r>
      <w:r>
        <w:rPr>
          <w:rFonts w:ascii="Times New Roman" w:eastAsia="Times New Roman" w:hAnsi="Times New Roman" w:cs="Times New Roman"/>
          <w:color w:val="000000"/>
        </w:rPr>
        <w:t xml:space="preserve">рнувшиеся  на  память, </w:t>
      </w:r>
      <w:r w:rsidRPr="00B82F95">
        <w:rPr>
          <w:rFonts w:ascii="Times New Roman" w:eastAsia="Times New Roman" w:hAnsi="Times New Roman" w:cs="Times New Roman"/>
          <w:color w:val="000000"/>
        </w:rPr>
        <w:t>оставшиеся с детства слова давно забытой моли</w:t>
      </w:r>
      <w:r>
        <w:rPr>
          <w:rFonts w:ascii="Times New Roman" w:eastAsia="Times New Roman" w:hAnsi="Times New Roman" w:cs="Times New Roman"/>
          <w:color w:val="000000"/>
        </w:rPr>
        <w:t xml:space="preserve">твы. И замерла от предательской </w:t>
      </w:r>
      <w:r w:rsidRPr="00B82F95">
        <w:rPr>
          <w:rFonts w:ascii="Times New Roman" w:eastAsia="Times New Roman" w:hAnsi="Times New Roman" w:cs="Times New Roman"/>
          <w:color w:val="000000"/>
        </w:rPr>
        <w:t>мысли: а разве не лучше, если бы это и вправду был только оборотень?</w:t>
      </w:r>
    </w:p>
    <w:p w:rsidR="00B24AEC" w:rsidRDefault="00B24AEC"/>
    <w:p w:rsidR="00B24AEC" w:rsidRDefault="00B24AEC"/>
    <w:p w:rsidR="00B24AEC" w:rsidRDefault="00B24AEC"/>
    <w:p w:rsidR="00B24AEC" w:rsidRDefault="00B24AEC" w:rsidP="00B24A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24AEC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1 группа </w:t>
      </w:r>
      <w:r w:rsidRPr="00B24AEC">
        <w:rPr>
          <w:rFonts w:ascii="Times New Roman" w:eastAsia="Times New Roman" w:hAnsi="Times New Roman" w:cs="Times New Roman"/>
          <w:sz w:val="44"/>
          <w:szCs w:val="44"/>
        </w:rPr>
        <w:t>– Используйте область исследования «Время и пространство». Изучите способы, которые  могут раскрыть социальные, культурные, политические контексты, характерные для данного времени и места.  Насколько важными они являются для восприятия текста?</w:t>
      </w:r>
    </w:p>
    <w:p w:rsidR="00B24AEC" w:rsidRPr="00B24AEC" w:rsidRDefault="00B24AEC" w:rsidP="00B24AEC">
      <w:pPr>
        <w:spacing w:after="0" w:line="240" w:lineRule="auto"/>
        <w:ind w:left="720"/>
        <w:rPr>
          <w:rFonts w:ascii="Times New Roman" w:eastAsia="Times New Roman" w:hAnsi="Times New Roman" w:cs="Times New Roman"/>
          <w:sz w:val="44"/>
          <w:szCs w:val="44"/>
        </w:rPr>
      </w:pPr>
    </w:p>
    <w:p w:rsidR="00B24AEC" w:rsidRDefault="00B24AEC" w:rsidP="00B24A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24AEC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2 группа </w:t>
      </w:r>
      <w:r w:rsidRPr="00B24AEC">
        <w:rPr>
          <w:rFonts w:ascii="Times New Roman" w:eastAsia="Times New Roman" w:hAnsi="Times New Roman" w:cs="Times New Roman"/>
          <w:sz w:val="44"/>
          <w:szCs w:val="44"/>
        </w:rPr>
        <w:t>– Используйте область исследования «Читатели, писатели и тексты». Изучите детали текста, способы, через которое передается значение текста и его влияние на читателей. Как мы понимаем авторский замысел?</w:t>
      </w:r>
    </w:p>
    <w:p w:rsidR="00B24AEC" w:rsidRDefault="00B24AEC" w:rsidP="00B24AEC">
      <w:pPr>
        <w:pStyle w:val="ab"/>
        <w:rPr>
          <w:rFonts w:ascii="Times New Roman" w:eastAsia="Times New Roman" w:hAnsi="Times New Roman" w:cs="Times New Roman"/>
          <w:sz w:val="44"/>
          <w:szCs w:val="44"/>
        </w:rPr>
      </w:pPr>
    </w:p>
    <w:p w:rsidR="00B24AEC" w:rsidRPr="00B24AEC" w:rsidRDefault="00B24AEC" w:rsidP="00B24AEC">
      <w:pPr>
        <w:spacing w:after="0" w:line="240" w:lineRule="auto"/>
        <w:ind w:left="720"/>
        <w:rPr>
          <w:rFonts w:ascii="Times New Roman" w:eastAsia="Times New Roman" w:hAnsi="Times New Roman" w:cs="Times New Roman"/>
          <w:sz w:val="44"/>
          <w:szCs w:val="44"/>
        </w:rPr>
      </w:pPr>
    </w:p>
    <w:p w:rsidR="00B24AEC" w:rsidRPr="00B24AEC" w:rsidRDefault="00B24AEC" w:rsidP="00B24A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24AEC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3 группа </w:t>
      </w:r>
      <w:r w:rsidRPr="00B24AEC">
        <w:rPr>
          <w:rFonts w:ascii="Times New Roman" w:eastAsia="Times New Roman" w:hAnsi="Times New Roman" w:cs="Times New Roman"/>
          <w:sz w:val="44"/>
          <w:szCs w:val="44"/>
        </w:rPr>
        <w:t>– Используйте область исследования  «</w:t>
      </w:r>
      <w:proofErr w:type="spellStart"/>
      <w:r w:rsidRPr="00B24AEC">
        <w:rPr>
          <w:rFonts w:ascii="Times New Roman" w:eastAsia="Times New Roman" w:hAnsi="Times New Roman" w:cs="Times New Roman"/>
          <w:sz w:val="44"/>
          <w:szCs w:val="44"/>
        </w:rPr>
        <w:t>Интертекстуальность</w:t>
      </w:r>
      <w:proofErr w:type="spellEnd"/>
      <w:r w:rsidRPr="00B24AEC">
        <w:rPr>
          <w:rFonts w:ascii="Times New Roman" w:eastAsia="Times New Roman" w:hAnsi="Times New Roman" w:cs="Times New Roman"/>
          <w:sz w:val="44"/>
          <w:szCs w:val="44"/>
        </w:rPr>
        <w:t xml:space="preserve">: </w:t>
      </w:r>
      <w:proofErr w:type="gramStart"/>
      <w:r w:rsidRPr="00B24AEC">
        <w:rPr>
          <w:rFonts w:ascii="Times New Roman" w:eastAsia="Times New Roman" w:hAnsi="Times New Roman" w:cs="Times New Roman"/>
          <w:sz w:val="44"/>
          <w:szCs w:val="44"/>
        </w:rPr>
        <w:t>связи</w:t>
      </w:r>
      <w:proofErr w:type="gramEnd"/>
      <w:r w:rsidRPr="00B24AEC">
        <w:rPr>
          <w:rFonts w:ascii="Times New Roman" w:eastAsia="Times New Roman" w:hAnsi="Times New Roman" w:cs="Times New Roman"/>
          <w:sz w:val="44"/>
          <w:szCs w:val="44"/>
        </w:rPr>
        <w:t xml:space="preserve">» Каким образом данный текст может  иметь сходство с  другими  текстами? Насколько актуально понятие «классический» литературный текст? </w:t>
      </w:r>
    </w:p>
    <w:p w:rsidR="00B24AEC" w:rsidRDefault="00B24AEC"/>
    <w:sectPr w:rsidR="00B24AEC">
      <w:pgSz w:w="11906" w:h="16838"/>
      <w:pgMar w:top="284" w:right="850" w:bottom="28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;visibility:visible;mso-wrap-style:square" o:bullet="t">
        <v:imagedata r:id="rId1" o:title=""/>
      </v:shape>
    </w:pict>
  </w:numPicBullet>
  <w:abstractNum w:abstractNumId="0">
    <w:nsid w:val="19AC037F"/>
    <w:multiLevelType w:val="hybridMultilevel"/>
    <w:tmpl w:val="86980956"/>
    <w:lvl w:ilvl="0" w:tplc="82EC0A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7C78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9CD7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F23B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8E4D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369B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2A81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56DC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7A39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1EB385A"/>
    <w:multiLevelType w:val="hybridMultilevel"/>
    <w:tmpl w:val="1478A134"/>
    <w:lvl w:ilvl="0" w:tplc="C3CA93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4AA1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DA32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7830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34AA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0AFF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C0BE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2407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6007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CDC0FEB"/>
    <w:multiLevelType w:val="hybridMultilevel"/>
    <w:tmpl w:val="BD2AA3CC"/>
    <w:lvl w:ilvl="0" w:tplc="386043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2017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5267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6060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46B0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5C18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305A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30EC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943C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1440942"/>
    <w:multiLevelType w:val="hybridMultilevel"/>
    <w:tmpl w:val="C1FC9364"/>
    <w:lvl w:ilvl="0" w:tplc="EA16CD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1492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AA9E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38DA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68F0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FA86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3C97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5E1F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92C6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6F098C"/>
    <w:rsid w:val="000A342A"/>
    <w:rsid w:val="000A54D1"/>
    <w:rsid w:val="00121203"/>
    <w:rsid w:val="00146EBC"/>
    <w:rsid w:val="001544DB"/>
    <w:rsid w:val="001F7667"/>
    <w:rsid w:val="002434D9"/>
    <w:rsid w:val="0026473C"/>
    <w:rsid w:val="00283CE8"/>
    <w:rsid w:val="002A0477"/>
    <w:rsid w:val="002E7797"/>
    <w:rsid w:val="003C33FE"/>
    <w:rsid w:val="003C4F1A"/>
    <w:rsid w:val="003F4C6F"/>
    <w:rsid w:val="0041353C"/>
    <w:rsid w:val="004A50C7"/>
    <w:rsid w:val="005D178B"/>
    <w:rsid w:val="006C0680"/>
    <w:rsid w:val="006D6D68"/>
    <w:rsid w:val="006F098C"/>
    <w:rsid w:val="0073227B"/>
    <w:rsid w:val="00780EF8"/>
    <w:rsid w:val="007D324C"/>
    <w:rsid w:val="007E5FB8"/>
    <w:rsid w:val="007F23D4"/>
    <w:rsid w:val="008415D5"/>
    <w:rsid w:val="0084727E"/>
    <w:rsid w:val="00895E6A"/>
    <w:rsid w:val="008A0394"/>
    <w:rsid w:val="00926458"/>
    <w:rsid w:val="00934311"/>
    <w:rsid w:val="00A17B0D"/>
    <w:rsid w:val="00A37426"/>
    <w:rsid w:val="00A41944"/>
    <w:rsid w:val="00AA7D0B"/>
    <w:rsid w:val="00B24AEC"/>
    <w:rsid w:val="00B43A16"/>
    <w:rsid w:val="00BA3F29"/>
    <w:rsid w:val="00C87ABF"/>
    <w:rsid w:val="00C95F68"/>
    <w:rsid w:val="00D638B2"/>
    <w:rsid w:val="00DB14D1"/>
    <w:rsid w:val="00E11F57"/>
    <w:rsid w:val="00E345C9"/>
    <w:rsid w:val="00E43F58"/>
    <w:rsid w:val="00E63CE9"/>
    <w:rsid w:val="00EA6B92"/>
    <w:rsid w:val="00F05248"/>
    <w:rsid w:val="00F14354"/>
    <w:rsid w:val="00F5037A"/>
    <w:rsid w:val="00F7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60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0222"/>
    <w:rPr>
      <w:b/>
      <w:bCs/>
    </w:rPr>
  </w:style>
  <w:style w:type="character" w:styleId="a6">
    <w:name w:val="Emphasis"/>
    <w:basedOn w:val="a0"/>
    <w:uiPriority w:val="20"/>
    <w:qFormat/>
    <w:rsid w:val="00600222"/>
    <w:rPr>
      <w:i/>
      <w:iCs/>
    </w:rPr>
  </w:style>
  <w:style w:type="table" w:styleId="a7">
    <w:name w:val="Table Grid"/>
    <w:basedOn w:val="a1"/>
    <w:uiPriority w:val="59"/>
    <w:rsid w:val="0060022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00222"/>
  </w:style>
  <w:style w:type="character" w:styleId="a8">
    <w:name w:val="Hyperlink"/>
    <w:basedOn w:val="a0"/>
    <w:uiPriority w:val="99"/>
    <w:unhideWhenUsed/>
    <w:rsid w:val="000306F3"/>
    <w:rPr>
      <w:color w:val="0000FF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24AEC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135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60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0222"/>
    <w:rPr>
      <w:b/>
      <w:bCs/>
    </w:rPr>
  </w:style>
  <w:style w:type="character" w:styleId="a6">
    <w:name w:val="Emphasis"/>
    <w:basedOn w:val="a0"/>
    <w:uiPriority w:val="20"/>
    <w:qFormat/>
    <w:rsid w:val="00600222"/>
    <w:rPr>
      <w:i/>
      <w:iCs/>
    </w:rPr>
  </w:style>
  <w:style w:type="table" w:styleId="a7">
    <w:name w:val="Table Grid"/>
    <w:basedOn w:val="a1"/>
    <w:uiPriority w:val="59"/>
    <w:rsid w:val="0060022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00222"/>
  </w:style>
  <w:style w:type="character" w:styleId="a8">
    <w:name w:val="Hyperlink"/>
    <w:basedOn w:val="a0"/>
    <w:uiPriority w:val="99"/>
    <w:unhideWhenUsed/>
    <w:rsid w:val="000306F3"/>
    <w:rPr>
      <w:color w:val="0000FF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24AEC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135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5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00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itaty.info/topic/chelovek-lyu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8FxaznUBRC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M/bzckZOCC3Y6RPIxH4OInhgvA==">AMUW2mX0/GzO4H7MHMOlOHQm0G9rCH8tWA0Jd5ZTrT/y4zRLTqYQubTqI2CxHbD+yCcIWwKGwerN23Q23k9xdpuaCDZNip/b9/CybWnXnTe1w5jky+bteCB+nVWkvQtzo3OwafBuDSZ+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Кабышева</dc:creator>
  <cp:lastModifiedBy>Даметкен Сыздыкбаева</cp:lastModifiedBy>
  <cp:revision>48</cp:revision>
  <dcterms:created xsi:type="dcterms:W3CDTF">2019-10-22T03:40:00Z</dcterms:created>
  <dcterms:modified xsi:type="dcterms:W3CDTF">2020-09-25T09:35:00Z</dcterms:modified>
</cp:coreProperties>
</file>