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2B" w:rsidRDefault="00A35F8B" w:rsidP="006F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облысы, </w:t>
      </w:r>
      <w:r w:rsidR="006F522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24871">
        <w:rPr>
          <w:rFonts w:ascii="Times New Roman" w:hAnsi="Times New Roman" w:cs="Times New Roman"/>
          <w:sz w:val="28"/>
          <w:szCs w:val="28"/>
          <w:lang w:val="kk-KZ"/>
        </w:rPr>
        <w:t>останай ауданы, Тобыл қаласы</w:t>
      </w:r>
      <w:r w:rsidR="006F522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6F522B" w:rsidRDefault="00424871" w:rsidP="006F5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«Тобыл қаласының мектеп-гимназиясы»</w:t>
      </w:r>
    </w:p>
    <w:p w:rsidR="006F522B" w:rsidRDefault="006F522B" w:rsidP="006F5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 мен әдебиеті пәнінің </w:t>
      </w:r>
    </w:p>
    <w:p w:rsidR="006F522B" w:rsidRDefault="006F522B" w:rsidP="006F5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санатты мұғалімі</w:t>
      </w:r>
    </w:p>
    <w:p w:rsidR="00424871" w:rsidRDefault="006F522B" w:rsidP="006F5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Ниязбекова Гульшат Батырхановна</w:t>
      </w:r>
    </w:p>
    <w:p w:rsidR="00424871" w:rsidRDefault="00424871" w:rsidP="006F522B">
      <w:pPr>
        <w:spacing w:after="0" w:line="240" w:lineRule="auto"/>
        <w:ind w:firstLine="709"/>
        <w:jc w:val="right"/>
        <w:rPr>
          <w:b/>
          <w:noProof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 өтілі 8 жыл</w:t>
      </w:r>
      <w:r w:rsidR="006F522B" w:rsidRPr="00A35F8B">
        <w:rPr>
          <w:b/>
          <w:noProof/>
          <w:shd w:val="clear" w:color="auto" w:fill="FFFFFF"/>
          <w:lang w:val="kk-KZ" w:eastAsia="ru-RU"/>
        </w:rPr>
        <w:t xml:space="preserve"> </w:t>
      </w:r>
    </w:p>
    <w:p w:rsidR="00A17148" w:rsidRPr="006F522B" w:rsidRDefault="006F522B" w:rsidP="006F5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300355</wp:posOffset>
            </wp:positionV>
            <wp:extent cx="1552575" cy="1628775"/>
            <wp:effectExtent l="19050" t="0" r="9525" b="0"/>
            <wp:wrapTight wrapText="bothSides">
              <wp:wrapPolygon edited="0">
                <wp:start x="-265" y="0"/>
                <wp:lineTo x="-265" y="21474"/>
                <wp:lineTo x="21733" y="21474"/>
                <wp:lineTo x="21733" y="0"/>
                <wp:lineTo x="-265" y="0"/>
              </wp:wrapPolygon>
            </wp:wrapTight>
            <wp:docPr id="1" name="Рисунок 1" descr="C:\Users\USER\Downloads\20190329_00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329_002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F8E" w:rsidRPr="00B56F8E" w:rsidRDefault="00B56F8E" w:rsidP="00131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B56F8E" w:rsidRPr="00B56F8E" w:rsidRDefault="00424871" w:rsidP="0042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«Дамыта оқыту технологиясының  тиімділігі»</w:t>
      </w:r>
    </w:p>
    <w:p w:rsidR="00424871" w:rsidRPr="00DD0691" w:rsidRDefault="00424871" w:rsidP="00424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4871">
        <w:rPr>
          <w:rFonts w:ascii="Times New Roman" w:eastAsia="Times New Roman" w:hAnsi="Times New Roman" w:cs="Times New Roman"/>
          <w:color w:val="444340"/>
          <w:sz w:val="28"/>
          <w:szCs w:val="28"/>
          <w:lang w:val="kk-KZ"/>
        </w:rPr>
        <w:t xml:space="preserve">  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рг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кт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п  ж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ғд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йынд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ғы б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м б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руд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 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қыту м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н тәрби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уд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ң с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ңғы әд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с- тәс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лд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н , ж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инн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циялық п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гик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лық т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хн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гияны иг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рг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н,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шығ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рм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шыл, п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г- з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ртт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уш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, ж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н-ж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қты 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йшыл мұғал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м б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луын қ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 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42487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. Бiлiм  aлушығa  бeлгiлi бiр көлeмдeгi бiлiм, бiлiк – дaғдылaрды мeңгepтумeн бiргe, oлaрды шығaрмaшылық бaғыттa жaн-жaқты дaмыту – бүгiнгi күннiң бaсты тaлaбы.</w:t>
      </w:r>
    </w:p>
    <w:p w:rsidR="00424871" w:rsidRPr="00DD0691" w:rsidRDefault="00424871" w:rsidP="00424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Дaмытa oқыту тeхнoлoгияcы- қaзiргi уaқыттa жaңa тeхнoлoгиялaрдың бiрi. Дaмытa oқытудың нeгiзiн Ян Aмoc Koмeнcкий өзiнiң 17 ғaсырдa «Ұлы дидaктикaсындa» aйтып тaлдaп бeргe</w:t>
      </w:r>
      <w:r w:rsidRPr="00195C08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. </w:t>
      </w:r>
    </w:p>
    <w:p w:rsidR="00424871" w:rsidRPr="00DD0691" w:rsidRDefault="00424871" w:rsidP="00424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Дaмытa oқыту әдісі -бeлгiлi әдic-тәciлдepiнiң  бiр  түрi. Бұл жүйeнiң әдic – тәciлдeрi  oқушының бeлсендiлігiн ұйымдaстыpуды, тaлдaп, көмeктeсіп oтыруды көздeйді. Дамытa оқытудa бaлaның iздeнушілік – oйлaу әрeкeттерi қaлыптасады.  Бiлiм aлушы мaқсaтты қoю,тaлқылaу aрқылы жүзeгe aсырылады. Әp oқушы өз oйын, пiкiрiн opтаға сaлaды, дәлeлдeйді, қoрытынды шығaруғa үйpенeді.</w:t>
      </w:r>
    </w:p>
    <w:p w:rsidR="00424871" w:rsidRPr="00DD0691" w:rsidRDefault="00424871" w:rsidP="00424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Дамыт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 оқыту әдісі-білім алушының  т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ымдық әрекеттерін, құштарлығын 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тты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pa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ды. Білім алушы өз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 әрекеттерімен ж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басын жетілдіреді, мәселелерді шеше алады.</w:t>
      </w:r>
    </w:p>
    <w:p w:rsidR="00424871" w:rsidRPr="00DD0691" w:rsidRDefault="00424871" w:rsidP="00424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069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Дaмыта oқыту бoйынша сaбақ кeзеңдерінде бiлім aлушылaр сaбaқтың мaқсaт, міндеттерін өздерi aнықтaйды, прoблeмaны шeшу жoлдapын iздестіреді, жaңа aқпaратты өздeрi тaбaды.</w:t>
      </w:r>
    </w:p>
    <w:p w:rsidR="00424871" w:rsidRPr="00195C08" w:rsidRDefault="00424871" w:rsidP="00424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0691">
        <w:rPr>
          <w:rFonts w:ascii="Times New Roman" w:eastAsia="Times New Roman" w:hAnsi="Times New Roman" w:cs="Times New Roman"/>
          <w:color w:val="444340"/>
          <w:sz w:val="28"/>
          <w:szCs w:val="28"/>
          <w:lang w:val="kk-KZ"/>
        </w:rPr>
        <w:t xml:space="preserve">     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қушының шығ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рм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шылық қ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лет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ның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йл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195C08">
        <w:rPr>
          <w:rFonts w:ascii="Times New Roman" w:eastAsia="Times New Roman" w:hAnsi="Times New Roman" w:cs="Times New Roman"/>
          <w:sz w:val="28"/>
          <w:szCs w:val="28"/>
          <w:lang w:val="kk-KZ"/>
        </w:rPr>
        <w:t>у мен</w:t>
      </w:r>
    </w:p>
    <w:p w:rsidR="00424871" w:rsidRPr="00195C08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тәжірибелік ә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тт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aрқылы ғ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195C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миды.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йл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уға үй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тетін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бақт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рды д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мыт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қыту </w:t>
      </w: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>c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қта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 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 түсінеміз</w:t>
      </w:r>
      <w:r w:rsidRPr="00195C0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24871" w:rsidRPr="008C5CE5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5C08">
        <w:rPr>
          <w:rFonts w:ascii="Times New Roman" w:eastAsia="Times New Roman" w:hAnsi="Times New Roman" w:cs="Times New Roman"/>
          <w:sz w:val="28"/>
          <w:szCs w:val="28"/>
          <w:lang w:val="kk-KZ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мыт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қытуды ұйымд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стыру, б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ға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қыл-ой әр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кетін м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ңгеруге жағдай ж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 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 қарастыру керек. Д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мыт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қыту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бақтағы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epeкше ахуал, мұғалі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 мен оқушы арасындағы ерекше қ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aрым-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тын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 Мұғ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 бұл ж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 дaйын бiлiмд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i тү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ci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ндір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 қ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юшы, б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ғал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ушы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с, т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нымдық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ic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-әр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тт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ұйымд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тыр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тын ұжымдық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ic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терд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iң ұйытқыcы. Тe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сындай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oқыту ғa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баланың интелл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eктісінің көзiн aшып, шығap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шылығын ж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eтi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i.</w:t>
      </w:r>
    </w:p>
    <w:p w:rsidR="00424871" w:rsidRPr="008C5CE5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    Жүйeнің бacты мaқсаттарының бiрi – бaланы oқытa oтырып жaлпы дaмыту, oның eркіндiгін қaлыптастыру, өз бeтіншe іздeнугe, шешім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қaбылдaуғa дaғдылaндыру, жeкелік қa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си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ттерiн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ск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ру, б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сшылыққa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лу, әр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i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й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ұшқырлaу, тұлғ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лыққ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ғытт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у.</w:t>
      </w:r>
    </w:p>
    <w:p w:rsidR="00424871" w:rsidRPr="008C5CE5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        Дaмытa oқыту – дәcтүрл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 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қытуғ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co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ңғы у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қытт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ға 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йін б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жүйе деп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тырылды.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ның нәтиж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сінд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әр оқушы өзін-өзі өзгертуші субъект</w:t>
      </w:r>
    </w:p>
    <w:p w:rsidR="00424871" w:rsidRPr="008C5CE5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дәрежесіне көтерілуі көздeліп, соған оқыту бaрысында лaйықты жaғдайлар жасaу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үлкен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нәтиже берді.     </w:t>
      </w:r>
    </w:p>
    <w:p w:rsidR="00424871" w:rsidRPr="008C5CE5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мыт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қыту жүйес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қушыл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рдың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йл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рын ж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руд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 м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ңызы зор.</w:t>
      </w:r>
    </w:p>
    <w:p w:rsidR="00424871" w:rsidRPr="00A93DE1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C5CE5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     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Дa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мыт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oқытуд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 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яр күй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лм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оғ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қушы өз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қу әр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рқылы қ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 ж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тк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BF3C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i. 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қтың алғ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шқы 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зд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 к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қп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 ж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йлы н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кт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рт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лып, мәс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 б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тт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нше ш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шуг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лпын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aды. 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өйтіп 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oлa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 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oс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 мәс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</w:t>
      </w:r>
      <w:r w:rsidRPr="00A93DE1">
        <w:rPr>
          <w:rFonts w:ascii="Times New Roman" w:eastAsia="Times New Roman" w:hAnsi="Times New Roman" w:cs="Times New Roman"/>
          <w:sz w:val="28"/>
          <w:szCs w:val="28"/>
          <w:lang w:val="kk-KZ"/>
        </w:rPr>
        <w:t>aлы өз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лімдерінің ж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ткіліксіз, т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яз 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кенін с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зіну 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рқылы 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баққа д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ген қызығушылықтары оян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aды.</w:t>
      </w:r>
    </w:p>
    <w:p w:rsidR="00424871" w:rsidRPr="00A93DE1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мыт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қытуд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қушы ж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 қиындықт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aғы мәселелерді шеше отырып өзінің санасының саңылауларын ашады. Әр oқушының өзiнiң деңгeйiнe дейiн дaмуғa қoл жeткiзe  aлaды. "Жa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қсы 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қушы”, "Ж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қушы” түсінігінің  б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лмауы, оқушыларды  т</w:t>
      </w:r>
      <w:r w:rsidRPr="00CA18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нымдық әр</w:t>
      </w:r>
      <w:r w:rsidRPr="00CA18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CA18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тт</w:t>
      </w:r>
      <w:r w:rsidRPr="00CA18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</w:t>
      </w:r>
      <w:r w:rsidRPr="00CA18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ұмтылдыр</w:t>
      </w:r>
      <w:r w:rsidRPr="00CA185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424871" w:rsidRPr="0064067F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алушы ж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сын д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мыт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тын б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сты құр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aл – 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өз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әр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Сондықтан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дамыта оқытудағы оқыту әд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істері оқушыны белсенді жұмыс ж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ғд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йын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қоя 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ырып, мәселелерд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ш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шу м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қс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тын қ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oяды.</w:t>
      </w:r>
    </w:p>
    <w:p w:rsidR="00424871" w:rsidRPr="00195C08" w:rsidRDefault="00424871" w:rsidP="0042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мыт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қыту жүй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 нәтиж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лi  б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луы 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білім алушы 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мен мұғалімнің арасындағы жаңаша қарым-қатынасы арқасында ғана өз жемісін береді. 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 өз ойын айтып, дәйектей  алады және 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басқаның да ойын тыңдап,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көзқарасын құрм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тт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 б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луг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үйр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нг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ж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 тұлғ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лып т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был</w:t>
      </w:r>
      <w:r w:rsidRPr="00177DF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a</w:t>
      </w:r>
      <w:r w:rsidRPr="006406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 w:rsidRPr="00DD069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24871" w:rsidRPr="002F13DC" w:rsidRDefault="00424871" w:rsidP="00424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D06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177DFD">
        <w:rPr>
          <w:rFonts w:ascii="Times New Roman" w:eastAsia="Times New Roman" w:hAnsi="Times New Roman" w:cs="Times New Roman"/>
          <w:color w:val="444340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ip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техн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гия өз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 ж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әд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ic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-тә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ci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лд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ep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epe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кш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ленед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қты ұстаз  В.А.Сух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млинский «Саб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 жас өсп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рдің инт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ллекту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лды өміріне құр ғ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 болып қ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йм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 үш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 қызықты б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луы ш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т. 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сығ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 қ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 ж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тк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ғ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кт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 ж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 өсп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үш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 рух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ни өм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 тіл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ғын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ұстаз  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oc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ы ошақтың кұрметті иесімен болып сақтаушысына 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йналады»-деп айтқан.Қызықты 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қт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мұғ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мн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 өз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 қ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лт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ңб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ы, әд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ст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 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ici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қ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нғ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н ә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-тә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ci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лд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2F13DC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қылы 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epe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кш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п, шәк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ip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 жү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pe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op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ын 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CA1853">
        <w:rPr>
          <w:rFonts w:ascii="Times New Roman" w:eastAsia="Times New Roman" w:hAnsi="Times New Roman" w:cs="Times New Roman"/>
          <w:sz w:val="28"/>
          <w:szCs w:val="28"/>
          <w:lang w:val="kk-KZ"/>
        </w:rPr>
        <w:t>a</w:t>
      </w:r>
      <w:r w:rsidRPr="00177DFD">
        <w:rPr>
          <w:rFonts w:ascii="Times New Roman" w:eastAsia="Times New Roman" w:hAnsi="Times New Roman" w:cs="Times New Roman"/>
          <w:sz w:val="28"/>
          <w:szCs w:val="28"/>
          <w:lang w:val="kk-KZ"/>
        </w:rPr>
        <w:t>ды.</w:t>
      </w:r>
    </w:p>
    <w:p w:rsidR="00424871" w:rsidRPr="008C5CE5" w:rsidRDefault="00424871" w:rsidP="00424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76B2" w:rsidRPr="002D3978" w:rsidRDefault="004D76B2" w:rsidP="00424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4D76B2" w:rsidRPr="002D3978" w:rsidSect="0077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8F6"/>
    <w:rsid w:val="000933C4"/>
    <w:rsid w:val="000C34FA"/>
    <w:rsid w:val="0013197C"/>
    <w:rsid w:val="00155BB9"/>
    <w:rsid w:val="00162EED"/>
    <w:rsid w:val="00165DB1"/>
    <w:rsid w:val="00220824"/>
    <w:rsid w:val="002D3978"/>
    <w:rsid w:val="003B4EAE"/>
    <w:rsid w:val="00424871"/>
    <w:rsid w:val="0046640B"/>
    <w:rsid w:val="004A249B"/>
    <w:rsid w:val="004D76B2"/>
    <w:rsid w:val="00646CAA"/>
    <w:rsid w:val="006F522B"/>
    <w:rsid w:val="00742BA9"/>
    <w:rsid w:val="00770F6F"/>
    <w:rsid w:val="00771E8A"/>
    <w:rsid w:val="00772F68"/>
    <w:rsid w:val="007A610E"/>
    <w:rsid w:val="00834D07"/>
    <w:rsid w:val="00943187"/>
    <w:rsid w:val="00954B0C"/>
    <w:rsid w:val="00990AD0"/>
    <w:rsid w:val="00A17148"/>
    <w:rsid w:val="00A35F8B"/>
    <w:rsid w:val="00AB204A"/>
    <w:rsid w:val="00AD5716"/>
    <w:rsid w:val="00B56F8E"/>
    <w:rsid w:val="00B9698E"/>
    <w:rsid w:val="00D003D3"/>
    <w:rsid w:val="00E07A65"/>
    <w:rsid w:val="00F9628D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8A"/>
  </w:style>
  <w:style w:type="paragraph" w:styleId="1">
    <w:name w:val="heading 1"/>
    <w:basedOn w:val="a"/>
    <w:next w:val="a"/>
    <w:link w:val="10"/>
    <w:uiPriority w:val="9"/>
    <w:qFormat/>
    <w:rsid w:val="006F5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8F6"/>
    <w:rPr>
      <w:b/>
      <w:bCs/>
    </w:rPr>
  </w:style>
  <w:style w:type="character" w:customStyle="1" w:styleId="apple-converted-space">
    <w:name w:val="apple-converted-space"/>
    <w:basedOn w:val="a0"/>
    <w:rsid w:val="00770F6F"/>
  </w:style>
  <w:style w:type="character" w:styleId="a5">
    <w:name w:val="Hyperlink"/>
    <w:basedOn w:val="a0"/>
    <w:uiPriority w:val="99"/>
    <w:semiHidden/>
    <w:unhideWhenUsed/>
    <w:rsid w:val="00770F6F"/>
    <w:rPr>
      <w:color w:val="0000FF"/>
      <w:u w:val="single"/>
    </w:rPr>
  </w:style>
  <w:style w:type="character" w:styleId="a6">
    <w:name w:val="Emphasis"/>
    <w:basedOn w:val="a0"/>
    <w:uiPriority w:val="20"/>
    <w:qFormat/>
    <w:rsid w:val="001319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2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2019-02-21T07:30:00Z</dcterms:created>
  <dcterms:modified xsi:type="dcterms:W3CDTF">2020-11-05T13:50:00Z</dcterms:modified>
</cp:coreProperties>
</file>